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506FBC" w14:textId="77777777" w:rsidR="005C0264" w:rsidRPr="00BB42C1" w:rsidRDefault="005C0264" w:rsidP="007D63CC">
      <w:pPr>
        <w:spacing w:after="0" w:line="240" w:lineRule="auto"/>
        <w:jc w:val="both"/>
        <w:rPr>
          <w:rFonts w:ascii="Times New Roman" w:eastAsia="Calibri" w:hAnsi="Times New Roman" w:cs="Times New Roman"/>
          <w:b/>
          <w:sz w:val="24"/>
          <w:szCs w:val="24"/>
        </w:rPr>
      </w:pPr>
      <w:r w:rsidRPr="00BB42C1">
        <w:rPr>
          <w:rFonts w:ascii="Times New Roman" w:eastAsia="Calibri" w:hAnsi="Times New Roman" w:cs="Times New Roman"/>
          <w:b/>
          <w:sz w:val="24"/>
          <w:szCs w:val="24"/>
        </w:rPr>
        <w:t>Programul Operaţional Competitivitate</w:t>
      </w:r>
    </w:p>
    <w:p w14:paraId="4ADB33AC" w14:textId="77777777" w:rsidR="005C0264" w:rsidRPr="00BB42C1" w:rsidRDefault="005C0264" w:rsidP="007D63CC">
      <w:pPr>
        <w:spacing w:after="0" w:line="240" w:lineRule="auto"/>
        <w:jc w:val="both"/>
        <w:rPr>
          <w:rFonts w:ascii="Times New Roman" w:eastAsia="Calibri" w:hAnsi="Times New Roman" w:cs="Times New Roman"/>
          <w:b/>
          <w:sz w:val="24"/>
          <w:szCs w:val="24"/>
        </w:rPr>
      </w:pPr>
      <w:r w:rsidRPr="00BB42C1">
        <w:rPr>
          <w:rFonts w:ascii="Times New Roman" w:eastAsia="Calibri" w:hAnsi="Times New Roman" w:cs="Times New Roman"/>
          <w:b/>
          <w:sz w:val="24"/>
          <w:szCs w:val="24"/>
        </w:rPr>
        <w:t xml:space="preserve">Axa prioritară 1 </w:t>
      </w:r>
      <w:r w:rsidRPr="00BB42C1">
        <w:rPr>
          <w:rFonts w:ascii="Times New Roman" w:hAnsi="Times New Roman" w:cs="Times New Roman"/>
          <w:i/>
          <w:iCs/>
          <w:sz w:val="24"/>
          <w:szCs w:val="24"/>
          <w:lang w:val="it-IT"/>
        </w:rPr>
        <w:t>Cercetare, dezvoltare tehnologică și inovare (CDI) în sprijinul competitivităţii economice și dezvoltării afacerilor</w:t>
      </w:r>
    </w:p>
    <w:p w14:paraId="565A260C" w14:textId="77777777" w:rsidR="005C0264" w:rsidRPr="00BB42C1" w:rsidRDefault="005C0264" w:rsidP="007D63CC">
      <w:pPr>
        <w:spacing w:after="0" w:line="240" w:lineRule="auto"/>
        <w:jc w:val="both"/>
        <w:rPr>
          <w:rFonts w:ascii="Times New Roman" w:eastAsia="SimSun" w:hAnsi="Times New Roman" w:cs="Times New Roman"/>
          <w:sz w:val="24"/>
          <w:szCs w:val="24"/>
          <w:lang w:eastAsia="zh-CN"/>
        </w:rPr>
      </w:pPr>
      <w:r w:rsidRPr="00BB42C1">
        <w:rPr>
          <w:rFonts w:ascii="Times New Roman" w:eastAsia="SimSun" w:hAnsi="Times New Roman" w:cs="Times New Roman"/>
          <w:sz w:val="24"/>
          <w:szCs w:val="24"/>
          <w:lang w:eastAsia="zh-CN"/>
        </w:rPr>
        <w:t xml:space="preserve">Prioritatea de investiții </w:t>
      </w:r>
      <w:r w:rsidR="00E63C91" w:rsidRPr="00BB42C1">
        <w:rPr>
          <w:rFonts w:ascii="Times New Roman" w:eastAsia="SimSun" w:hAnsi="Times New Roman" w:cs="Times New Roman"/>
          <w:sz w:val="24"/>
          <w:szCs w:val="24"/>
          <w:lang w:eastAsia="zh-CN"/>
        </w:rPr>
        <w:t>PI1b - 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 pilot, acțiunilor de validare precoce a produselor, capacităților de producție avansate și de primă producție, în special în domeniul tehnologiilor generice esențiale și difuzării tehnologiilor de uz general</w:t>
      </w:r>
    </w:p>
    <w:p w14:paraId="5B728F05" w14:textId="77777777" w:rsidR="005C0264" w:rsidRPr="00BB42C1" w:rsidRDefault="00017846" w:rsidP="007D63CC">
      <w:pPr>
        <w:spacing w:after="0" w:line="240" w:lineRule="auto"/>
        <w:jc w:val="both"/>
        <w:rPr>
          <w:rFonts w:ascii="Times New Roman" w:eastAsia="Calibri" w:hAnsi="Times New Roman" w:cs="Times New Roman"/>
          <w:sz w:val="24"/>
          <w:szCs w:val="24"/>
        </w:rPr>
      </w:pPr>
      <w:r w:rsidRPr="00BB42C1">
        <w:rPr>
          <w:rFonts w:ascii="Times New Roman" w:eastAsia="Calibri" w:hAnsi="Times New Roman" w:cs="Times New Roman"/>
          <w:b/>
          <w:sz w:val="24"/>
          <w:szCs w:val="24"/>
        </w:rPr>
        <w:t xml:space="preserve">Obiectiv Specific </w:t>
      </w:r>
      <w:r w:rsidRPr="00BB42C1">
        <w:rPr>
          <w:rFonts w:ascii="Times New Roman" w:hAnsi="Times New Roman" w:cs="Times New Roman"/>
          <w:kern w:val="28"/>
          <w:sz w:val="24"/>
          <w:szCs w:val="24"/>
        </w:rPr>
        <w:t>OS1.3 - Creșterea investiţiilor private în CDI</w:t>
      </w:r>
    </w:p>
    <w:p w14:paraId="54E5ABE6" w14:textId="77777777" w:rsidR="00D635BD" w:rsidRPr="00BB42C1" w:rsidRDefault="00D635BD" w:rsidP="007D63CC">
      <w:pPr>
        <w:spacing w:after="0" w:line="240" w:lineRule="auto"/>
        <w:jc w:val="both"/>
        <w:rPr>
          <w:rFonts w:ascii="Times New Roman" w:eastAsia="SimSun" w:hAnsi="Times New Roman" w:cs="Times New Roman"/>
          <w:iCs/>
          <w:noProof/>
          <w:sz w:val="24"/>
          <w:szCs w:val="24"/>
          <w:lang w:eastAsia="zh-CN"/>
        </w:rPr>
      </w:pPr>
      <w:r w:rsidRPr="00BB42C1">
        <w:rPr>
          <w:rFonts w:ascii="Times New Roman" w:hAnsi="Times New Roman" w:cs="Times New Roman"/>
          <w:b/>
          <w:sz w:val="24"/>
          <w:szCs w:val="24"/>
        </w:rPr>
        <w:t>Acțiunea 1.2.1</w:t>
      </w:r>
      <w:r w:rsidRPr="00BB42C1">
        <w:rPr>
          <w:rFonts w:ascii="Times New Roman" w:hAnsi="Times New Roman" w:cs="Times New Roman"/>
          <w:sz w:val="24"/>
          <w:szCs w:val="24"/>
        </w:rPr>
        <w:t xml:space="preserve"> -</w:t>
      </w:r>
      <w:r w:rsidRPr="00BB42C1">
        <w:rPr>
          <w:rFonts w:ascii="Times New Roman" w:eastAsia="SimSun" w:hAnsi="Times New Roman" w:cs="Times New Roman"/>
          <w:sz w:val="24"/>
          <w:szCs w:val="24"/>
          <w:lang w:eastAsia="zh-CN"/>
        </w:rPr>
        <w:t xml:space="preserve">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w:t>
      </w:r>
    </w:p>
    <w:p w14:paraId="0A0084C7" w14:textId="77777777" w:rsidR="00D635BD" w:rsidRPr="00BB42C1" w:rsidRDefault="00D635BD" w:rsidP="007D63CC">
      <w:pPr>
        <w:spacing w:after="0" w:line="240" w:lineRule="auto"/>
        <w:jc w:val="both"/>
        <w:rPr>
          <w:rFonts w:ascii="Times New Roman" w:eastAsia="Calibri" w:hAnsi="Times New Roman" w:cs="Times New Roman"/>
          <w:b/>
          <w:sz w:val="24"/>
          <w:szCs w:val="24"/>
          <w:u w:val="single"/>
        </w:rPr>
      </w:pPr>
    </w:p>
    <w:p w14:paraId="50F28130" w14:textId="77777777" w:rsidR="005C588D" w:rsidRPr="00BB42C1" w:rsidRDefault="005C588D" w:rsidP="007D63CC">
      <w:pPr>
        <w:spacing w:after="0" w:line="240" w:lineRule="auto"/>
        <w:jc w:val="both"/>
        <w:rPr>
          <w:rFonts w:ascii="Times New Roman" w:eastAsia="Calibri" w:hAnsi="Times New Roman" w:cs="Times New Roman"/>
          <w:b/>
          <w:sz w:val="24"/>
          <w:szCs w:val="24"/>
        </w:rPr>
      </w:pPr>
    </w:p>
    <w:p w14:paraId="0252DF70" w14:textId="77777777" w:rsidR="005C588D" w:rsidRPr="00BB42C1" w:rsidRDefault="000432B8" w:rsidP="007D63CC">
      <w:pPr>
        <w:spacing w:after="0" w:line="240" w:lineRule="auto"/>
        <w:jc w:val="both"/>
        <w:rPr>
          <w:rFonts w:ascii="Times New Roman" w:eastAsia="Calibri" w:hAnsi="Times New Roman" w:cs="Times New Roman"/>
          <w:sz w:val="24"/>
          <w:szCs w:val="24"/>
        </w:rPr>
      </w:pPr>
      <w:r w:rsidRPr="00BB42C1">
        <w:rPr>
          <w:rFonts w:ascii="Times New Roman" w:eastAsia="Calibri" w:hAnsi="Times New Roman" w:cs="Times New Roman"/>
          <w:sz w:val="24"/>
          <w:szCs w:val="24"/>
        </w:rPr>
        <w:t>Apelul de proiecte nr. POC-</w:t>
      </w:r>
      <w:r w:rsidRPr="00BB42C1">
        <w:rPr>
          <w:rFonts w:ascii="Times New Roman" w:hAnsi="Times New Roman" w:cs="Times New Roman"/>
          <w:b/>
          <w:sz w:val="24"/>
          <w:szCs w:val="24"/>
        </w:rPr>
        <w:t xml:space="preserve">A.1-A.1.2.1- C- </w:t>
      </w:r>
      <w:r w:rsidR="004744D9" w:rsidRPr="00BB42C1">
        <w:rPr>
          <w:rFonts w:ascii="Times New Roman" w:hAnsi="Times New Roman" w:cs="Times New Roman"/>
          <w:b/>
          <w:sz w:val="24"/>
          <w:szCs w:val="24"/>
        </w:rPr>
        <w:t>2022</w:t>
      </w:r>
    </w:p>
    <w:p w14:paraId="40528CBA" w14:textId="77777777" w:rsidR="005C588D" w:rsidRPr="00BB42C1" w:rsidRDefault="005C588D" w:rsidP="007D63CC">
      <w:pPr>
        <w:spacing w:after="0" w:line="240" w:lineRule="auto"/>
        <w:jc w:val="both"/>
        <w:rPr>
          <w:rFonts w:ascii="Times New Roman" w:eastAsia="Calibri" w:hAnsi="Times New Roman" w:cs="Times New Roman"/>
          <w:sz w:val="24"/>
          <w:szCs w:val="24"/>
        </w:rPr>
      </w:pPr>
    </w:p>
    <w:p w14:paraId="39ED8886" w14:textId="77777777" w:rsidR="00861294" w:rsidRPr="00BB42C1" w:rsidRDefault="00861294" w:rsidP="007D63CC">
      <w:pPr>
        <w:spacing w:after="0" w:line="240" w:lineRule="auto"/>
        <w:jc w:val="both"/>
        <w:rPr>
          <w:rFonts w:ascii="Times New Roman" w:eastAsia="Calibri" w:hAnsi="Times New Roman" w:cs="Times New Roman"/>
          <w:sz w:val="24"/>
          <w:szCs w:val="24"/>
        </w:rPr>
      </w:pPr>
    </w:p>
    <w:p w14:paraId="689B5C10" w14:textId="77777777" w:rsidR="00861294" w:rsidRPr="00BB42C1" w:rsidRDefault="00861294" w:rsidP="007D63CC">
      <w:pPr>
        <w:spacing w:after="0" w:line="240" w:lineRule="auto"/>
        <w:jc w:val="both"/>
        <w:rPr>
          <w:rFonts w:ascii="Times New Roman" w:eastAsia="Calibri" w:hAnsi="Times New Roman" w:cs="Times New Roman"/>
          <w:sz w:val="24"/>
          <w:szCs w:val="24"/>
        </w:rPr>
      </w:pPr>
    </w:p>
    <w:p w14:paraId="2B27B46B" w14:textId="77777777" w:rsidR="005C588D" w:rsidRPr="00BB42C1" w:rsidRDefault="005C588D" w:rsidP="007D63CC">
      <w:pPr>
        <w:spacing w:after="0" w:line="240" w:lineRule="auto"/>
        <w:jc w:val="both"/>
        <w:rPr>
          <w:rFonts w:ascii="Times New Roman" w:eastAsia="Calibri" w:hAnsi="Times New Roman" w:cs="Times New Roman"/>
          <w:b/>
          <w:sz w:val="24"/>
          <w:szCs w:val="24"/>
        </w:rPr>
      </w:pPr>
    </w:p>
    <w:p w14:paraId="2D414836" w14:textId="77777777" w:rsidR="00BE391D" w:rsidRPr="00BB42C1" w:rsidRDefault="00BE391D" w:rsidP="007D63CC">
      <w:pPr>
        <w:spacing w:after="0" w:line="240" w:lineRule="auto"/>
        <w:jc w:val="both"/>
        <w:rPr>
          <w:rFonts w:ascii="Times New Roman" w:eastAsia="Calibri" w:hAnsi="Times New Roman" w:cs="Times New Roman"/>
          <w:b/>
          <w:sz w:val="24"/>
          <w:szCs w:val="24"/>
        </w:rPr>
      </w:pPr>
    </w:p>
    <w:p w14:paraId="3C7C0334" w14:textId="77777777" w:rsidR="00BE391D" w:rsidRPr="00BB42C1" w:rsidRDefault="00BE391D" w:rsidP="007D63CC">
      <w:pPr>
        <w:spacing w:after="0" w:line="240" w:lineRule="auto"/>
        <w:jc w:val="both"/>
        <w:rPr>
          <w:rFonts w:ascii="Times New Roman" w:eastAsia="Calibri" w:hAnsi="Times New Roman" w:cs="Times New Roman"/>
          <w:b/>
          <w:sz w:val="24"/>
          <w:szCs w:val="24"/>
        </w:rPr>
      </w:pPr>
    </w:p>
    <w:p w14:paraId="7C93B595" w14:textId="77777777" w:rsidR="003442FD" w:rsidRPr="00BB42C1" w:rsidRDefault="003442FD" w:rsidP="007D63CC">
      <w:pPr>
        <w:spacing w:after="0" w:line="240" w:lineRule="auto"/>
        <w:jc w:val="both"/>
        <w:rPr>
          <w:rFonts w:ascii="Times New Roman" w:eastAsia="Calibri" w:hAnsi="Times New Roman" w:cs="Times New Roman"/>
          <w:b/>
          <w:sz w:val="24"/>
          <w:szCs w:val="24"/>
        </w:rPr>
      </w:pPr>
    </w:p>
    <w:p w14:paraId="49AA1136" w14:textId="77777777" w:rsidR="00BE391D" w:rsidRPr="00BB42C1" w:rsidRDefault="00BE391D" w:rsidP="007D63CC">
      <w:pPr>
        <w:spacing w:after="0" w:line="240" w:lineRule="auto"/>
        <w:jc w:val="both"/>
        <w:rPr>
          <w:rFonts w:ascii="Times New Roman" w:eastAsia="Calibri" w:hAnsi="Times New Roman" w:cs="Times New Roman"/>
          <w:b/>
          <w:sz w:val="24"/>
          <w:szCs w:val="24"/>
        </w:rPr>
      </w:pPr>
    </w:p>
    <w:p w14:paraId="1C6316AB" w14:textId="77777777" w:rsidR="005C588D" w:rsidRPr="00BB42C1" w:rsidRDefault="005C588D" w:rsidP="00430984">
      <w:pPr>
        <w:spacing w:after="0" w:line="240" w:lineRule="auto"/>
        <w:jc w:val="center"/>
        <w:rPr>
          <w:rFonts w:ascii="Times New Roman" w:eastAsia="Calibri" w:hAnsi="Times New Roman" w:cs="Times New Roman"/>
          <w:b/>
          <w:sz w:val="24"/>
          <w:szCs w:val="24"/>
        </w:rPr>
      </w:pPr>
      <w:r w:rsidRPr="00BB42C1">
        <w:rPr>
          <w:rFonts w:ascii="Times New Roman" w:eastAsia="Calibri" w:hAnsi="Times New Roman" w:cs="Times New Roman"/>
          <w:b/>
          <w:sz w:val="24"/>
          <w:szCs w:val="24"/>
        </w:rPr>
        <w:t>GHIDUL SOLICITANTULUI</w:t>
      </w:r>
    </w:p>
    <w:p w14:paraId="20694DA1" w14:textId="77777777" w:rsidR="005C588D" w:rsidRPr="00BB42C1" w:rsidRDefault="005C588D" w:rsidP="007D63CC">
      <w:pPr>
        <w:spacing w:after="0" w:line="240" w:lineRule="auto"/>
        <w:jc w:val="both"/>
        <w:rPr>
          <w:rFonts w:ascii="Times New Roman" w:eastAsia="Calibri" w:hAnsi="Times New Roman" w:cs="Times New Roman"/>
          <w:sz w:val="24"/>
          <w:szCs w:val="24"/>
        </w:rPr>
      </w:pPr>
    </w:p>
    <w:p w14:paraId="02D3D31D" w14:textId="77777777" w:rsidR="005C588D" w:rsidRPr="00BB42C1" w:rsidRDefault="005C588D" w:rsidP="00430984">
      <w:pPr>
        <w:spacing w:after="0" w:line="240" w:lineRule="auto"/>
        <w:jc w:val="center"/>
        <w:rPr>
          <w:rFonts w:ascii="Times New Roman" w:eastAsia="Calibri" w:hAnsi="Times New Roman" w:cs="Times New Roman"/>
          <w:sz w:val="24"/>
          <w:szCs w:val="24"/>
        </w:rPr>
      </w:pPr>
      <w:r w:rsidRPr="00BB42C1">
        <w:rPr>
          <w:rFonts w:ascii="Times New Roman" w:eastAsia="Calibri" w:hAnsi="Times New Roman" w:cs="Times New Roman"/>
          <w:sz w:val="24"/>
          <w:szCs w:val="24"/>
        </w:rPr>
        <w:t>CONDIȚII SPECIFICE DE ACCESARE A FONDURILOR</w:t>
      </w:r>
    </w:p>
    <w:p w14:paraId="1356A6CD" w14:textId="77777777" w:rsidR="005C588D" w:rsidRPr="00BB42C1" w:rsidRDefault="005C588D" w:rsidP="007D63CC">
      <w:pPr>
        <w:spacing w:after="0" w:line="240" w:lineRule="auto"/>
        <w:jc w:val="both"/>
        <w:rPr>
          <w:rFonts w:ascii="Times New Roman" w:eastAsia="Calibri" w:hAnsi="Times New Roman" w:cs="Times New Roman"/>
          <w:sz w:val="24"/>
          <w:szCs w:val="24"/>
        </w:rPr>
      </w:pPr>
    </w:p>
    <w:p w14:paraId="7E49C0D7" w14:textId="77777777" w:rsidR="005C588D" w:rsidRPr="00BB42C1" w:rsidRDefault="005C588D" w:rsidP="007D63CC">
      <w:pPr>
        <w:spacing w:after="0" w:line="240" w:lineRule="auto"/>
        <w:jc w:val="both"/>
        <w:rPr>
          <w:rFonts w:ascii="Times New Roman" w:eastAsia="Calibri" w:hAnsi="Times New Roman" w:cs="Times New Roman"/>
          <w:sz w:val="24"/>
          <w:szCs w:val="24"/>
        </w:rPr>
      </w:pPr>
    </w:p>
    <w:p w14:paraId="6E77FC0D" w14:textId="77777777" w:rsidR="000432B8" w:rsidRPr="00BB42C1" w:rsidRDefault="000432B8" w:rsidP="00430984">
      <w:pPr>
        <w:spacing w:after="0" w:line="240" w:lineRule="auto"/>
        <w:jc w:val="center"/>
        <w:rPr>
          <w:rFonts w:ascii="Times New Roman" w:eastAsia="Calibri" w:hAnsi="Times New Roman" w:cs="Times New Roman"/>
          <w:sz w:val="24"/>
          <w:szCs w:val="24"/>
          <w:u w:val="single"/>
        </w:rPr>
      </w:pPr>
      <w:r w:rsidRPr="00BB42C1">
        <w:rPr>
          <w:rFonts w:ascii="Times New Roman" w:eastAsia="Calibri" w:hAnsi="Times New Roman" w:cs="Times New Roman"/>
          <w:b/>
          <w:sz w:val="24"/>
          <w:szCs w:val="24"/>
          <w:u w:val="single"/>
        </w:rPr>
        <w:t>Tip de proiect -</w:t>
      </w:r>
      <w:r w:rsidRPr="00BB42C1">
        <w:rPr>
          <w:rFonts w:ascii="Times New Roman" w:eastAsia="Calibri" w:hAnsi="Times New Roman" w:cs="Times New Roman"/>
          <w:sz w:val="24"/>
          <w:szCs w:val="24"/>
          <w:u w:val="single"/>
        </w:rPr>
        <w:t xml:space="preserve"> </w:t>
      </w:r>
      <w:r w:rsidRPr="00BB42C1">
        <w:rPr>
          <w:rFonts w:ascii="Times New Roman" w:eastAsia="SimSun" w:hAnsi="Times New Roman" w:cs="Times New Roman"/>
          <w:b/>
          <w:sz w:val="24"/>
          <w:szCs w:val="24"/>
          <w:u w:val="single"/>
          <w:lang w:eastAsia="zh-CN"/>
        </w:rPr>
        <w:t>Întreprinderi inovatoare de  tip start-up şi spin-off</w:t>
      </w:r>
    </w:p>
    <w:p w14:paraId="0C0D79FC" w14:textId="77777777" w:rsidR="005C588D" w:rsidRPr="00BB42C1" w:rsidRDefault="005C588D" w:rsidP="007D63CC">
      <w:pPr>
        <w:spacing w:after="0" w:line="240" w:lineRule="auto"/>
        <w:jc w:val="both"/>
        <w:rPr>
          <w:rFonts w:ascii="Times New Roman" w:eastAsia="Calibri" w:hAnsi="Times New Roman" w:cs="Times New Roman"/>
          <w:sz w:val="20"/>
          <w:szCs w:val="20"/>
        </w:rPr>
      </w:pPr>
    </w:p>
    <w:p w14:paraId="7C0D6460" w14:textId="77777777" w:rsidR="005C588D" w:rsidRPr="00BB42C1" w:rsidRDefault="005C588D" w:rsidP="007D63CC">
      <w:pPr>
        <w:spacing w:after="0" w:line="240" w:lineRule="auto"/>
        <w:jc w:val="both"/>
        <w:rPr>
          <w:rFonts w:ascii="Times New Roman" w:eastAsia="Calibri" w:hAnsi="Times New Roman" w:cs="Times New Roman"/>
          <w:sz w:val="20"/>
          <w:szCs w:val="20"/>
        </w:rPr>
      </w:pPr>
    </w:p>
    <w:p w14:paraId="28D0C10B" w14:textId="77777777" w:rsidR="005C588D" w:rsidRPr="00BB42C1" w:rsidRDefault="005C588D" w:rsidP="007D63CC">
      <w:pPr>
        <w:spacing w:after="0" w:line="240" w:lineRule="auto"/>
        <w:jc w:val="both"/>
        <w:rPr>
          <w:rFonts w:ascii="Times New Roman" w:eastAsia="Calibri" w:hAnsi="Times New Roman" w:cs="Times New Roman"/>
          <w:sz w:val="20"/>
          <w:szCs w:val="20"/>
        </w:rPr>
      </w:pPr>
    </w:p>
    <w:p w14:paraId="6B8A9ABC" w14:textId="77777777" w:rsidR="002578AC" w:rsidRPr="00171EEB" w:rsidRDefault="003F4FD7" w:rsidP="003F4FD7">
      <w:pPr>
        <w:spacing w:after="0" w:line="240" w:lineRule="auto"/>
        <w:jc w:val="center"/>
        <w:rPr>
          <w:rFonts w:ascii="Times New Roman" w:eastAsia="Calibri" w:hAnsi="Times New Roman" w:cs="Times New Roman"/>
          <w:b/>
          <w:bCs/>
          <w:smallCaps/>
          <w:sz w:val="28"/>
          <w:szCs w:val="28"/>
        </w:rPr>
      </w:pPr>
      <w:r w:rsidRPr="00171EEB">
        <w:rPr>
          <w:rFonts w:ascii="Times New Roman" w:eastAsia="Calibri" w:hAnsi="Times New Roman" w:cs="Times New Roman"/>
          <w:b/>
          <w:bCs/>
          <w:smallCaps/>
          <w:sz w:val="28"/>
          <w:szCs w:val="28"/>
        </w:rPr>
        <w:t>2022</w:t>
      </w:r>
    </w:p>
    <w:p w14:paraId="3F5F1309" w14:textId="77777777" w:rsidR="00CB70EF" w:rsidRPr="00171EEB" w:rsidRDefault="00CB70EF" w:rsidP="007D63CC">
      <w:pPr>
        <w:spacing w:after="0" w:line="240" w:lineRule="auto"/>
        <w:jc w:val="both"/>
        <w:rPr>
          <w:rFonts w:ascii="Times New Roman" w:eastAsia="Calibri" w:hAnsi="Times New Roman" w:cs="Times New Roman"/>
          <w:b/>
          <w:bCs/>
          <w:smallCaps/>
          <w:sz w:val="28"/>
          <w:szCs w:val="28"/>
        </w:rPr>
      </w:pPr>
    </w:p>
    <w:p w14:paraId="3D6A1A1C" w14:textId="77777777" w:rsidR="00CB70EF" w:rsidRPr="00171EEB" w:rsidRDefault="00CB70EF" w:rsidP="00171EEB">
      <w:pPr>
        <w:spacing w:after="0" w:line="240" w:lineRule="auto"/>
        <w:jc w:val="center"/>
        <w:rPr>
          <w:rFonts w:ascii="Times New Roman" w:eastAsia="Calibri" w:hAnsi="Times New Roman" w:cs="Times New Roman"/>
          <w:b/>
          <w:bCs/>
          <w:smallCaps/>
          <w:sz w:val="28"/>
          <w:szCs w:val="28"/>
        </w:rPr>
      </w:pPr>
    </w:p>
    <w:p w14:paraId="2A7875D8" w14:textId="77777777" w:rsidR="00A7660E" w:rsidRPr="00171EEB" w:rsidRDefault="00A7660E" w:rsidP="00171EEB">
      <w:pPr>
        <w:spacing w:after="0" w:line="240" w:lineRule="auto"/>
        <w:jc w:val="center"/>
        <w:rPr>
          <w:rFonts w:ascii="Times New Roman" w:eastAsia="Calibri" w:hAnsi="Times New Roman" w:cs="Times New Roman"/>
          <w:b/>
          <w:bCs/>
          <w:smallCaps/>
          <w:sz w:val="28"/>
          <w:szCs w:val="28"/>
        </w:rPr>
      </w:pPr>
    </w:p>
    <w:p w14:paraId="6A4DB8DB" w14:textId="77777777" w:rsidR="00A7660E" w:rsidRPr="00171EEB" w:rsidRDefault="00A7660E" w:rsidP="00171EEB">
      <w:pPr>
        <w:spacing w:after="0" w:line="240" w:lineRule="auto"/>
        <w:jc w:val="center"/>
        <w:rPr>
          <w:rFonts w:ascii="Times New Roman" w:eastAsia="Calibri" w:hAnsi="Times New Roman" w:cs="Times New Roman"/>
          <w:b/>
          <w:bCs/>
          <w:smallCaps/>
          <w:sz w:val="28"/>
          <w:szCs w:val="28"/>
        </w:rPr>
      </w:pPr>
    </w:p>
    <w:p w14:paraId="42B99E26" w14:textId="77777777" w:rsidR="00A7660E" w:rsidRPr="00171EEB" w:rsidRDefault="003F4FD7" w:rsidP="00171EEB">
      <w:pPr>
        <w:tabs>
          <w:tab w:val="left" w:pos="4117"/>
        </w:tabs>
        <w:spacing w:after="0" w:line="240" w:lineRule="auto"/>
        <w:jc w:val="center"/>
        <w:rPr>
          <w:rFonts w:ascii="Times New Roman" w:eastAsia="Calibri" w:hAnsi="Times New Roman" w:cs="Times New Roman"/>
          <w:b/>
          <w:bCs/>
          <w:smallCaps/>
          <w:sz w:val="28"/>
          <w:szCs w:val="28"/>
        </w:rPr>
      </w:pPr>
      <w:r w:rsidRPr="00171EEB">
        <w:rPr>
          <w:rFonts w:ascii="Times New Roman" w:eastAsia="Calibri" w:hAnsi="Times New Roman" w:cs="Times New Roman"/>
          <w:b/>
          <w:bCs/>
          <w:smallCaps/>
          <w:sz w:val="28"/>
          <w:szCs w:val="28"/>
        </w:rPr>
        <w:t>APEL 2</w:t>
      </w:r>
    </w:p>
    <w:p w14:paraId="65F4E38E" w14:textId="77777777" w:rsidR="00A7660E" w:rsidRPr="00BB42C1" w:rsidRDefault="00A7660E" w:rsidP="007D63CC">
      <w:pPr>
        <w:spacing w:after="0" w:line="240" w:lineRule="auto"/>
        <w:jc w:val="both"/>
        <w:rPr>
          <w:rFonts w:ascii="Times New Roman" w:eastAsia="Calibri" w:hAnsi="Times New Roman" w:cs="Times New Roman"/>
          <w:b/>
          <w:bCs/>
          <w:smallCaps/>
          <w:sz w:val="20"/>
          <w:szCs w:val="20"/>
        </w:rPr>
      </w:pPr>
    </w:p>
    <w:p w14:paraId="7ECAB0EC" w14:textId="77777777" w:rsidR="00CB70EF" w:rsidRPr="00BB42C1" w:rsidRDefault="00CB70EF" w:rsidP="007D63CC">
      <w:pPr>
        <w:spacing w:after="0" w:line="240" w:lineRule="auto"/>
        <w:jc w:val="both"/>
        <w:rPr>
          <w:rFonts w:ascii="Times New Roman" w:eastAsia="Calibri" w:hAnsi="Times New Roman" w:cs="Times New Roman"/>
          <w:b/>
          <w:bCs/>
          <w:smallCaps/>
          <w:sz w:val="20"/>
          <w:szCs w:val="20"/>
        </w:rPr>
      </w:pPr>
    </w:p>
    <w:p w14:paraId="40F254FB" w14:textId="77777777" w:rsidR="002578AC" w:rsidRPr="00BB42C1" w:rsidRDefault="002578AC" w:rsidP="007D63CC">
      <w:pPr>
        <w:spacing w:after="0" w:line="240" w:lineRule="auto"/>
        <w:jc w:val="both"/>
        <w:rPr>
          <w:rFonts w:ascii="Times New Roman" w:eastAsia="Calibri" w:hAnsi="Times New Roman" w:cs="Times New Roman"/>
          <w:b/>
          <w:bCs/>
          <w:smallCaps/>
          <w:sz w:val="20"/>
          <w:szCs w:val="20"/>
        </w:rPr>
      </w:pPr>
    </w:p>
    <w:p w14:paraId="2BB2F5C7" w14:textId="77777777" w:rsidR="002578AC" w:rsidRPr="00BB42C1" w:rsidRDefault="002578AC" w:rsidP="007D63CC">
      <w:pPr>
        <w:spacing w:after="0" w:line="240" w:lineRule="auto"/>
        <w:jc w:val="both"/>
        <w:rPr>
          <w:rFonts w:ascii="Times New Roman" w:eastAsia="Calibri" w:hAnsi="Times New Roman" w:cs="Times New Roman"/>
          <w:b/>
          <w:bCs/>
          <w:smallCaps/>
          <w:sz w:val="20"/>
          <w:szCs w:val="20"/>
        </w:rPr>
      </w:pPr>
    </w:p>
    <w:p w14:paraId="0B8BAFE8" w14:textId="77777777" w:rsidR="00052EB6" w:rsidRPr="00BB42C1" w:rsidRDefault="00052EB6" w:rsidP="007D63CC">
      <w:pPr>
        <w:spacing w:after="0" w:line="240" w:lineRule="auto"/>
        <w:jc w:val="both"/>
        <w:rPr>
          <w:rFonts w:ascii="Times New Roman" w:eastAsia="Calibri" w:hAnsi="Times New Roman" w:cs="Times New Roman"/>
          <w:b/>
          <w:bCs/>
          <w:smallCaps/>
          <w:sz w:val="20"/>
          <w:szCs w:val="20"/>
        </w:rPr>
      </w:pPr>
    </w:p>
    <w:p w14:paraId="08E81E3E" w14:textId="77777777" w:rsidR="00052EB6" w:rsidRPr="00BB42C1" w:rsidRDefault="00052EB6" w:rsidP="007D63CC">
      <w:pPr>
        <w:spacing w:after="0" w:line="240" w:lineRule="auto"/>
        <w:jc w:val="both"/>
        <w:rPr>
          <w:rFonts w:ascii="Times New Roman" w:eastAsia="Calibri" w:hAnsi="Times New Roman" w:cs="Times New Roman"/>
          <w:b/>
          <w:bCs/>
          <w:smallCaps/>
          <w:sz w:val="20"/>
          <w:szCs w:val="20"/>
        </w:rPr>
      </w:pPr>
    </w:p>
    <w:p w14:paraId="4BDCE486" w14:textId="77777777" w:rsidR="00052EB6" w:rsidRPr="00BB42C1" w:rsidRDefault="00052EB6" w:rsidP="007D63CC">
      <w:pPr>
        <w:spacing w:after="0" w:line="240" w:lineRule="auto"/>
        <w:jc w:val="both"/>
        <w:rPr>
          <w:rFonts w:ascii="Times New Roman" w:eastAsia="Calibri" w:hAnsi="Times New Roman" w:cs="Times New Roman"/>
          <w:b/>
          <w:bCs/>
          <w:smallCaps/>
          <w:sz w:val="20"/>
          <w:szCs w:val="20"/>
        </w:rPr>
      </w:pPr>
    </w:p>
    <w:p w14:paraId="7437C4C4" w14:textId="77777777" w:rsidR="002A533A" w:rsidRPr="00BB42C1" w:rsidRDefault="002A533A" w:rsidP="007D63CC">
      <w:pPr>
        <w:spacing w:after="0" w:line="240" w:lineRule="auto"/>
        <w:jc w:val="both"/>
        <w:rPr>
          <w:rFonts w:ascii="Times New Roman" w:eastAsia="Calibri" w:hAnsi="Times New Roman" w:cs="Times New Roman"/>
          <w:b/>
          <w:bCs/>
          <w:smallCaps/>
          <w:sz w:val="20"/>
          <w:szCs w:val="20"/>
        </w:rPr>
      </w:pPr>
    </w:p>
    <w:p w14:paraId="1A84761C" w14:textId="77777777" w:rsidR="002A533A" w:rsidRPr="00BB42C1" w:rsidRDefault="002A533A" w:rsidP="007D63CC">
      <w:pPr>
        <w:spacing w:after="0" w:line="240" w:lineRule="auto"/>
        <w:jc w:val="both"/>
        <w:rPr>
          <w:rFonts w:ascii="Times New Roman" w:eastAsia="Calibri" w:hAnsi="Times New Roman" w:cs="Times New Roman"/>
          <w:b/>
          <w:bCs/>
          <w:smallCaps/>
          <w:sz w:val="20"/>
          <w:szCs w:val="20"/>
        </w:rPr>
      </w:pPr>
    </w:p>
    <w:p w14:paraId="66B3E104" w14:textId="77777777" w:rsidR="002A533A" w:rsidRPr="00BB42C1" w:rsidRDefault="002A533A" w:rsidP="007D63CC">
      <w:pPr>
        <w:spacing w:after="0" w:line="240" w:lineRule="auto"/>
        <w:jc w:val="both"/>
        <w:rPr>
          <w:rFonts w:ascii="Times New Roman" w:eastAsia="Calibri" w:hAnsi="Times New Roman" w:cs="Times New Roman"/>
          <w:b/>
          <w:bCs/>
          <w:smallCaps/>
          <w:sz w:val="20"/>
          <w:szCs w:val="20"/>
        </w:rPr>
      </w:pPr>
    </w:p>
    <w:p w14:paraId="1DCC5648" w14:textId="77777777" w:rsidR="002A533A" w:rsidRPr="00BB42C1" w:rsidRDefault="002A533A" w:rsidP="007D63CC">
      <w:pPr>
        <w:spacing w:after="0" w:line="240" w:lineRule="auto"/>
        <w:jc w:val="both"/>
        <w:rPr>
          <w:rFonts w:ascii="Times New Roman" w:eastAsia="Calibri" w:hAnsi="Times New Roman" w:cs="Times New Roman"/>
          <w:b/>
          <w:bCs/>
          <w:smallCaps/>
          <w:sz w:val="20"/>
          <w:szCs w:val="20"/>
        </w:rPr>
      </w:pPr>
    </w:p>
    <w:p w14:paraId="4316DD5A" w14:textId="77777777" w:rsidR="005304F6" w:rsidRPr="00BB42C1" w:rsidRDefault="005304F6" w:rsidP="007D63CC">
      <w:pPr>
        <w:jc w:val="both"/>
        <w:rPr>
          <w:rFonts w:ascii="Times New Roman" w:eastAsia="Calibri" w:hAnsi="Times New Roman" w:cs="Times New Roman"/>
          <w:b/>
          <w:bCs/>
          <w:smallCaps/>
          <w:sz w:val="20"/>
          <w:szCs w:val="20"/>
        </w:rPr>
      </w:pPr>
      <w:r w:rsidRPr="00BB42C1">
        <w:rPr>
          <w:rFonts w:ascii="Times New Roman" w:eastAsia="Calibri" w:hAnsi="Times New Roman" w:cs="Times New Roman"/>
          <w:b/>
          <w:bCs/>
          <w:smallCaps/>
          <w:sz w:val="20"/>
          <w:szCs w:val="20"/>
        </w:rPr>
        <w:br w:type="page"/>
      </w:r>
    </w:p>
    <w:p w14:paraId="5F368D53" w14:textId="77777777" w:rsidR="00052EB6" w:rsidRPr="00BB42C1" w:rsidRDefault="00052EB6" w:rsidP="007D63CC">
      <w:pPr>
        <w:spacing w:after="0" w:line="240" w:lineRule="auto"/>
        <w:jc w:val="both"/>
        <w:rPr>
          <w:rFonts w:ascii="Times New Roman" w:eastAsia="Calibri" w:hAnsi="Times New Roman" w:cs="Times New Roman"/>
          <w:b/>
          <w:bCs/>
          <w:smallCaps/>
          <w:sz w:val="20"/>
          <w:szCs w:val="20"/>
        </w:rPr>
      </w:pPr>
    </w:p>
    <w:p w14:paraId="4AD89BDE" w14:textId="77777777" w:rsidR="00430984" w:rsidRPr="00BB42C1" w:rsidRDefault="00971B56" w:rsidP="00F347B0">
      <w:pPr>
        <w:pStyle w:val="Title"/>
        <w:rPr>
          <w:rFonts w:eastAsia="Calibri"/>
        </w:rPr>
      </w:pPr>
      <w:r w:rsidRPr="00BB42C1">
        <w:rPr>
          <w:rFonts w:eastAsia="Calibri"/>
        </w:rPr>
        <w:t>CUPRINS</w:t>
      </w:r>
    </w:p>
    <w:p w14:paraId="72E07102" w14:textId="77777777" w:rsidR="001A76CC" w:rsidRPr="00BB42C1" w:rsidRDefault="001A76CC" w:rsidP="00F347B0">
      <w:pPr>
        <w:pStyle w:val="Title"/>
        <w:rPr>
          <w:rFonts w:eastAsia="Calibri"/>
        </w:rPr>
      </w:pPr>
    </w:p>
    <w:p w14:paraId="275C4001" w14:textId="77777777" w:rsidR="005A78AE" w:rsidRPr="00BB42C1" w:rsidRDefault="005A78AE" w:rsidP="00F80FE8">
      <w:pPr>
        <w:pStyle w:val="TOC1"/>
      </w:pPr>
    </w:p>
    <w:p w14:paraId="19103DF5" w14:textId="0DE911A0" w:rsidR="001504CE" w:rsidRPr="00634A53" w:rsidRDefault="005A78AE">
      <w:pPr>
        <w:pStyle w:val="TOC1"/>
        <w:rPr>
          <w:rFonts w:ascii="Trebuchet MS" w:eastAsiaTheme="minorEastAsia" w:hAnsi="Trebuchet MS" w:cstheme="minorBidi"/>
          <w:sz w:val="22"/>
          <w:szCs w:val="22"/>
          <w:lang w:eastAsia="ro-RO"/>
        </w:rPr>
      </w:pPr>
      <w:r w:rsidRPr="00634A53">
        <w:rPr>
          <w:rFonts w:ascii="Trebuchet MS" w:eastAsia="Calibri" w:hAnsi="Trebuchet MS"/>
          <w:sz w:val="22"/>
          <w:szCs w:val="22"/>
        </w:rPr>
        <w:fldChar w:fldCharType="begin"/>
      </w:r>
      <w:r w:rsidRPr="00634A53">
        <w:rPr>
          <w:rFonts w:ascii="Trebuchet MS" w:eastAsia="Calibri" w:hAnsi="Trebuchet MS"/>
          <w:sz w:val="22"/>
          <w:szCs w:val="22"/>
        </w:rPr>
        <w:instrText xml:space="preserve"> TOC \o "1-2" \h \z \u </w:instrText>
      </w:r>
      <w:r w:rsidRPr="00634A53">
        <w:rPr>
          <w:rFonts w:ascii="Trebuchet MS" w:eastAsia="Calibri" w:hAnsi="Trebuchet MS"/>
          <w:sz w:val="22"/>
          <w:szCs w:val="22"/>
        </w:rPr>
        <w:fldChar w:fldCharType="separate"/>
      </w:r>
      <w:hyperlink w:anchor="_Toc101355259" w:history="1">
        <w:r w:rsidR="001504CE" w:rsidRPr="00634A53">
          <w:rPr>
            <w:rStyle w:val="Hyperlink"/>
            <w:rFonts w:ascii="Trebuchet MS" w:hAnsi="Trebuchet MS"/>
            <w:sz w:val="22"/>
            <w:szCs w:val="22"/>
            <w:highlight w:val="lightGray"/>
          </w:rPr>
          <w:t>CAPITOLUL 1. Informații despre apelul de proiecte</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_Toc101355259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3</w:t>
        </w:r>
        <w:r w:rsidR="001504CE" w:rsidRPr="00634A53">
          <w:rPr>
            <w:rFonts w:ascii="Trebuchet MS" w:hAnsi="Trebuchet MS"/>
            <w:webHidden/>
            <w:sz w:val="22"/>
            <w:szCs w:val="22"/>
          </w:rPr>
          <w:fldChar w:fldCharType="end"/>
        </w:r>
      </w:hyperlink>
    </w:p>
    <w:p w14:paraId="1F25A072" w14:textId="65C2C46B" w:rsidR="001504CE" w:rsidRPr="00634A53" w:rsidRDefault="009045A5">
      <w:pPr>
        <w:pStyle w:val="TOC2"/>
        <w:rPr>
          <w:rFonts w:ascii="Trebuchet MS" w:eastAsiaTheme="minorEastAsia" w:hAnsi="Trebuchet MS" w:cstheme="minorBidi"/>
          <w:noProof/>
          <w:szCs w:val="22"/>
          <w:lang w:val="ro-RO" w:eastAsia="ro-RO"/>
        </w:rPr>
      </w:pPr>
      <w:hyperlink w:anchor="_Toc101355260" w:history="1">
        <w:r w:rsidR="001504CE" w:rsidRPr="00634A53">
          <w:rPr>
            <w:rStyle w:val="Hyperlink"/>
            <w:rFonts w:ascii="Trebuchet MS" w:hAnsi="Trebuchet MS"/>
            <w:noProof/>
            <w:szCs w:val="22"/>
          </w:rPr>
          <w:t>1.1.</w:t>
        </w:r>
        <w:r w:rsidR="001504CE" w:rsidRPr="00634A53">
          <w:rPr>
            <w:rFonts w:ascii="Trebuchet MS" w:eastAsiaTheme="minorEastAsia" w:hAnsi="Trebuchet MS" w:cstheme="minorBidi"/>
            <w:noProof/>
            <w:szCs w:val="22"/>
            <w:lang w:val="ro-RO" w:eastAsia="ro-RO"/>
          </w:rPr>
          <w:tab/>
        </w:r>
        <w:r w:rsidR="001504CE" w:rsidRPr="00634A53">
          <w:rPr>
            <w:rStyle w:val="Hyperlink"/>
            <w:rFonts w:ascii="Trebuchet MS" w:hAnsi="Trebuchet MS"/>
            <w:noProof/>
            <w:szCs w:val="22"/>
          </w:rPr>
          <w:t>Axa prioritară, prioritatea de investiții, obiectiv specific</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_Toc101355260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3</w:t>
        </w:r>
        <w:r w:rsidR="001504CE" w:rsidRPr="00634A53">
          <w:rPr>
            <w:rFonts w:ascii="Trebuchet MS" w:hAnsi="Trebuchet MS"/>
            <w:noProof/>
            <w:webHidden/>
            <w:szCs w:val="22"/>
          </w:rPr>
          <w:fldChar w:fldCharType="end"/>
        </w:r>
      </w:hyperlink>
    </w:p>
    <w:p w14:paraId="0188F0FC" w14:textId="2B5C0F95" w:rsidR="001504CE" w:rsidRPr="00634A53" w:rsidRDefault="009045A5">
      <w:pPr>
        <w:pStyle w:val="TOC2"/>
        <w:rPr>
          <w:rFonts w:ascii="Trebuchet MS" w:eastAsiaTheme="minorEastAsia" w:hAnsi="Trebuchet MS" w:cstheme="minorBidi"/>
          <w:noProof/>
          <w:szCs w:val="22"/>
          <w:lang w:val="ro-RO" w:eastAsia="ro-RO"/>
        </w:rPr>
      </w:pPr>
      <w:hyperlink w:anchor="_Toc101355261" w:history="1">
        <w:r w:rsidR="001504CE" w:rsidRPr="00634A53">
          <w:rPr>
            <w:rStyle w:val="Hyperlink"/>
            <w:rFonts w:ascii="Trebuchet MS" w:hAnsi="Trebuchet MS"/>
            <w:noProof/>
            <w:szCs w:val="22"/>
          </w:rPr>
          <w:t>1.2.</w:t>
        </w:r>
        <w:r w:rsidR="001504CE" w:rsidRPr="00634A53">
          <w:rPr>
            <w:rFonts w:ascii="Trebuchet MS" w:eastAsiaTheme="minorEastAsia" w:hAnsi="Trebuchet MS" w:cstheme="minorBidi"/>
            <w:noProof/>
            <w:szCs w:val="22"/>
            <w:lang w:val="ro-RO" w:eastAsia="ro-RO"/>
          </w:rPr>
          <w:tab/>
        </w:r>
        <w:r w:rsidR="001504CE" w:rsidRPr="00634A53">
          <w:rPr>
            <w:rStyle w:val="Hyperlink"/>
            <w:rFonts w:ascii="Trebuchet MS" w:hAnsi="Trebuchet MS"/>
            <w:noProof/>
            <w:szCs w:val="22"/>
          </w:rPr>
          <w:t>Tipul apelului de proiecte și perioada de depunere a propunerilor de proiecte</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_Toc101355261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3</w:t>
        </w:r>
        <w:r w:rsidR="001504CE" w:rsidRPr="00634A53">
          <w:rPr>
            <w:rFonts w:ascii="Trebuchet MS" w:hAnsi="Trebuchet MS"/>
            <w:noProof/>
            <w:webHidden/>
            <w:szCs w:val="22"/>
          </w:rPr>
          <w:fldChar w:fldCharType="end"/>
        </w:r>
      </w:hyperlink>
    </w:p>
    <w:p w14:paraId="7D91B688" w14:textId="6210A6A1" w:rsidR="001504CE" w:rsidRPr="00634A53" w:rsidRDefault="009045A5">
      <w:pPr>
        <w:pStyle w:val="TOC2"/>
        <w:rPr>
          <w:rFonts w:ascii="Trebuchet MS" w:eastAsiaTheme="minorEastAsia" w:hAnsi="Trebuchet MS" w:cstheme="minorBidi"/>
          <w:noProof/>
          <w:szCs w:val="22"/>
          <w:lang w:val="ro-RO" w:eastAsia="ro-RO"/>
        </w:rPr>
      </w:pPr>
      <w:hyperlink w:anchor="_Toc101355262" w:history="1">
        <w:r w:rsidR="001504CE" w:rsidRPr="00634A53">
          <w:rPr>
            <w:rStyle w:val="Hyperlink"/>
            <w:rFonts w:ascii="Trebuchet MS" w:hAnsi="Trebuchet MS"/>
            <w:noProof/>
            <w:szCs w:val="22"/>
          </w:rPr>
          <w:t>1.3.</w:t>
        </w:r>
        <w:r w:rsidR="001504CE" w:rsidRPr="00634A53">
          <w:rPr>
            <w:rFonts w:ascii="Trebuchet MS" w:eastAsiaTheme="minorEastAsia" w:hAnsi="Trebuchet MS" w:cstheme="minorBidi"/>
            <w:noProof/>
            <w:szCs w:val="22"/>
            <w:lang w:val="ro-RO" w:eastAsia="ro-RO"/>
          </w:rPr>
          <w:tab/>
        </w:r>
        <w:r w:rsidR="001504CE" w:rsidRPr="00634A53">
          <w:rPr>
            <w:rStyle w:val="Hyperlink"/>
            <w:rFonts w:ascii="Trebuchet MS" w:hAnsi="Trebuchet MS"/>
            <w:noProof/>
            <w:szCs w:val="22"/>
          </w:rPr>
          <w:t>Durata de  implementare a proiectelor.</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_Toc101355262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4</w:t>
        </w:r>
        <w:r w:rsidR="001504CE" w:rsidRPr="00634A53">
          <w:rPr>
            <w:rFonts w:ascii="Trebuchet MS" w:hAnsi="Trebuchet MS"/>
            <w:noProof/>
            <w:webHidden/>
            <w:szCs w:val="22"/>
          </w:rPr>
          <w:fldChar w:fldCharType="end"/>
        </w:r>
      </w:hyperlink>
    </w:p>
    <w:p w14:paraId="5A146815" w14:textId="1855CF6A" w:rsidR="001504CE" w:rsidRPr="00634A53" w:rsidRDefault="009045A5">
      <w:pPr>
        <w:pStyle w:val="TOC2"/>
        <w:rPr>
          <w:rFonts w:ascii="Trebuchet MS" w:eastAsiaTheme="minorEastAsia" w:hAnsi="Trebuchet MS" w:cstheme="minorBidi"/>
          <w:noProof/>
          <w:szCs w:val="22"/>
          <w:lang w:val="ro-RO" w:eastAsia="ro-RO"/>
        </w:rPr>
      </w:pPr>
      <w:hyperlink w:anchor="_Toc101355266" w:history="1">
        <w:r w:rsidR="001504CE" w:rsidRPr="00634A53">
          <w:rPr>
            <w:rStyle w:val="Hyperlink"/>
            <w:rFonts w:ascii="Trebuchet MS" w:hAnsi="Trebuchet MS"/>
            <w:noProof/>
            <w:szCs w:val="22"/>
          </w:rPr>
          <w:t>1.4.</w:t>
        </w:r>
        <w:r w:rsidR="001504CE" w:rsidRPr="00634A53">
          <w:rPr>
            <w:rFonts w:ascii="Trebuchet MS" w:eastAsiaTheme="minorEastAsia" w:hAnsi="Trebuchet MS" w:cstheme="minorBidi"/>
            <w:noProof/>
            <w:szCs w:val="22"/>
            <w:lang w:val="ro-RO" w:eastAsia="ro-RO"/>
          </w:rPr>
          <w:tab/>
        </w:r>
        <w:r w:rsidR="001504CE" w:rsidRPr="00634A53">
          <w:rPr>
            <w:rStyle w:val="Hyperlink"/>
            <w:rFonts w:ascii="Trebuchet MS" w:hAnsi="Trebuchet MS"/>
            <w:noProof/>
            <w:szCs w:val="22"/>
          </w:rPr>
          <w:t>Acțiunile sprijinite și activități</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_Toc101355266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4</w:t>
        </w:r>
        <w:r w:rsidR="001504CE" w:rsidRPr="00634A53">
          <w:rPr>
            <w:rFonts w:ascii="Trebuchet MS" w:hAnsi="Trebuchet MS"/>
            <w:noProof/>
            <w:webHidden/>
            <w:szCs w:val="22"/>
          </w:rPr>
          <w:fldChar w:fldCharType="end"/>
        </w:r>
      </w:hyperlink>
    </w:p>
    <w:p w14:paraId="5BE9C991" w14:textId="1ADF2676" w:rsidR="001504CE" w:rsidRPr="00634A53" w:rsidRDefault="009045A5">
      <w:pPr>
        <w:pStyle w:val="TOC2"/>
        <w:rPr>
          <w:rFonts w:ascii="Trebuchet MS" w:eastAsiaTheme="minorEastAsia" w:hAnsi="Trebuchet MS" w:cstheme="minorBidi"/>
          <w:noProof/>
          <w:szCs w:val="22"/>
          <w:lang w:val="ro-RO" w:eastAsia="ro-RO"/>
        </w:rPr>
      </w:pPr>
      <w:hyperlink w:anchor="_Toc101355267" w:history="1">
        <w:r w:rsidR="001504CE" w:rsidRPr="00634A53">
          <w:rPr>
            <w:rStyle w:val="Hyperlink"/>
            <w:rFonts w:ascii="Trebuchet MS" w:hAnsi="Trebuchet MS"/>
            <w:noProof/>
            <w:szCs w:val="22"/>
          </w:rPr>
          <w:t>1.5.</w:t>
        </w:r>
        <w:r w:rsidR="001504CE" w:rsidRPr="00634A53">
          <w:rPr>
            <w:rFonts w:ascii="Trebuchet MS" w:eastAsiaTheme="minorEastAsia" w:hAnsi="Trebuchet MS" w:cstheme="minorBidi"/>
            <w:noProof/>
            <w:szCs w:val="22"/>
            <w:lang w:val="ro-RO" w:eastAsia="ro-RO"/>
          </w:rPr>
          <w:tab/>
        </w:r>
        <w:r w:rsidR="001504CE" w:rsidRPr="00634A53">
          <w:rPr>
            <w:rStyle w:val="Hyperlink"/>
            <w:rFonts w:ascii="Trebuchet MS" w:hAnsi="Trebuchet MS"/>
            <w:noProof/>
            <w:szCs w:val="22"/>
          </w:rPr>
          <w:t>Tipuri de solicitanți</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_Toc101355267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5</w:t>
        </w:r>
        <w:r w:rsidR="001504CE" w:rsidRPr="00634A53">
          <w:rPr>
            <w:rFonts w:ascii="Trebuchet MS" w:hAnsi="Trebuchet MS"/>
            <w:noProof/>
            <w:webHidden/>
            <w:szCs w:val="22"/>
          </w:rPr>
          <w:fldChar w:fldCharType="end"/>
        </w:r>
      </w:hyperlink>
    </w:p>
    <w:p w14:paraId="32E694A5" w14:textId="2A6B2C36" w:rsidR="001504CE" w:rsidRPr="00634A53" w:rsidRDefault="009045A5">
      <w:pPr>
        <w:pStyle w:val="TOC2"/>
        <w:rPr>
          <w:rFonts w:ascii="Trebuchet MS" w:eastAsiaTheme="minorEastAsia" w:hAnsi="Trebuchet MS" w:cstheme="minorBidi"/>
          <w:noProof/>
          <w:szCs w:val="22"/>
          <w:lang w:val="ro-RO" w:eastAsia="ro-RO"/>
        </w:rPr>
      </w:pPr>
      <w:hyperlink w:anchor="_Toc101355268" w:history="1">
        <w:r w:rsidR="001504CE" w:rsidRPr="00634A53">
          <w:rPr>
            <w:rStyle w:val="Hyperlink"/>
            <w:rFonts w:ascii="Trebuchet MS" w:hAnsi="Trebuchet MS"/>
            <w:noProof/>
            <w:szCs w:val="22"/>
          </w:rPr>
          <w:t>1.6.</w:t>
        </w:r>
        <w:r w:rsidR="001504CE" w:rsidRPr="00634A53">
          <w:rPr>
            <w:rFonts w:ascii="Trebuchet MS" w:eastAsiaTheme="minorEastAsia" w:hAnsi="Trebuchet MS" w:cstheme="minorBidi"/>
            <w:noProof/>
            <w:szCs w:val="22"/>
            <w:lang w:val="ro-RO" w:eastAsia="ro-RO"/>
          </w:rPr>
          <w:tab/>
        </w:r>
        <w:r w:rsidR="001504CE" w:rsidRPr="00634A53">
          <w:rPr>
            <w:rStyle w:val="Hyperlink"/>
            <w:rFonts w:ascii="Trebuchet MS" w:hAnsi="Trebuchet MS"/>
            <w:noProof/>
            <w:szCs w:val="22"/>
          </w:rPr>
          <w:t>Grup țintă</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_Toc101355268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6</w:t>
        </w:r>
        <w:r w:rsidR="001504CE" w:rsidRPr="00634A53">
          <w:rPr>
            <w:rFonts w:ascii="Trebuchet MS" w:hAnsi="Trebuchet MS"/>
            <w:noProof/>
            <w:webHidden/>
            <w:szCs w:val="22"/>
          </w:rPr>
          <w:fldChar w:fldCharType="end"/>
        </w:r>
      </w:hyperlink>
    </w:p>
    <w:p w14:paraId="52E15708" w14:textId="4C1F15D6" w:rsidR="001504CE" w:rsidRPr="00634A53" w:rsidRDefault="009045A5">
      <w:pPr>
        <w:pStyle w:val="TOC2"/>
        <w:rPr>
          <w:rFonts w:ascii="Trebuchet MS" w:eastAsiaTheme="minorEastAsia" w:hAnsi="Trebuchet MS" w:cstheme="minorBidi"/>
          <w:noProof/>
          <w:szCs w:val="22"/>
          <w:lang w:val="ro-RO" w:eastAsia="ro-RO"/>
        </w:rPr>
      </w:pPr>
      <w:hyperlink w:anchor="_Toc101355269" w:history="1">
        <w:r w:rsidR="001504CE" w:rsidRPr="00634A53">
          <w:rPr>
            <w:rStyle w:val="Hyperlink"/>
            <w:rFonts w:ascii="Trebuchet MS" w:hAnsi="Trebuchet MS"/>
            <w:noProof/>
            <w:szCs w:val="22"/>
          </w:rPr>
          <w:t>Se va menționa grupul țintă vizat de proiect.</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_Toc101355269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6</w:t>
        </w:r>
        <w:r w:rsidR="001504CE" w:rsidRPr="00634A53">
          <w:rPr>
            <w:rFonts w:ascii="Trebuchet MS" w:hAnsi="Trebuchet MS"/>
            <w:noProof/>
            <w:webHidden/>
            <w:szCs w:val="22"/>
          </w:rPr>
          <w:fldChar w:fldCharType="end"/>
        </w:r>
      </w:hyperlink>
    </w:p>
    <w:p w14:paraId="29D4A69F" w14:textId="05FD104A" w:rsidR="001504CE" w:rsidRPr="00634A53" w:rsidRDefault="009045A5">
      <w:pPr>
        <w:pStyle w:val="TOC2"/>
        <w:rPr>
          <w:rFonts w:ascii="Trebuchet MS" w:eastAsiaTheme="minorEastAsia" w:hAnsi="Trebuchet MS" w:cstheme="minorBidi"/>
          <w:noProof/>
          <w:szCs w:val="22"/>
          <w:lang w:val="ro-RO" w:eastAsia="ro-RO"/>
        </w:rPr>
      </w:pPr>
      <w:hyperlink w:anchor="_Toc101355270" w:history="1">
        <w:r w:rsidR="001504CE" w:rsidRPr="00634A53">
          <w:rPr>
            <w:rStyle w:val="Hyperlink"/>
            <w:rFonts w:ascii="Trebuchet MS" w:hAnsi="Trebuchet MS"/>
            <w:noProof/>
            <w:szCs w:val="22"/>
          </w:rPr>
          <w:t>1.7.</w:t>
        </w:r>
        <w:r w:rsidR="001504CE" w:rsidRPr="00634A53">
          <w:rPr>
            <w:rFonts w:ascii="Trebuchet MS" w:eastAsiaTheme="minorEastAsia" w:hAnsi="Trebuchet MS" w:cstheme="minorBidi"/>
            <w:noProof/>
            <w:szCs w:val="22"/>
            <w:lang w:val="ro-RO" w:eastAsia="ro-RO"/>
          </w:rPr>
          <w:tab/>
        </w:r>
        <w:r w:rsidR="001504CE" w:rsidRPr="00634A53">
          <w:rPr>
            <w:rStyle w:val="Hyperlink"/>
            <w:rFonts w:ascii="Trebuchet MS" w:hAnsi="Trebuchet MS"/>
            <w:noProof/>
            <w:szCs w:val="22"/>
          </w:rPr>
          <w:t>Indicatori</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_Toc101355270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6</w:t>
        </w:r>
        <w:r w:rsidR="001504CE" w:rsidRPr="00634A53">
          <w:rPr>
            <w:rFonts w:ascii="Trebuchet MS" w:hAnsi="Trebuchet MS"/>
            <w:noProof/>
            <w:webHidden/>
            <w:szCs w:val="22"/>
          </w:rPr>
          <w:fldChar w:fldCharType="end"/>
        </w:r>
      </w:hyperlink>
    </w:p>
    <w:p w14:paraId="5E08FDFF" w14:textId="73594BCC" w:rsidR="001504CE" w:rsidRPr="00634A53" w:rsidRDefault="009045A5">
      <w:pPr>
        <w:pStyle w:val="TOC2"/>
        <w:rPr>
          <w:rFonts w:ascii="Trebuchet MS" w:eastAsiaTheme="minorEastAsia" w:hAnsi="Trebuchet MS" w:cstheme="minorBidi"/>
          <w:noProof/>
          <w:szCs w:val="22"/>
          <w:lang w:val="ro-RO" w:eastAsia="ro-RO"/>
        </w:rPr>
      </w:pPr>
      <w:hyperlink w:anchor="_Toc101355271" w:history="1">
        <w:r w:rsidR="001504CE" w:rsidRPr="00634A53">
          <w:rPr>
            <w:rStyle w:val="Hyperlink"/>
            <w:rFonts w:ascii="Trebuchet MS" w:hAnsi="Trebuchet MS"/>
            <w:noProof/>
            <w:szCs w:val="22"/>
          </w:rPr>
          <w:t>1.8.</w:t>
        </w:r>
        <w:r w:rsidR="001504CE" w:rsidRPr="00634A53">
          <w:rPr>
            <w:rFonts w:ascii="Trebuchet MS" w:eastAsiaTheme="minorEastAsia" w:hAnsi="Trebuchet MS" w:cstheme="minorBidi"/>
            <w:noProof/>
            <w:szCs w:val="22"/>
            <w:lang w:val="ro-RO" w:eastAsia="ro-RO"/>
          </w:rPr>
          <w:tab/>
        </w:r>
        <w:r w:rsidR="001504CE" w:rsidRPr="00634A53">
          <w:rPr>
            <w:rStyle w:val="Hyperlink"/>
            <w:rFonts w:ascii="Trebuchet MS" w:hAnsi="Trebuchet MS"/>
            <w:noProof/>
            <w:szCs w:val="22"/>
          </w:rPr>
          <w:t>Alocarea financiară stabilită pentru apelul de proiecte</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_Toc101355271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7</w:t>
        </w:r>
        <w:r w:rsidR="001504CE" w:rsidRPr="00634A53">
          <w:rPr>
            <w:rFonts w:ascii="Trebuchet MS" w:hAnsi="Trebuchet MS"/>
            <w:noProof/>
            <w:webHidden/>
            <w:szCs w:val="22"/>
          </w:rPr>
          <w:fldChar w:fldCharType="end"/>
        </w:r>
      </w:hyperlink>
    </w:p>
    <w:p w14:paraId="1A05107B" w14:textId="6395417F" w:rsidR="001504CE" w:rsidRPr="00634A53" w:rsidRDefault="009045A5">
      <w:pPr>
        <w:pStyle w:val="TOC2"/>
        <w:rPr>
          <w:rFonts w:ascii="Trebuchet MS" w:eastAsiaTheme="minorEastAsia" w:hAnsi="Trebuchet MS" w:cstheme="minorBidi"/>
          <w:noProof/>
          <w:szCs w:val="22"/>
          <w:lang w:val="ro-RO" w:eastAsia="ro-RO"/>
        </w:rPr>
      </w:pPr>
      <w:hyperlink w:anchor="_Toc101355272" w:history="1">
        <w:r w:rsidR="001504CE" w:rsidRPr="00634A53">
          <w:rPr>
            <w:rStyle w:val="Hyperlink"/>
            <w:rFonts w:ascii="Trebuchet MS" w:hAnsi="Trebuchet MS"/>
            <w:noProof/>
            <w:szCs w:val="22"/>
          </w:rPr>
          <w:t>1.9.</w:t>
        </w:r>
        <w:r w:rsidR="001504CE" w:rsidRPr="00634A53">
          <w:rPr>
            <w:rFonts w:ascii="Trebuchet MS" w:eastAsiaTheme="minorEastAsia" w:hAnsi="Trebuchet MS" w:cstheme="minorBidi"/>
            <w:noProof/>
            <w:szCs w:val="22"/>
            <w:lang w:val="ro-RO" w:eastAsia="ro-RO"/>
          </w:rPr>
          <w:tab/>
        </w:r>
        <w:r w:rsidR="001504CE" w:rsidRPr="00634A53">
          <w:rPr>
            <w:rStyle w:val="Hyperlink"/>
            <w:rFonts w:ascii="Trebuchet MS" w:hAnsi="Trebuchet MS"/>
            <w:noProof/>
            <w:szCs w:val="22"/>
          </w:rPr>
          <w:t>Valoarea maximă a proiectului, rata de cofinanțare (pe categorii de regiuni, dacă este cazul)</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_Toc101355272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7</w:t>
        </w:r>
        <w:r w:rsidR="001504CE" w:rsidRPr="00634A53">
          <w:rPr>
            <w:rFonts w:ascii="Trebuchet MS" w:hAnsi="Trebuchet MS"/>
            <w:noProof/>
            <w:webHidden/>
            <w:szCs w:val="22"/>
          </w:rPr>
          <w:fldChar w:fldCharType="end"/>
        </w:r>
      </w:hyperlink>
    </w:p>
    <w:p w14:paraId="4F56074A" w14:textId="16817322" w:rsidR="001504CE" w:rsidRPr="00634A53" w:rsidRDefault="009045A5">
      <w:pPr>
        <w:pStyle w:val="TOC2"/>
        <w:rPr>
          <w:rFonts w:ascii="Trebuchet MS" w:eastAsiaTheme="minorEastAsia" w:hAnsi="Trebuchet MS" w:cstheme="minorBidi"/>
          <w:noProof/>
          <w:szCs w:val="22"/>
          <w:lang w:val="ro-RO" w:eastAsia="ro-RO"/>
        </w:rPr>
      </w:pPr>
      <w:hyperlink w:anchor="_Toc101355273" w:history="1">
        <w:r w:rsidR="00E72DB7" w:rsidRPr="00634A53">
          <w:rPr>
            <w:rStyle w:val="Hyperlink"/>
            <w:rFonts w:ascii="Trebuchet MS" w:hAnsi="Trebuchet MS"/>
            <w:noProof/>
            <w:szCs w:val="22"/>
          </w:rPr>
          <w:t xml:space="preserve">1.10 </w:t>
        </w:r>
        <w:r w:rsidR="001504CE" w:rsidRPr="00634A53">
          <w:rPr>
            <w:rStyle w:val="Hyperlink"/>
            <w:rFonts w:ascii="Trebuchet MS" w:hAnsi="Trebuchet MS"/>
            <w:noProof/>
            <w:szCs w:val="22"/>
          </w:rPr>
          <w:t>Ajutor de minimis</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_Toc101355273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7</w:t>
        </w:r>
        <w:r w:rsidR="001504CE" w:rsidRPr="00634A53">
          <w:rPr>
            <w:rFonts w:ascii="Trebuchet MS" w:hAnsi="Trebuchet MS"/>
            <w:noProof/>
            <w:webHidden/>
            <w:szCs w:val="22"/>
          </w:rPr>
          <w:fldChar w:fldCharType="end"/>
        </w:r>
      </w:hyperlink>
    </w:p>
    <w:p w14:paraId="32627C19" w14:textId="233DB36D" w:rsidR="001504CE" w:rsidRPr="00634A53" w:rsidRDefault="009045A5">
      <w:pPr>
        <w:pStyle w:val="TOC1"/>
        <w:rPr>
          <w:rFonts w:ascii="Trebuchet MS" w:eastAsiaTheme="minorEastAsia" w:hAnsi="Trebuchet MS" w:cstheme="minorBidi"/>
          <w:sz w:val="22"/>
          <w:szCs w:val="22"/>
          <w:lang w:eastAsia="ro-RO"/>
        </w:rPr>
      </w:pPr>
      <w:hyperlink w:anchor="_Toc101355274" w:history="1">
        <w:r w:rsidR="001504CE" w:rsidRPr="00634A53">
          <w:rPr>
            <w:rStyle w:val="Hyperlink"/>
            <w:rFonts w:ascii="Trebuchet MS" w:hAnsi="Trebuchet MS"/>
            <w:sz w:val="22"/>
            <w:szCs w:val="22"/>
            <w:highlight w:val="lightGray"/>
          </w:rPr>
          <w:t>CAPITOLUL 2. Reguli pentru acordarea finanțării</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_Toc101355274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7</w:t>
        </w:r>
        <w:r w:rsidR="001504CE" w:rsidRPr="00634A53">
          <w:rPr>
            <w:rFonts w:ascii="Trebuchet MS" w:hAnsi="Trebuchet MS"/>
            <w:webHidden/>
            <w:sz w:val="22"/>
            <w:szCs w:val="22"/>
          </w:rPr>
          <w:fldChar w:fldCharType="end"/>
        </w:r>
      </w:hyperlink>
    </w:p>
    <w:p w14:paraId="073F993C" w14:textId="0BC960B6" w:rsidR="001504CE" w:rsidRPr="00634A53" w:rsidRDefault="009045A5">
      <w:pPr>
        <w:pStyle w:val="TOC2"/>
        <w:rPr>
          <w:rFonts w:ascii="Trebuchet MS" w:eastAsiaTheme="minorEastAsia" w:hAnsi="Trebuchet MS" w:cstheme="minorBidi"/>
          <w:noProof/>
          <w:szCs w:val="22"/>
          <w:lang w:val="ro-RO" w:eastAsia="ro-RO"/>
        </w:rPr>
      </w:pPr>
      <w:hyperlink w:anchor="_Toc101355275" w:history="1">
        <w:r w:rsidR="001504CE" w:rsidRPr="00634A53">
          <w:rPr>
            <w:rStyle w:val="Hyperlink"/>
            <w:rFonts w:ascii="Trebuchet MS" w:hAnsi="Trebuchet MS"/>
            <w:noProof/>
            <w:szCs w:val="22"/>
          </w:rPr>
          <w:t>2.1. Eligibilitatea solicitanților</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_Toc101355275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7</w:t>
        </w:r>
        <w:r w:rsidR="001504CE" w:rsidRPr="00634A53">
          <w:rPr>
            <w:rFonts w:ascii="Trebuchet MS" w:hAnsi="Trebuchet MS"/>
            <w:noProof/>
            <w:webHidden/>
            <w:szCs w:val="22"/>
          </w:rPr>
          <w:fldChar w:fldCharType="end"/>
        </w:r>
      </w:hyperlink>
    </w:p>
    <w:p w14:paraId="2DE65795" w14:textId="77810C85" w:rsidR="001504CE" w:rsidRPr="00634A53" w:rsidRDefault="009045A5">
      <w:pPr>
        <w:pStyle w:val="TOC2"/>
        <w:rPr>
          <w:rFonts w:ascii="Trebuchet MS" w:eastAsiaTheme="minorEastAsia" w:hAnsi="Trebuchet MS" w:cstheme="minorBidi"/>
          <w:noProof/>
          <w:szCs w:val="22"/>
          <w:lang w:val="ro-RO" w:eastAsia="ro-RO"/>
        </w:rPr>
      </w:pPr>
      <w:hyperlink w:anchor="_Toc101355276" w:history="1">
        <w:r w:rsidR="001504CE" w:rsidRPr="00634A53">
          <w:rPr>
            <w:rStyle w:val="Hyperlink"/>
            <w:rFonts w:ascii="Trebuchet MS" w:hAnsi="Trebuchet MS"/>
            <w:noProof/>
            <w:szCs w:val="22"/>
          </w:rPr>
          <w:t>2.2. Eligibilitatea proiectului</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_Toc101355276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18</w:t>
        </w:r>
        <w:r w:rsidR="001504CE" w:rsidRPr="00634A53">
          <w:rPr>
            <w:rFonts w:ascii="Trebuchet MS" w:hAnsi="Trebuchet MS"/>
            <w:noProof/>
            <w:webHidden/>
            <w:szCs w:val="22"/>
          </w:rPr>
          <w:fldChar w:fldCharType="end"/>
        </w:r>
      </w:hyperlink>
    </w:p>
    <w:p w14:paraId="78BABF39" w14:textId="692C0FF5" w:rsidR="001504CE" w:rsidRPr="00634A53" w:rsidRDefault="009045A5">
      <w:pPr>
        <w:pStyle w:val="TOC2"/>
        <w:rPr>
          <w:rFonts w:ascii="Trebuchet MS" w:eastAsiaTheme="minorEastAsia" w:hAnsi="Trebuchet MS" w:cstheme="minorBidi"/>
          <w:noProof/>
          <w:szCs w:val="22"/>
          <w:lang w:val="ro-RO" w:eastAsia="ro-RO"/>
        </w:rPr>
      </w:pPr>
      <w:hyperlink w:anchor="_Toc101355277" w:history="1">
        <w:r w:rsidR="001504CE" w:rsidRPr="00634A53">
          <w:rPr>
            <w:rStyle w:val="Hyperlink"/>
            <w:rFonts w:ascii="Trebuchet MS" w:hAnsi="Trebuchet MS"/>
            <w:noProof/>
            <w:szCs w:val="22"/>
          </w:rPr>
          <w:t>2.3. Eligibilitatea cheltuielilor</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_Toc101355277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18</w:t>
        </w:r>
        <w:r w:rsidR="001504CE" w:rsidRPr="00634A53">
          <w:rPr>
            <w:rFonts w:ascii="Trebuchet MS" w:hAnsi="Trebuchet MS"/>
            <w:noProof/>
            <w:webHidden/>
            <w:szCs w:val="22"/>
          </w:rPr>
          <w:fldChar w:fldCharType="end"/>
        </w:r>
      </w:hyperlink>
    </w:p>
    <w:p w14:paraId="2F46F494" w14:textId="23F9DE7A" w:rsidR="001504CE" w:rsidRPr="00634A53" w:rsidRDefault="009045A5">
      <w:pPr>
        <w:pStyle w:val="TOC1"/>
        <w:rPr>
          <w:rFonts w:ascii="Trebuchet MS" w:eastAsiaTheme="minorEastAsia" w:hAnsi="Trebuchet MS" w:cstheme="minorBidi"/>
          <w:sz w:val="22"/>
          <w:szCs w:val="22"/>
          <w:lang w:eastAsia="ro-RO"/>
        </w:rPr>
      </w:pPr>
      <w:hyperlink w:anchor="_Toc101355278" w:history="1">
        <w:r w:rsidR="001504CE" w:rsidRPr="00634A53">
          <w:rPr>
            <w:rStyle w:val="Hyperlink"/>
            <w:rFonts w:ascii="Trebuchet MS" w:hAnsi="Trebuchet MS"/>
            <w:sz w:val="22"/>
            <w:szCs w:val="22"/>
            <w:highlight w:val="lightGray"/>
          </w:rPr>
          <w:t>CAPITOLUL 3. Depunerea propunerii de proiect</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_Toc101355278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21</w:t>
        </w:r>
        <w:r w:rsidR="001504CE" w:rsidRPr="00634A53">
          <w:rPr>
            <w:rFonts w:ascii="Trebuchet MS" w:hAnsi="Trebuchet MS"/>
            <w:webHidden/>
            <w:sz w:val="22"/>
            <w:szCs w:val="22"/>
          </w:rPr>
          <w:fldChar w:fldCharType="end"/>
        </w:r>
      </w:hyperlink>
    </w:p>
    <w:p w14:paraId="5021A9CE" w14:textId="6D500C67" w:rsidR="001504CE" w:rsidRPr="00634A53" w:rsidRDefault="009045A5">
      <w:pPr>
        <w:pStyle w:val="TOC2"/>
        <w:rPr>
          <w:rFonts w:ascii="Trebuchet MS" w:eastAsiaTheme="minorEastAsia" w:hAnsi="Trebuchet MS" w:cstheme="minorBidi"/>
          <w:noProof/>
          <w:szCs w:val="22"/>
          <w:lang w:val="ro-RO" w:eastAsia="ro-RO"/>
        </w:rPr>
      </w:pPr>
      <w:hyperlink w:anchor="_Toc101355279" w:history="1">
        <w:r w:rsidR="001504CE" w:rsidRPr="00634A53">
          <w:rPr>
            <w:rStyle w:val="Hyperlink"/>
            <w:rFonts w:ascii="Trebuchet MS" w:hAnsi="Trebuchet MS"/>
            <w:noProof/>
            <w:szCs w:val="22"/>
          </w:rPr>
          <w:t>3.1  Completarea cererii de finanțare</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_Toc101355279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21</w:t>
        </w:r>
        <w:r w:rsidR="001504CE" w:rsidRPr="00634A53">
          <w:rPr>
            <w:rFonts w:ascii="Trebuchet MS" w:hAnsi="Trebuchet MS"/>
            <w:noProof/>
            <w:webHidden/>
            <w:szCs w:val="22"/>
          </w:rPr>
          <w:fldChar w:fldCharType="end"/>
        </w:r>
      </w:hyperlink>
    </w:p>
    <w:p w14:paraId="367C2E16" w14:textId="0AAEA6DC" w:rsidR="001504CE" w:rsidRPr="00634A53" w:rsidRDefault="009045A5">
      <w:pPr>
        <w:pStyle w:val="TOC2"/>
        <w:rPr>
          <w:rFonts w:ascii="Trebuchet MS" w:eastAsiaTheme="minorEastAsia" w:hAnsi="Trebuchet MS" w:cstheme="minorBidi"/>
          <w:noProof/>
          <w:szCs w:val="22"/>
          <w:lang w:val="ro-RO" w:eastAsia="ro-RO"/>
        </w:rPr>
      </w:pPr>
      <w:hyperlink w:anchor="_Toc101355280" w:history="1">
        <w:r w:rsidR="001504CE" w:rsidRPr="00634A53">
          <w:rPr>
            <w:rStyle w:val="Hyperlink"/>
            <w:rFonts w:ascii="Trebuchet MS" w:eastAsia="Calibri" w:hAnsi="Trebuchet MS"/>
            <w:noProof/>
            <w:szCs w:val="22"/>
          </w:rPr>
          <w:t xml:space="preserve">3.2 </w:t>
        </w:r>
        <w:r w:rsidR="001504CE" w:rsidRPr="00634A53">
          <w:rPr>
            <w:rStyle w:val="Hyperlink"/>
            <w:rFonts w:ascii="Trebuchet MS" w:hAnsi="Trebuchet MS"/>
            <w:noProof/>
            <w:szCs w:val="22"/>
          </w:rPr>
          <w:t>Lista documentelor însoțitoare ale cererii de finanțare la depunere/înregistrare în MySMIS</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_Toc101355280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23</w:t>
        </w:r>
        <w:r w:rsidR="001504CE" w:rsidRPr="00634A53">
          <w:rPr>
            <w:rFonts w:ascii="Trebuchet MS" w:hAnsi="Trebuchet MS"/>
            <w:noProof/>
            <w:webHidden/>
            <w:szCs w:val="22"/>
          </w:rPr>
          <w:fldChar w:fldCharType="end"/>
        </w:r>
      </w:hyperlink>
    </w:p>
    <w:p w14:paraId="5500CB32" w14:textId="6EB83BC0" w:rsidR="001504CE" w:rsidRPr="00634A53" w:rsidRDefault="009045A5">
      <w:pPr>
        <w:pStyle w:val="TOC1"/>
        <w:rPr>
          <w:rFonts w:ascii="Trebuchet MS" w:eastAsiaTheme="minorEastAsia" w:hAnsi="Trebuchet MS" w:cstheme="minorBidi"/>
          <w:sz w:val="22"/>
          <w:szCs w:val="22"/>
          <w:lang w:eastAsia="ro-RO"/>
        </w:rPr>
      </w:pPr>
      <w:hyperlink w:anchor="_Toc101355281" w:history="1">
        <w:r w:rsidR="001504CE" w:rsidRPr="00634A53">
          <w:rPr>
            <w:rStyle w:val="Hyperlink"/>
            <w:rFonts w:ascii="Trebuchet MS" w:hAnsi="Trebuchet MS"/>
            <w:sz w:val="22"/>
            <w:szCs w:val="22"/>
            <w:highlight w:val="lightGray"/>
          </w:rPr>
          <w:t>CAPITOLUL 4. Procesul de evaluare și selecție</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_Toc101355281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25</w:t>
        </w:r>
        <w:r w:rsidR="001504CE" w:rsidRPr="00634A53">
          <w:rPr>
            <w:rFonts w:ascii="Trebuchet MS" w:hAnsi="Trebuchet MS"/>
            <w:webHidden/>
            <w:sz w:val="22"/>
            <w:szCs w:val="22"/>
          </w:rPr>
          <w:fldChar w:fldCharType="end"/>
        </w:r>
      </w:hyperlink>
    </w:p>
    <w:p w14:paraId="1A8028C4" w14:textId="23B1A7BD" w:rsidR="001504CE" w:rsidRPr="00634A53" w:rsidRDefault="009045A5">
      <w:pPr>
        <w:pStyle w:val="TOC2"/>
        <w:rPr>
          <w:rFonts w:ascii="Trebuchet MS" w:eastAsiaTheme="minorEastAsia" w:hAnsi="Trebuchet MS" w:cstheme="minorBidi"/>
          <w:noProof/>
          <w:szCs w:val="22"/>
          <w:lang w:val="ro-RO" w:eastAsia="ro-RO"/>
        </w:rPr>
      </w:pPr>
      <w:hyperlink w:anchor="_Toc101355282" w:history="1">
        <w:r w:rsidR="001504CE" w:rsidRPr="00634A53">
          <w:rPr>
            <w:rStyle w:val="Hyperlink"/>
            <w:rFonts w:ascii="Trebuchet MS" w:hAnsi="Trebuchet MS"/>
            <w:noProof/>
            <w:szCs w:val="22"/>
          </w:rPr>
          <w:t>4.1 Descriere generală</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_Toc101355282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25</w:t>
        </w:r>
        <w:r w:rsidR="001504CE" w:rsidRPr="00634A53">
          <w:rPr>
            <w:rFonts w:ascii="Trebuchet MS" w:hAnsi="Trebuchet MS"/>
            <w:noProof/>
            <w:webHidden/>
            <w:szCs w:val="22"/>
          </w:rPr>
          <w:fldChar w:fldCharType="end"/>
        </w:r>
      </w:hyperlink>
    </w:p>
    <w:p w14:paraId="41A89463" w14:textId="589E7222" w:rsidR="001504CE" w:rsidRPr="00634A53" w:rsidRDefault="009045A5">
      <w:pPr>
        <w:pStyle w:val="TOC2"/>
        <w:rPr>
          <w:rFonts w:ascii="Trebuchet MS" w:eastAsiaTheme="minorEastAsia" w:hAnsi="Trebuchet MS" w:cstheme="minorBidi"/>
          <w:noProof/>
          <w:szCs w:val="22"/>
          <w:lang w:val="ro-RO" w:eastAsia="ro-RO"/>
        </w:rPr>
      </w:pPr>
      <w:hyperlink w:anchor="_Toc101355283" w:history="1">
        <w:r w:rsidR="001504CE" w:rsidRPr="00634A53">
          <w:rPr>
            <w:rStyle w:val="Hyperlink"/>
            <w:rFonts w:ascii="Trebuchet MS" w:hAnsi="Trebuchet MS"/>
            <w:noProof/>
            <w:szCs w:val="22"/>
          </w:rPr>
          <w:t>4.2. Verificarea conformității administrative și eligibilității</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_Toc101355283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26</w:t>
        </w:r>
        <w:r w:rsidR="001504CE" w:rsidRPr="00634A53">
          <w:rPr>
            <w:rFonts w:ascii="Trebuchet MS" w:hAnsi="Trebuchet MS"/>
            <w:noProof/>
            <w:webHidden/>
            <w:szCs w:val="22"/>
          </w:rPr>
          <w:fldChar w:fldCharType="end"/>
        </w:r>
      </w:hyperlink>
    </w:p>
    <w:p w14:paraId="7B5161BE" w14:textId="3ACB2ACC" w:rsidR="001504CE" w:rsidRPr="00634A53" w:rsidRDefault="009045A5">
      <w:pPr>
        <w:pStyle w:val="TOC2"/>
        <w:rPr>
          <w:rFonts w:ascii="Trebuchet MS" w:eastAsiaTheme="minorEastAsia" w:hAnsi="Trebuchet MS" w:cstheme="minorBidi"/>
          <w:noProof/>
          <w:szCs w:val="22"/>
          <w:lang w:val="ro-RO" w:eastAsia="ro-RO"/>
        </w:rPr>
      </w:pPr>
      <w:hyperlink w:anchor="_Toc101355284" w:history="1">
        <w:r w:rsidR="001504CE" w:rsidRPr="00634A53">
          <w:rPr>
            <w:rStyle w:val="Hyperlink"/>
            <w:rFonts w:ascii="Trebuchet MS" w:hAnsi="Trebuchet MS"/>
            <w:noProof/>
            <w:szCs w:val="22"/>
          </w:rPr>
          <w:t>4.3. Evaluarea tehnică și financiară (ETF) a propunerilor</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_Toc101355284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29</w:t>
        </w:r>
        <w:r w:rsidR="001504CE" w:rsidRPr="00634A53">
          <w:rPr>
            <w:rFonts w:ascii="Trebuchet MS" w:hAnsi="Trebuchet MS"/>
            <w:noProof/>
            <w:webHidden/>
            <w:szCs w:val="22"/>
          </w:rPr>
          <w:fldChar w:fldCharType="end"/>
        </w:r>
      </w:hyperlink>
    </w:p>
    <w:p w14:paraId="7C1FB6AC" w14:textId="66B8B378" w:rsidR="001504CE" w:rsidRPr="00634A53" w:rsidRDefault="009045A5">
      <w:pPr>
        <w:pStyle w:val="TOC2"/>
        <w:rPr>
          <w:rFonts w:ascii="Trebuchet MS" w:eastAsiaTheme="minorEastAsia" w:hAnsi="Trebuchet MS" w:cstheme="minorBidi"/>
          <w:noProof/>
          <w:szCs w:val="22"/>
          <w:lang w:val="ro-RO" w:eastAsia="ro-RO"/>
        </w:rPr>
      </w:pPr>
      <w:hyperlink w:anchor="_Toc101355285" w:history="1">
        <w:r w:rsidR="001504CE" w:rsidRPr="00634A53">
          <w:rPr>
            <w:rStyle w:val="Hyperlink"/>
            <w:rFonts w:ascii="Trebuchet MS" w:hAnsi="Trebuchet MS"/>
            <w:noProof/>
            <w:szCs w:val="22"/>
          </w:rPr>
          <w:t>4.4. Reguli specifice de selecție</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_Toc101355285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34</w:t>
        </w:r>
        <w:r w:rsidR="001504CE" w:rsidRPr="00634A53">
          <w:rPr>
            <w:rFonts w:ascii="Trebuchet MS" w:hAnsi="Trebuchet MS"/>
            <w:noProof/>
            <w:webHidden/>
            <w:szCs w:val="22"/>
          </w:rPr>
          <w:fldChar w:fldCharType="end"/>
        </w:r>
      </w:hyperlink>
    </w:p>
    <w:p w14:paraId="67AFE00A" w14:textId="1B0E897F" w:rsidR="001504CE" w:rsidRPr="00634A53" w:rsidRDefault="009045A5">
      <w:pPr>
        <w:pStyle w:val="TOC1"/>
        <w:rPr>
          <w:rFonts w:ascii="Trebuchet MS" w:eastAsiaTheme="minorEastAsia" w:hAnsi="Trebuchet MS" w:cstheme="minorBidi"/>
          <w:sz w:val="22"/>
          <w:szCs w:val="22"/>
          <w:lang w:eastAsia="ro-RO"/>
        </w:rPr>
      </w:pPr>
      <w:hyperlink w:anchor="_Toc101355286" w:history="1">
        <w:r w:rsidR="001504CE" w:rsidRPr="00634A53">
          <w:rPr>
            <w:rStyle w:val="Hyperlink"/>
            <w:rFonts w:ascii="Trebuchet MS" w:hAnsi="Trebuchet MS"/>
            <w:sz w:val="22"/>
            <w:szCs w:val="22"/>
            <w:highlight w:val="lightGray"/>
          </w:rPr>
          <w:t>CAPITOLUL 5. Depunerea și soluționarea contestațiilor</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_Toc101355286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35</w:t>
        </w:r>
        <w:r w:rsidR="001504CE" w:rsidRPr="00634A53">
          <w:rPr>
            <w:rFonts w:ascii="Trebuchet MS" w:hAnsi="Trebuchet MS"/>
            <w:webHidden/>
            <w:sz w:val="22"/>
            <w:szCs w:val="22"/>
          </w:rPr>
          <w:fldChar w:fldCharType="end"/>
        </w:r>
      </w:hyperlink>
    </w:p>
    <w:p w14:paraId="6132CDB3" w14:textId="5DB0C50C" w:rsidR="001504CE" w:rsidRPr="00634A53" w:rsidRDefault="009045A5">
      <w:pPr>
        <w:pStyle w:val="TOC1"/>
        <w:rPr>
          <w:rFonts w:ascii="Trebuchet MS" w:eastAsiaTheme="minorEastAsia" w:hAnsi="Trebuchet MS" w:cstheme="minorBidi"/>
          <w:sz w:val="22"/>
          <w:szCs w:val="22"/>
          <w:lang w:eastAsia="ro-RO"/>
        </w:rPr>
      </w:pPr>
      <w:hyperlink w:anchor="_Toc101355287" w:history="1">
        <w:r w:rsidR="001504CE" w:rsidRPr="00634A53">
          <w:rPr>
            <w:rStyle w:val="Hyperlink"/>
            <w:rFonts w:ascii="Trebuchet MS" w:hAnsi="Trebuchet MS"/>
            <w:sz w:val="22"/>
            <w:szCs w:val="22"/>
            <w:highlight w:val="lightGray"/>
          </w:rPr>
          <w:t>CAPITOLUL 6. Contractarea proiectelor – descrierea procesului</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_Toc101355287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35</w:t>
        </w:r>
        <w:r w:rsidR="001504CE" w:rsidRPr="00634A53">
          <w:rPr>
            <w:rFonts w:ascii="Trebuchet MS" w:hAnsi="Trebuchet MS"/>
            <w:webHidden/>
            <w:sz w:val="22"/>
            <w:szCs w:val="22"/>
          </w:rPr>
          <w:fldChar w:fldCharType="end"/>
        </w:r>
      </w:hyperlink>
    </w:p>
    <w:p w14:paraId="750A45B5" w14:textId="2C12057D" w:rsidR="001504CE" w:rsidRPr="00634A53" w:rsidRDefault="009045A5">
      <w:pPr>
        <w:pStyle w:val="TOC1"/>
        <w:rPr>
          <w:rFonts w:ascii="Trebuchet MS" w:eastAsiaTheme="minorEastAsia" w:hAnsi="Trebuchet MS" w:cstheme="minorBidi"/>
          <w:sz w:val="22"/>
          <w:szCs w:val="22"/>
          <w:lang w:eastAsia="ro-RO"/>
        </w:rPr>
      </w:pPr>
      <w:hyperlink w:anchor="_Toc101355288" w:history="1">
        <w:r w:rsidR="001504CE" w:rsidRPr="00634A53">
          <w:rPr>
            <w:rStyle w:val="Hyperlink"/>
            <w:rFonts w:ascii="Trebuchet MS" w:hAnsi="Trebuchet MS"/>
            <w:sz w:val="22"/>
            <w:szCs w:val="22"/>
            <w:highlight w:val="lightGray"/>
          </w:rPr>
          <w:t>CAPITOLUL 7. Rambursarea cheltuielilor</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_Toc101355288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37</w:t>
        </w:r>
        <w:r w:rsidR="001504CE" w:rsidRPr="00634A53">
          <w:rPr>
            <w:rFonts w:ascii="Trebuchet MS" w:hAnsi="Trebuchet MS"/>
            <w:webHidden/>
            <w:sz w:val="22"/>
            <w:szCs w:val="22"/>
          </w:rPr>
          <w:fldChar w:fldCharType="end"/>
        </w:r>
      </w:hyperlink>
    </w:p>
    <w:p w14:paraId="2621305C" w14:textId="46AD0C22" w:rsidR="001504CE" w:rsidRPr="00634A53" w:rsidRDefault="009045A5">
      <w:pPr>
        <w:pStyle w:val="TOC2"/>
        <w:rPr>
          <w:rFonts w:ascii="Trebuchet MS" w:eastAsiaTheme="minorEastAsia" w:hAnsi="Trebuchet MS" w:cstheme="minorBidi"/>
          <w:noProof/>
          <w:szCs w:val="22"/>
          <w:lang w:val="ro-RO" w:eastAsia="ro-RO"/>
        </w:rPr>
      </w:pPr>
      <w:hyperlink w:anchor="_Toc101355289" w:history="1">
        <w:r w:rsidR="001504CE" w:rsidRPr="00634A53">
          <w:rPr>
            <w:rStyle w:val="Hyperlink"/>
            <w:rFonts w:ascii="Trebuchet MS" w:hAnsi="Trebuchet MS"/>
            <w:noProof/>
            <w:szCs w:val="22"/>
          </w:rPr>
          <w:t xml:space="preserve">7.1 </w:t>
        </w:r>
        <w:r w:rsidR="001504CE" w:rsidRPr="00634A53">
          <w:rPr>
            <w:rStyle w:val="Hyperlink"/>
            <w:rFonts w:ascii="Trebuchet MS" w:hAnsi="Trebuchet MS"/>
            <w:bCs/>
            <w:noProof/>
            <w:szCs w:val="22"/>
          </w:rPr>
          <w:t>Mecanismul cererilor de prefinanțare</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_Toc101355289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37</w:t>
        </w:r>
        <w:r w:rsidR="001504CE" w:rsidRPr="00634A53">
          <w:rPr>
            <w:rFonts w:ascii="Trebuchet MS" w:hAnsi="Trebuchet MS"/>
            <w:noProof/>
            <w:webHidden/>
            <w:szCs w:val="22"/>
          </w:rPr>
          <w:fldChar w:fldCharType="end"/>
        </w:r>
      </w:hyperlink>
    </w:p>
    <w:p w14:paraId="6248F9C9" w14:textId="4BFAD999" w:rsidR="001504CE" w:rsidRPr="00634A53" w:rsidRDefault="009045A5">
      <w:pPr>
        <w:pStyle w:val="TOC2"/>
        <w:rPr>
          <w:rFonts w:ascii="Trebuchet MS" w:eastAsiaTheme="minorEastAsia" w:hAnsi="Trebuchet MS" w:cstheme="minorBidi"/>
          <w:noProof/>
          <w:szCs w:val="22"/>
          <w:lang w:val="ro-RO" w:eastAsia="ro-RO"/>
        </w:rPr>
      </w:pPr>
      <w:hyperlink w:anchor="_Toc101355290" w:history="1">
        <w:r w:rsidR="001504CE" w:rsidRPr="00634A53">
          <w:rPr>
            <w:rStyle w:val="Hyperlink"/>
            <w:rFonts w:ascii="Trebuchet MS" w:hAnsi="Trebuchet MS"/>
            <w:noProof/>
            <w:szCs w:val="22"/>
          </w:rPr>
          <w:t>7.2</w:t>
        </w:r>
        <w:r w:rsidR="001504CE" w:rsidRPr="00634A53">
          <w:rPr>
            <w:rStyle w:val="Hyperlink"/>
            <w:rFonts w:ascii="Trebuchet MS" w:hAnsi="Trebuchet MS"/>
            <w:bCs/>
            <w:noProof/>
            <w:szCs w:val="22"/>
          </w:rPr>
          <w:t>.</w:t>
        </w:r>
        <w:r w:rsidR="001504CE" w:rsidRPr="00634A53">
          <w:rPr>
            <w:rStyle w:val="Hyperlink"/>
            <w:rFonts w:ascii="Trebuchet MS" w:hAnsi="Trebuchet MS"/>
            <w:noProof/>
            <w:szCs w:val="22"/>
          </w:rPr>
          <w:t xml:space="preserve"> Mecanismul cererilor de plată</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_Toc101355290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37</w:t>
        </w:r>
        <w:r w:rsidR="001504CE" w:rsidRPr="00634A53">
          <w:rPr>
            <w:rFonts w:ascii="Trebuchet MS" w:hAnsi="Trebuchet MS"/>
            <w:noProof/>
            <w:webHidden/>
            <w:szCs w:val="22"/>
          </w:rPr>
          <w:fldChar w:fldCharType="end"/>
        </w:r>
      </w:hyperlink>
    </w:p>
    <w:p w14:paraId="24A36EFC" w14:textId="0603C19A" w:rsidR="001504CE" w:rsidRPr="00634A53" w:rsidRDefault="009045A5">
      <w:pPr>
        <w:pStyle w:val="TOC2"/>
        <w:rPr>
          <w:rFonts w:ascii="Trebuchet MS" w:eastAsiaTheme="minorEastAsia" w:hAnsi="Trebuchet MS" w:cstheme="minorBidi"/>
          <w:noProof/>
          <w:szCs w:val="22"/>
          <w:lang w:val="ro-RO" w:eastAsia="ro-RO"/>
        </w:rPr>
      </w:pPr>
      <w:hyperlink w:anchor="_Toc101355291" w:history="1">
        <w:r w:rsidR="001504CE" w:rsidRPr="00634A53">
          <w:rPr>
            <w:rStyle w:val="Hyperlink"/>
            <w:rFonts w:ascii="Trebuchet MS" w:hAnsi="Trebuchet MS"/>
            <w:noProof/>
            <w:szCs w:val="22"/>
          </w:rPr>
          <w:t>7.3 Rambursarea cheltuielilor</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_Toc101355291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37</w:t>
        </w:r>
        <w:r w:rsidR="001504CE" w:rsidRPr="00634A53">
          <w:rPr>
            <w:rFonts w:ascii="Trebuchet MS" w:hAnsi="Trebuchet MS"/>
            <w:noProof/>
            <w:webHidden/>
            <w:szCs w:val="22"/>
          </w:rPr>
          <w:fldChar w:fldCharType="end"/>
        </w:r>
      </w:hyperlink>
    </w:p>
    <w:p w14:paraId="2CE580A8" w14:textId="451E4902" w:rsidR="001504CE" w:rsidRPr="00634A53" w:rsidRDefault="009045A5">
      <w:pPr>
        <w:pStyle w:val="TOC2"/>
        <w:rPr>
          <w:rFonts w:ascii="Trebuchet MS" w:eastAsiaTheme="minorEastAsia" w:hAnsi="Trebuchet MS" w:cstheme="minorBidi"/>
          <w:noProof/>
          <w:szCs w:val="22"/>
          <w:lang w:val="ro-RO" w:eastAsia="ro-RO"/>
        </w:rPr>
      </w:pPr>
      <w:hyperlink w:anchor="_Toc101355292" w:history="1">
        <w:r w:rsidR="001504CE" w:rsidRPr="00634A53">
          <w:rPr>
            <w:rStyle w:val="Hyperlink"/>
            <w:rFonts w:ascii="Trebuchet MS" w:hAnsi="Trebuchet MS"/>
            <w:noProof/>
            <w:szCs w:val="22"/>
          </w:rPr>
          <w:t>7.4 Verificarea achizițiilor publice</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_Toc101355292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38</w:t>
        </w:r>
        <w:r w:rsidR="001504CE" w:rsidRPr="00634A53">
          <w:rPr>
            <w:rFonts w:ascii="Trebuchet MS" w:hAnsi="Trebuchet MS"/>
            <w:noProof/>
            <w:webHidden/>
            <w:szCs w:val="22"/>
          </w:rPr>
          <w:fldChar w:fldCharType="end"/>
        </w:r>
      </w:hyperlink>
    </w:p>
    <w:p w14:paraId="7B856EF7" w14:textId="7AD4E45C" w:rsidR="001504CE" w:rsidRPr="00634A53" w:rsidRDefault="009045A5">
      <w:pPr>
        <w:pStyle w:val="TOC1"/>
        <w:rPr>
          <w:rFonts w:ascii="Trebuchet MS" w:eastAsiaTheme="minorEastAsia" w:hAnsi="Trebuchet MS" w:cstheme="minorBidi"/>
          <w:sz w:val="22"/>
          <w:szCs w:val="22"/>
          <w:lang w:eastAsia="ro-RO"/>
        </w:rPr>
      </w:pPr>
      <w:hyperlink w:anchor="_Toc101355293" w:history="1">
        <w:r w:rsidR="001504CE" w:rsidRPr="00634A53">
          <w:rPr>
            <w:rStyle w:val="Hyperlink"/>
            <w:rFonts w:ascii="Trebuchet MS" w:hAnsi="Trebuchet MS"/>
            <w:sz w:val="22"/>
            <w:szCs w:val="22"/>
            <w:highlight w:val="lightGray"/>
          </w:rPr>
          <w:t>CAPITOLUL 8. Monitorizarea și controlul</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_Toc101355293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39</w:t>
        </w:r>
        <w:r w:rsidR="001504CE" w:rsidRPr="00634A53">
          <w:rPr>
            <w:rFonts w:ascii="Trebuchet MS" w:hAnsi="Trebuchet MS"/>
            <w:webHidden/>
            <w:sz w:val="22"/>
            <w:szCs w:val="22"/>
          </w:rPr>
          <w:fldChar w:fldCharType="end"/>
        </w:r>
      </w:hyperlink>
    </w:p>
    <w:p w14:paraId="48FEF3F0" w14:textId="2844C875" w:rsidR="001504CE" w:rsidRPr="00634A53" w:rsidRDefault="009045A5">
      <w:pPr>
        <w:pStyle w:val="TOC1"/>
        <w:rPr>
          <w:rFonts w:ascii="Trebuchet MS" w:eastAsiaTheme="minorEastAsia" w:hAnsi="Trebuchet MS" w:cstheme="minorBidi"/>
          <w:sz w:val="22"/>
          <w:szCs w:val="22"/>
          <w:lang w:eastAsia="ro-RO"/>
        </w:rPr>
      </w:pPr>
      <w:hyperlink w:anchor="_Toc101355294" w:history="1">
        <w:r w:rsidR="001504CE" w:rsidRPr="00634A53">
          <w:rPr>
            <w:rStyle w:val="Hyperlink"/>
            <w:rFonts w:ascii="Trebuchet MS" w:hAnsi="Trebuchet MS"/>
            <w:sz w:val="22"/>
            <w:szCs w:val="22"/>
            <w:highlight w:val="lightGray"/>
          </w:rPr>
          <w:t>CAPITOLUL 9. Informare și publicitate</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_Toc101355294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41</w:t>
        </w:r>
        <w:r w:rsidR="001504CE" w:rsidRPr="00634A53">
          <w:rPr>
            <w:rFonts w:ascii="Trebuchet MS" w:hAnsi="Trebuchet MS"/>
            <w:webHidden/>
            <w:sz w:val="22"/>
            <w:szCs w:val="22"/>
          </w:rPr>
          <w:fldChar w:fldCharType="end"/>
        </w:r>
      </w:hyperlink>
    </w:p>
    <w:p w14:paraId="77E121EA" w14:textId="1486CD16" w:rsidR="001504CE" w:rsidRPr="00634A53" w:rsidRDefault="009045A5">
      <w:pPr>
        <w:pStyle w:val="TOC1"/>
        <w:rPr>
          <w:rFonts w:ascii="Trebuchet MS" w:eastAsiaTheme="minorEastAsia" w:hAnsi="Trebuchet MS" w:cstheme="minorBidi"/>
          <w:sz w:val="22"/>
          <w:szCs w:val="22"/>
          <w:lang w:eastAsia="ro-RO"/>
        </w:rPr>
      </w:pPr>
      <w:hyperlink w:anchor="_Toc101355295" w:history="1">
        <w:r w:rsidR="001504CE" w:rsidRPr="00634A53">
          <w:rPr>
            <w:rStyle w:val="Hyperlink"/>
            <w:rFonts w:ascii="Trebuchet MS" w:hAnsi="Trebuchet MS"/>
            <w:sz w:val="22"/>
            <w:szCs w:val="22"/>
            <w:highlight w:val="lightGray"/>
          </w:rPr>
          <w:t>CAPITOLUL 10. Anexe</w:t>
        </w:r>
        <w:r w:rsidR="001504CE" w:rsidRPr="00634A53">
          <w:rPr>
            <w:rFonts w:ascii="Trebuchet MS" w:hAnsi="Trebuchet MS"/>
            <w:webHidden/>
            <w:sz w:val="22"/>
            <w:szCs w:val="22"/>
          </w:rPr>
          <w:tab/>
        </w:r>
        <w:r w:rsidR="001504CE" w:rsidRPr="00634A53">
          <w:rPr>
            <w:rFonts w:ascii="Trebuchet MS" w:hAnsi="Trebuchet MS"/>
            <w:webHidden/>
            <w:sz w:val="22"/>
            <w:szCs w:val="22"/>
          </w:rPr>
          <w:fldChar w:fldCharType="begin"/>
        </w:r>
        <w:r w:rsidR="001504CE" w:rsidRPr="00634A53">
          <w:rPr>
            <w:rFonts w:ascii="Trebuchet MS" w:hAnsi="Trebuchet MS"/>
            <w:webHidden/>
            <w:sz w:val="22"/>
            <w:szCs w:val="22"/>
          </w:rPr>
          <w:instrText xml:space="preserve"> PAGEREF _Toc101355295 \h </w:instrText>
        </w:r>
        <w:r w:rsidR="001504CE" w:rsidRPr="00634A53">
          <w:rPr>
            <w:rFonts w:ascii="Trebuchet MS" w:hAnsi="Trebuchet MS"/>
            <w:webHidden/>
            <w:sz w:val="22"/>
            <w:szCs w:val="22"/>
          </w:rPr>
        </w:r>
        <w:r w:rsidR="001504CE" w:rsidRPr="00634A53">
          <w:rPr>
            <w:rFonts w:ascii="Trebuchet MS" w:hAnsi="Trebuchet MS"/>
            <w:webHidden/>
            <w:sz w:val="22"/>
            <w:szCs w:val="22"/>
          </w:rPr>
          <w:fldChar w:fldCharType="separate"/>
        </w:r>
        <w:r w:rsidR="00932CBC" w:rsidRPr="00634A53">
          <w:rPr>
            <w:rFonts w:ascii="Trebuchet MS" w:hAnsi="Trebuchet MS"/>
            <w:webHidden/>
            <w:sz w:val="22"/>
            <w:szCs w:val="22"/>
          </w:rPr>
          <w:t>42</w:t>
        </w:r>
        <w:r w:rsidR="001504CE" w:rsidRPr="00634A53">
          <w:rPr>
            <w:rFonts w:ascii="Trebuchet MS" w:hAnsi="Trebuchet MS"/>
            <w:webHidden/>
            <w:sz w:val="22"/>
            <w:szCs w:val="22"/>
          </w:rPr>
          <w:fldChar w:fldCharType="end"/>
        </w:r>
      </w:hyperlink>
    </w:p>
    <w:p w14:paraId="12DF0526" w14:textId="65013063" w:rsidR="001504CE" w:rsidRPr="00634A53" w:rsidRDefault="009045A5">
      <w:pPr>
        <w:pStyle w:val="TOC2"/>
        <w:rPr>
          <w:rFonts w:ascii="Trebuchet MS" w:eastAsiaTheme="minorEastAsia" w:hAnsi="Trebuchet MS" w:cstheme="minorBidi"/>
          <w:noProof/>
          <w:szCs w:val="22"/>
          <w:lang w:val="ro-RO" w:eastAsia="ro-RO"/>
        </w:rPr>
      </w:pPr>
      <w:hyperlink w:anchor="_Toc101355296" w:history="1">
        <w:r w:rsidR="001504CE" w:rsidRPr="00634A53">
          <w:rPr>
            <w:rStyle w:val="Hyperlink"/>
            <w:rFonts w:ascii="Trebuchet MS" w:hAnsi="Trebuchet MS"/>
            <w:noProof/>
            <w:szCs w:val="22"/>
          </w:rPr>
          <w:t>ANEXA 1 – CERERE DE FINANTARE</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_Toc101355296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42</w:t>
        </w:r>
        <w:r w:rsidR="001504CE" w:rsidRPr="00634A53">
          <w:rPr>
            <w:rFonts w:ascii="Trebuchet MS" w:hAnsi="Trebuchet MS"/>
            <w:noProof/>
            <w:webHidden/>
            <w:szCs w:val="22"/>
          </w:rPr>
          <w:fldChar w:fldCharType="end"/>
        </w:r>
      </w:hyperlink>
    </w:p>
    <w:p w14:paraId="10D52F17" w14:textId="0FE06482" w:rsidR="001504CE" w:rsidRPr="00634A53" w:rsidRDefault="009045A5">
      <w:pPr>
        <w:pStyle w:val="TOC2"/>
        <w:rPr>
          <w:rFonts w:ascii="Trebuchet MS" w:eastAsiaTheme="minorEastAsia" w:hAnsi="Trebuchet MS" w:cstheme="minorBidi"/>
          <w:noProof/>
          <w:szCs w:val="22"/>
          <w:lang w:val="ro-RO" w:eastAsia="ro-RO"/>
        </w:rPr>
      </w:pPr>
      <w:hyperlink w:anchor="_Toc101355297" w:history="1">
        <w:r w:rsidR="001504CE" w:rsidRPr="00634A53">
          <w:rPr>
            <w:rStyle w:val="Hyperlink"/>
            <w:rFonts w:ascii="Trebuchet MS" w:hAnsi="Trebuchet MS"/>
            <w:noProof/>
            <w:szCs w:val="22"/>
          </w:rPr>
          <w:t>ANEXA 2- MODELE DE DECLARAȚII</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_Toc101355297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55</w:t>
        </w:r>
        <w:r w:rsidR="001504CE" w:rsidRPr="00634A53">
          <w:rPr>
            <w:rFonts w:ascii="Trebuchet MS" w:hAnsi="Trebuchet MS"/>
            <w:noProof/>
            <w:webHidden/>
            <w:szCs w:val="22"/>
          </w:rPr>
          <w:fldChar w:fldCharType="end"/>
        </w:r>
      </w:hyperlink>
    </w:p>
    <w:p w14:paraId="5D7C463E" w14:textId="7CBCE1E2" w:rsidR="001504CE" w:rsidRPr="00634A53" w:rsidRDefault="009045A5">
      <w:pPr>
        <w:pStyle w:val="TOC2"/>
        <w:rPr>
          <w:rFonts w:ascii="Trebuchet MS" w:eastAsiaTheme="minorEastAsia" w:hAnsi="Trebuchet MS" w:cstheme="minorBidi"/>
          <w:noProof/>
          <w:szCs w:val="22"/>
          <w:lang w:val="ro-RO" w:eastAsia="ro-RO"/>
        </w:rPr>
      </w:pPr>
      <w:hyperlink w:anchor="_Toc101355298" w:history="1">
        <w:r w:rsidR="001504CE" w:rsidRPr="00634A53">
          <w:rPr>
            <w:rStyle w:val="Hyperlink"/>
            <w:rFonts w:ascii="Trebuchet MS" w:hAnsi="Trebuchet MS"/>
            <w:noProof/>
            <w:szCs w:val="22"/>
          </w:rPr>
          <w:t>ANEXA 3 – LISTA DOMENIILOR SI SUBDOMENIILOR DE SPECIALIZARE INTELIGENTA SI SANATATE</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_Toc101355298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63</w:t>
        </w:r>
        <w:r w:rsidR="001504CE" w:rsidRPr="00634A53">
          <w:rPr>
            <w:rFonts w:ascii="Trebuchet MS" w:hAnsi="Trebuchet MS"/>
            <w:noProof/>
            <w:webHidden/>
            <w:szCs w:val="22"/>
          </w:rPr>
          <w:fldChar w:fldCharType="end"/>
        </w:r>
      </w:hyperlink>
    </w:p>
    <w:p w14:paraId="039F9DE8" w14:textId="3029A058" w:rsidR="001504CE" w:rsidRPr="00634A53" w:rsidRDefault="009045A5">
      <w:pPr>
        <w:pStyle w:val="TOC2"/>
        <w:rPr>
          <w:rFonts w:ascii="Trebuchet MS" w:eastAsiaTheme="minorEastAsia" w:hAnsi="Trebuchet MS" w:cstheme="minorBidi"/>
          <w:noProof/>
          <w:szCs w:val="22"/>
          <w:lang w:val="ro-RO" w:eastAsia="ro-RO"/>
        </w:rPr>
      </w:pPr>
      <w:hyperlink w:anchor="_Toc101355299" w:history="1">
        <w:r w:rsidR="001504CE" w:rsidRPr="00634A53">
          <w:rPr>
            <w:rStyle w:val="Hyperlink"/>
            <w:rFonts w:ascii="Trebuchet MS" w:hAnsi="Trebuchet MS"/>
            <w:noProof/>
            <w:szCs w:val="22"/>
          </w:rPr>
          <w:t>ANEXA 4 – NOTA FUNDAMENTARE BUGET</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_Toc101355299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66</w:t>
        </w:r>
        <w:r w:rsidR="001504CE" w:rsidRPr="00634A53">
          <w:rPr>
            <w:rFonts w:ascii="Trebuchet MS" w:hAnsi="Trebuchet MS"/>
            <w:noProof/>
            <w:webHidden/>
            <w:szCs w:val="22"/>
          </w:rPr>
          <w:fldChar w:fldCharType="end"/>
        </w:r>
      </w:hyperlink>
    </w:p>
    <w:p w14:paraId="1D79778B" w14:textId="3BE585F6" w:rsidR="001504CE" w:rsidRPr="00634A53" w:rsidRDefault="009045A5">
      <w:pPr>
        <w:pStyle w:val="TOC2"/>
        <w:rPr>
          <w:rFonts w:ascii="Trebuchet MS" w:eastAsiaTheme="minorEastAsia" w:hAnsi="Trebuchet MS" w:cstheme="minorBidi"/>
          <w:noProof/>
          <w:szCs w:val="22"/>
          <w:lang w:val="ro-RO" w:eastAsia="ro-RO"/>
        </w:rPr>
      </w:pPr>
      <w:hyperlink w:anchor="_Toc101355300" w:history="1">
        <w:r w:rsidR="001504CE" w:rsidRPr="00634A53">
          <w:rPr>
            <w:rStyle w:val="Hyperlink"/>
            <w:rFonts w:ascii="Trebuchet MS" w:hAnsi="Trebuchet MS"/>
            <w:noProof/>
            <w:szCs w:val="22"/>
          </w:rPr>
          <w:t>ANEXA 5 – MODEL DE PLAN DE AFACERI</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_Toc101355300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66</w:t>
        </w:r>
        <w:r w:rsidR="001504CE" w:rsidRPr="00634A53">
          <w:rPr>
            <w:rFonts w:ascii="Trebuchet MS" w:hAnsi="Trebuchet MS"/>
            <w:noProof/>
            <w:webHidden/>
            <w:szCs w:val="22"/>
          </w:rPr>
          <w:fldChar w:fldCharType="end"/>
        </w:r>
      </w:hyperlink>
    </w:p>
    <w:p w14:paraId="57EBD40E" w14:textId="0F1154D5" w:rsidR="001504CE" w:rsidRPr="00634A53" w:rsidRDefault="009045A5">
      <w:pPr>
        <w:pStyle w:val="TOC2"/>
        <w:rPr>
          <w:rFonts w:ascii="Trebuchet MS" w:eastAsiaTheme="minorEastAsia" w:hAnsi="Trebuchet MS" w:cstheme="minorBidi"/>
          <w:noProof/>
          <w:szCs w:val="22"/>
          <w:lang w:val="ro-RO" w:eastAsia="ro-RO"/>
        </w:rPr>
      </w:pPr>
      <w:hyperlink w:anchor="_Toc101355301" w:history="1">
        <w:r w:rsidR="001504CE" w:rsidRPr="00634A53">
          <w:rPr>
            <w:rStyle w:val="Hyperlink"/>
            <w:rFonts w:ascii="Trebuchet MS" w:hAnsi="Trebuchet MS"/>
            <w:noProof/>
            <w:szCs w:val="22"/>
            <w:lang w:val="cs-CZ"/>
          </w:rPr>
          <w:t>ANEXA 6.1 – GRILA CAE</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_Toc101355301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76</w:t>
        </w:r>
        <w:r w:rsidR="001504CE" w:rsidRPr="00634A53">
          <w:rPr>
            <w:rFonts w:ascii="Trebuchet MS" w:hAnsi="Trebuchet MS"/>
            <w:noProof/>
            <w:webHidden/>
            <w:szCs w:val="22"/>
          </w:rPr>
          <w:fldChar w:fldCharType="end"/>
        </w:r>
      </w:hyperlink>
    </w:p>
    <w:p w14:paraId="0D32FEA5" w14:textId="644B0AAE" w:rsidR="001504CE" w:rsidRPr="00634A53" w:rsidRDefault="009045A5">
      <w:pPr>
        <w:pStyle w:val="TOC2"/>
        <w:rPr>
          <w:rFonts w:ascii="Trebuchet MS" w:eastAsiaTheme="minorEastAsia" w:hAnsi="Trebuchet MS" w:cstheme="minorBidi"/>
          <w:noProof/>
          <w:szCs w:val="22"/>
          <w:lang w:val="ro-RO" w:eastAsia="ro-RO"/>
        </w:rPr>
      </w:pPr>
      <w:hyperlink w:anchor="_Toc101355302" w:history="1">
        <w:r w:rsidR="001504CE" w:rsidRPr="00634A53">
          <w:rPr>
            <w:rStyle w:val="Hyperlink"/>
            <w:rFonts w:ascii="Trebuchet MS" w:hAnsi="Trebuchet MS"/>
            <w:noProof/>
            <w:szCs w:val="22"/>
          </w:rPr>
          <w:t>ANEXA 6.2 – GRILA ETF</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_Toc101355302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80</w:t>
        </w:r>
        <w:r w:rsidR="001504CE" w:rsidRPr="00634A53">
          <w:rPr>
            <w:rFonts w:ascii="Trebuchet MS" w:hAnsi="Trebuchet MS"/>
            <w:noProof/>
            <w:webHidden/>
            <w:szCs w:val="22"/>
          </w:rPr>
          <w:fldChar w:fldCharType="end"/>
        </w:r>
      </w:hyperlink>
    </w:p>
    <w:p w14:paraId="785FC672" w14:textId="5B996CCA" w:rsidR="001504CE" w:rsidRPr="00634A53" w:rsidRDefault="009045A5">
      <w:pPr>
        <w:pStyle w:val="TOC2"/>
        <w:rPr>
          <w:rFonts w:ascii="Trebuchet MS" w:eastAsiaTheme="minorEastAsia" w:hAnsi="Trebuchet MS" w:cstheme="minorBidi"/>
          <w:noProof/>
          <w:szCs w:val="22"/>
          <w:lang w:val="ro-RO" w:eastAsia="ro-RO"/>
        </w:rPr>
      </w:pPr>
      <w:hyperlink w:anchor="_Toc101355303" w:history="1">
        <w:r w:rsidR="001504CE" w:rsidRPr="00634A53">
          <w:rPr>
            <w:rStyle w:val="Hyperlink"/>
            <w:rFonts w:ascii="Trebuchet MS" w:hAnsi="Trebuchet MS"/>
            <w:noProof/>
            <w:szCs w:val="22"/>
          </w:rPr>
          <w:t>ANEXA 7</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_Toc101355303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83</w:t>
        </w:r>
        <w:r w:rsidR="001504CE" w:rsidRPr="00634A53">
          <w:rPr>
            <w:rFonts w:ascii="Trebuchet MS" w:hAnsi="Trebuchet MS"/>
            <w:noProof/>
            <w:webHidden/>
            <w:szCs w:val="22"/>
          </w:rPr>
          <w:fldChar w:fldCharType="end"/>
        </w:r>
      </w:hyperlink>
    </w:p>
    <w:p w14:paraId="0D4D00B3" w14:textId="2593DF7C" w:rsidR="001504CE" w:rsidRPr="00634A53" w:rsidRDefault="009045A5">
      <w:pPr>
        <w:pStyle w:val="TOC2"/>
        <w:rPr>
          <w:rFonts w:ascii="Trebuchet MS" w:eastAsiaTheme="minorEastAsia" w:hAnsi="Trebuchet MS" w:cstheme="minorBidi"/>
          <w:noProof/>
          <w:szCs w:val="22"/>
          <w:lang w:val="ro-RO" w:eastAsia="ro-RO"/>
        </w:rPr>
      </w:pPr>
      <w:hyperlink w:anchor="_Toc101355304" w:history="1">
        <w:r w:rsidR="001504CE" w:rsidRPr="00634A53">
          <w:rPr>
            <w:rStyle w:val="Hyperlink"/>
            <w:rFonts w:ascii="Trebuchet MS" w:hAnsi="Trebuchet MS"/>
            <w:noProof/>
            <w:szCs w:val="22"/>
          </w:rPr>
          <w:t>ANEXA 8</w:t>
        </w:r>
        <w:r w:rsidR="001504CE" w:rsidRPr="00634A53">
          <w:rPr>
            <w:rFonts w:ascii="Trebuchet MS" w:hAnsi="Trebuchet MS"/>
            <w:noProof/>
            <w:webHidden/>
            <w:szCs w:val="22"/>
          </w:rPr>
          <w:tab/>
        </w:r>
        <w:r w:rsidR="001504CE" w:rsidRPr="00634A53">
          <w:rPr>
            <w:rFonts w:ascii="Trebuchet MS" w:hAnsi="Trebuchet MS"/>
            <w:noProof/>
            <w:webHidden/>
            <w:szCs w:val="22"/>
          </w:rPr>
          <w:fldChar w:fldCharType="begin"/>
        </w:r>
        <w:r w:rsidR="001504CE" w:rsidRPr="00634A53">
          <w:rPr>
            <w:rFonts w:ascii="Trebuchet MS" w:hAnsi="Trebuchet MS"/>
            <w:noProof/>
            <w:webHidden/>
            <w:szCs w:val="22"/>
          </w:rPr>
          <w:instrText xml:space="preserve"> PAGEREF _Toc101355304 \h </w:instrText>
        </w:r>
        <w:r w:rsidR="001504CE" w:rsidRPr="00634A53">
          <w:rPr>
            <w:rFonts w:ascii="Trebuchet MS" w:hAnsi="Trebuchet MS"/>
            <w:noProof/>
            <w:webHidden/>
            <w:szCs w:val="22"/>
          </w:rPr>
        </w:r>
        <w:r w:rsidR="001504CE" w:rsidRPr="00634A53">
          <w:rPr>
            <w:rFonts w:ascii="Trebuchet MS" w:hAnsi="Trebuchet MS"/>
            <w:noProof/>
            <w:webHidden/>
            <w:szCs w:val="22"/>
          </w:rPr>
          <w:fldChar w:fldCharType="separate"/>
        </w:r>
        <w:r w:rsidR="00932CBC" w:rsidRPr="00634A53">
          <w:rPr>
            <w:rFonts w:ascii="Trebuchet MS" w:hAnsi="Trebuchet MS"/>
            <w:noProof/>
            <w:webHidden/>
            <w:szCs w:val="22"/>
          </w:rPr>
          <w:t>84</w:t>
        </w:r>
        <w:r w:rsidR="001504CE" w:rsidRPr="00634A53">
          <w:rPr>
            <w:rFonts w:ascii="Trebuchet MS" w:hAnsi="Trebuchet MS"/>
            <w:noProof/>
            <w:webHidden/>
            <w:szCs w:val="22"/>
          </w:rPr>
          <w:fldChar w:fldCharType="end"/>
        </w:r>
      </w:hyperlink>
    </w:p>
    <w:p w14:paraId="1F1FE832" w14:textId="2AF683F7" w:rsidR="001504CE" w:rsidRPr="00634A53" w:rsidRDefault="001504CE" w:rsidP="00915569">
      <w:pPr>
        <w:pStyle w:val="TOC1"/>
        <w:ind w:left="142" w:firstLine="304"/>
        <w:rPr>
          <w:rFonts w:ascii="Trebuchet MS" w:eastAsiaTheme="minorEastAsia" w:hAnsi="Trebuchet MS" w:cstheme="minorBidi"/>
          <w:sz w:val="22"/>
          <w:szCs w:val="22"/>
          <w:lang w:eastAsia="ro-RO"/>
        </w:rPr>
      </w:pPr>
    </w:p>
    <w:p w14:paraId="744E58AC" w14:textId="3A9F6935" w:rsidR="001504CE" w:rsidRPr="00634A53" w:rsidRDefault="001504CE" w:rsidP="00C943E8">
      <w:pPr>
        <w:pStyle w:val="TOC1"/>
        <w:ind w:left="0"/>
        <w:rPr>
          <w:rFonts w:ascii="Trebuchet MS" w:eastAsiaTheme="minorEastAsia" w:hAnsi="Trebuchet MS" w:cstheme="minorBidi"/>
          <w:sz w:val="22"/>
          <w:szCs w:val="22"/>
          <w:lang w:eastAsia="ro-RO"/>
        </w:rPr>
      </w:pPr>
    </w:p>
    <w:p w14:paraId="7CACC248" w14:textId="77777777" w:rsidR="00EE4FC3" w:rsidRPr="00634A53" w:rsidRDefault="005A78AE" w:rsidP="00F80FE8">
      <w:pPr>
        <w:tabs>
          <w:tab w:val="right" w:leader="dot" w:pos="9498"/>
        </w:tabs>
        <w:spacing w:after="0" w:line="240" w:lineRule="auto"/>
        <w:jc w:val="both"/>
        <w:rPr>
          <w:rFonts w:ascii="Trebuchet MS" w:eastAsia="Calibri" w:hAnsi="Trebuchet MS" w:cs="Times New Roman"/>
          <w:noProof/>
          <w:lang w:eastAsia="zh-CN"/>
        </w:rPr>
      </w:pPr>
      <w:r w:rsidRPr="00634A53">
        <w:rPr>
          <w:rFonts w:ascii="Trebuchet MS" w:eastAsia="Calibri" w:hAnsi="Trebuchet MS" w:cs="Times New Roman"/>
          <w:noProof/>
          <w:lang w:eastAsia="zh-CN"/>
        </w:rPr>
        <w:fldChar w:fldCharType="end"/>
      </w:r>
    </w:p>
    <w:p w14:paraId="0AA6317B" w14:textId="77777777" w:rsidR="001A76CC" w:rsidRPr="00634A53" w:rsidRDefault="001A76CC" w:rsidP="007D63CC">
      <w:pPr>
        <w:spacing w:after="0" w:line="240" w:lineRule="auto"/>
        <w:jc w:val="both"/>
        <w:rPr>
          <w:rFonts w:ascii="Trebuchet MS" w:eastAsia="Calibri" w:hAnsi="Trebuchet MS" w:cs="Times New Roman"/>
          <w:noProof/>
          <w:lang w:eastAsia="zh-CN"/>
        </w:rPr>
      </w:pPr>
    </w:p>
    <w:p w14:paraId="24C4EFC3" w14:textId="77777777" w:rsidR="00B07D0E" w:rsidRPr="00BB42C1" w:rsidRDefault="00B07D0E" w:rsidP="00F347B0">
      <w:pPr>
        <w:pStyle w:val="Heading1"/>
      </w:pPr>
      <w:bookmarkStart w:id="0" w:name="_Toc101355259"/>
      <w:r w:rsidRPr="00BB42C1">
        <w:rPr>
          <w:highlight w:val="lightGray"/>
        </w:rPr>
        <w:lastRenderedPageBreak/>
        <w:t>CAPITOLUL 1. Informații despre apelul de proiecte</w:t>
      </w:r>
      <w:bookmarkEnd w:id="0"/>
    </w:p>
    <w:p w14:paraId="322EC888" w14:textId="77777777" w:rsidR="00EE4FC3" w:rsidRPr="00BB42C1" w:rsidRDefault="00EE4FC3" w:rsidP="004F4EC6">
      <w:pPr>
        <w:spacing w:after="0" w:line="240" w:lineRule="auto"/>
        <w:jc w:val="both"/>
        <w:rPr>
          <w:rFonts w:ascii="Times New Roman" w:eastAsia="Calibri" w:hAnsi="Times New Roman" w:cs="Times New Roman"/>
          <w:b/>
        </w:rPr>
      </w:pPr>
    </w:p>
    <w:p w14:paraId="47CFE831" w14:textId="77777777" w:rsidR="00B07D0E" w:rsidRPr="00BB42C1" w:rsidRDefault="00B07D0E" w:rsidP="00AC5622">
      <w:pPr>
        <w:pStyle w:val="Heading2"/>
        <w:numPr>
          <w:ilvl w:val="1"/>
          <w:numId w:val="187"/>
        </w:numPr>
      </w:pPr>
      <w:bookmarkStart w:id="1" w:name="_Toc101355260"/>
      <w:r w:rsidRPr="00BB42C1">
        <w:t>Axa prioritară, prioritatea de investiții, obiectiv specific</w:t>
      </w:r>
      <w:bookmarkEnd w:id="1"/>
    </w:p>
    <w:p w14:paraId="0E0B7107" w14:textId="77777777" w:rsidR="00D24D23" w:rsidRPr="00BB42C1" w:rsidRDefault="00D24D23" w:rsidP="004F4EC6">
      <w:pPr>
        <w:spacing w:after="0" w:line="240" w:lineRule="auto"/>
        <w:jc w:val="both"/>
        <w:rPr>
          <w:rFonts w:ascii="Times New Roman" w:eastAsia="Calibri" w:hAnsi="Times New Roman" w:cs="Times New Roman"/>
        </w:rPr>
      </w:pPr>
    </w:p>
    <w:p w14:paraId="67FBC91F" w14:textId="77777777" w:rsidR="00D24D23" w:rsidRPr="009032DE" w:rsidRDefault="00D24D23" w:rsidP="009032DE">
      <w:pPr>
        <w:spacing w:after="0" w:line="240" w:lineRule="auto"/>
        <w:jc w:val="both"/>
        <w:rPr>
          <w:rFonts w:ascii="Times New Roman" w:eastAsia="Calibri" w:hAnsi="Times New Roman" w:cs="Times New Roman"/>
        </w:rPr>
      </w:pPr>
      <w:r w:rsidRPr="009032DE">
        <w:rPr>
          <w:rFonts w:ascii="Times New Roman" w:eastAsia="Calibri" w:hAnsi="Times New Roman" w:cs="Times New Roman"/>
        </w:rPr>
        <w:t>Axa prioritară 1 Cercetare, dezvoltare tehnologică și inovare (CDI) în sprijinul competitivităţii economice și dezvoltării afacerilor</w:t>
      </w:r>
    </w:p>
    <w:p w14:paraId="415F9137" w14:textId="77777777" w:rsidR="00E63C91" w:rsidRPr="00BB42C1" w:rsidRDefault="00E63C91" w:rsidP="005A4C2F">
      <w:pPr>
        <w:pStyle w:val="ListParagraph"/>
        <w:spacing w:after="0" w:line="240" w:lineRule="auto"/>
        <w:ind w:left="360"/>
        <w:jc w:val="both"/>
        <w:rPr>
          <w:rFonts w:ascii="Times New Roman" w:eastAsia="Calibri" w:hAnsi="Times New Roman" w:cs="Times New Roman"/>
          <w:b/>
        </w:rPr>
      </w:pPr>
    </w:p>
    <w:p w14:paraId="0A52B47D" w14:textId="77777777" w:rsidR="00D24D23" w:rsidRPr="009032DE" w:rsidRDefault="00D24D23" w:rsidP="009032DE">
      <w:pPr>
        <w:spacing w:after="0" w:line="240" w:lineRule="auto"/>
        <w:jc w:val="both"/>
        <w:rPr>
          <w:rFonts w:ascii="Times New Roman" w:eastAsia="Calibri" w:hAnsi="Times New Roman" w:cs="Times New Roman"/>
        </w:rPr>
      </w:pPr>
      <w:r w:rsidRPr="009032DE">
        <w:rPr>
          <w:rFonts w:ascii="Times New Roman" w:eastAsia="Calibri" w:hAnsi="Times New Roman" w:cs="Times New Roman"/>
        </w:rPr>
        <w:t xml:space="preserve">Prioritatea de investiții </w:t>
      </w:r>
      <w:r w:rsidR="00293D49" w:rsidRPr="009032DE">
        <w:rPr>
          <w:rFonts w:ascii="Times New Roman" w:eastAsia="Calibri" w:hAnsi="Times New Roman" w:cs="Times New Roman"/>
        </w:rPr>
        <w:t xml:space="preserve"> </w:t>
      </w:r>
      <w:r w:rsidR="00E63C91" w:rsidRPr="009032DE">
        <w:rPr>
          <w:rFonts w:ascii="Times New Roman" w:hAnsi="Times New Roman" w:cs="Times New Roman"/>
          <w:kern w:val="28"/>
        </w:rPr>
        <w:t xml:space="preserve">PI1b </w:t>
      </w:r>
      <w:r w:rsidR="009061EF" w:rsidRPr="009032DE">
        <w:rPr>
          <w:rFonts w:ascii="Times New Roman" w:hAnsi="Times New Roman" w:cs="Times New Roman"/>
          <w:kern w:val="28"/>
        </w:rPr>
        <w:t>–</w:t>
      </w:r>
      <w:r w:rsidR="00E63C91" w:rsidRPr="009032DE">
        <w:rPr>
          <w:rFonts w:ascii="Times New Roman" w:hAnsi="Times New Roman" w:cs="Times New Roman"/>
          <w:kern w:val="28"/>
        </w:rPr>
        <w:t xml:space="preserve"> 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 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14:paraId="21E2DA28" w14:textId="77777777" w:rsidR="00E63C91" w:rsidRPr="00BB42C1" w:rsidRDefault="00E63C91">
      <w:pPr>
        <w:pStyle w:val="ListParagraph"/>
        <w:spacing w:after="0" w:line="240" w:lineRule="auto"/>
        <w:ind w:left="360"/>
        <w:jc w:val="both"/>
        <w:rPr>
          <w:rFonts w:ascii="Times New Roman" w:eastAsia="Calibri" w:hAnsi="Times New Roman" w:cs="Times New Roman"/>
        </w:rPr>
      </w:pPr>
    </w:p>
    <w:p w14:paraId="16D7F398" w14:textId="77777777" w:rsidR="00D24D23" w:rsidRPr="009032DE" w:rsidRDefault="00D24D23" w:rsidP="009032DE">
      <w:pPr>
        <w:spacing w:after="0" w:line="240" w:lineRule="auto"/>
        <w:jc w:val="both"/>
        <w:rPr>
          <w:rFonts w:ascii="Times New Roman" w:hAnsi="Times New Roman" w:cs="Times New Roman"/>
          <w:kern w:val="28"/>
        </w:rPr>
      </w:pPr>
      <w:r w:rsidRPr="009032DE">
        <w:rPr>
          <w:rFonts w:ascii="Times New Roman" w:eastAsia="Calibri" w:hAnsi="Times New Roman" w:cs="Times New Roman"/>
        </w:rPr>
        <w:t xml:space="preserve">Obiectiv Specific </w:t>
      </w:r>
      <w:r w:rsidR="00293D49" w:rsidRPr="009032DE">
        <w:rPr>
          <w:rFonts w:ascii="Times New Roman" w:hAnsi="Times New Roman" w:cs="Times New Roman"/>
          <w:kern w:val="28"/>
        </w:rPr>
        <w:t xml:space="preserve">OS1.3 </w:t>
      </w:r>
      <w:r w:rsidR="009061EF" w:rsidRPr="009032DE">
        <w:rPr>
          <w:rFonts w:ascii="Times New Roman" w:hAnsi="Times New Roman" w:cs="Times New Roman"/>
          <w:kern w:val="28"/>
        </w:rPr>
        <w:t>–</w:t>
      </w:r>
      <w:r w:rsidR="00293D49" w:rsidRPr="009032DE">
        <w:rPr>
          <w:rFonts w:ascii="Times New Roman" w:hAnsi="Times New Roman" w:cs="Times New Roman"/>
          <w:kern w:val="28"/>
        </w:rPr>
        <w:t xml:space="preserve"> Creșterea investiţiilor private în CDI</w:t>
      </w:r>
    </w:p>
    <w:p w14:paraId="75A8D77F" w14:textId="77777777" w:rsidR="00E63C91" w:rsidRPr="00BB42C1" w:rsidRDefault="00E63C91">
      <w:pPr>
        <w:pStyle w:val="ListParagraph"/>
        <w:spacing w:after="0" w:line="240" w:lineRule="auto"/>
        <w:ind w:left="360"/>
        <w:jc w:val="both"/>
        <w:rPr>
          <w:rFonts w:ascii="Times New Roman" w:eastAsia="Calibri" w:hAnsi="Times New Roman" w:cs="Times New Roman"/>
        </w:rPr>
      </w:pPr>
    </w:p>
    <w:p w14:paraId="696015B3" w14:textId="77777777" w:rsidR="007A6548" w:rsidRPr="009032DE" w:rsidRDefault="007A6548" w:rsidP="009032DE">
      <w:pPr>
        <w:spacing w:after="0" w:line="240" w:lineRule="auto"/>
        <w:jc w:val="both"/>
        <w:rPr>
          <w:rFonts w:ascii="Times New Roman" w:eastAsia="SimSun" w:hAnsi="Times New Roman" w:cs="Times New Roman"/>
          <w:iCs/>
          <w:noProof/>
          <w:lang w:eastAsia="zh-CN"/>
        </w:rPr>
      </w:pPr>
      <w:r w:rsidRPr="009032DE">
        <w:rPr>
          <w:rFonts w:ascii="Times New Roman" w:hAnsi="Times New Roman" w:cs="Times New Roman"/>
        </w:rPr>
        <w:t xml:space="preserve">Acțiunea 1.2.1 </w:t>
      </w:r>
      <w:r w:rsidR="009061EF" w:rsidRPr="009032DE">
        <w:rPr>
          <w:rFonts w:ascii="Times New Roman" w:hAnsi="Times New Roman" w:cs="Times New Roman"/>
        </w:rPr>
        <w:t>–</w:t>
      </w:r>
      <w:r w:rsidRPr="009032DE">
        <w:rPr>
          <w:rFonts w:ascii="Times New Roman" w:eastAsia="SimSun" w:hAnsi="Times New Roman" w:cs="Times New Roman"/>
          <w:lang w:eastAsia="zh-CN"/>
        </w:rPr>
        <w:t xml:space="preserve"> Stimularea cererii întreprinderilor pentru inovare prin proiecte de CDI derulate de întreprinderi</w:t>
      </w:r>
      <w:r w:rsidR="0029190F" w:rsidRPr="009032DE">
        <w:rPr>
          <w:rFonts w:ascii="Times New Roman" w:eastAsia="SimSun" w:hAnsi="Times New Roman" w:cs="Times New Roman"/>
          <w:lang w:eastAsia="zh-CN"/>
        </w:rPr>
        <w:t>,</w:t>
      </w:r>
      <w:r w:rsidRPr="009032DE">
        <w:rPr>
          <w:rFonts w:ascii="Times New Roman" w:eastAsia="SimSun" w:hAnsi="Times New Roman" w:cs="Times New Roman"/>
          <w:lang w:eastAsia="zh-CN"/>
        </w:rPr>
        <w:t xml:space="preserve"> individual sau în parteneriat cu institutele de CD și universități, în scopul inovării de procese și de produse în sectoarele economice care prezintă potențial de creștere</w:t>
      </w:r>
      <w:r w:rsidR="0029190F" w:rsidRPr="009032DE">
        <w:rPr>
          <w:rFonts w:ascii="Times New Roman" w:eastAsia="SimSun" w:hAnsi="Times New Roman" w:cs="Times New Roman"/>
          <w:lang w:eastAsia="zh-CN"/>
        </w:rPr>
        <w:t>.</w:t>
      </w:r>
    </w:p>
    <w:p w14:paraId="262D69E4" w14:textId="77777777" w:rsidR="0029190F" w:rsidRPr="00BB42C1" w:rsidRDefault="0029190F" w:rsidP="00F347B0">
      <w:pPr>
        <w:pStyle w:val="ListParagraph"/>
        <w:spacing w:after="0" w:line="240" w:lineRule="auto"/>
        <w:ind w:left="360"/>
        <w:jc w:val="both"/>
        <w:rPr>
          <w:rFonts w:ascii="Times New Roman" w:eastAsia="SimSun" w:hAnsi="Times New Roman" w:cs="Times New Roman"/>
          <w:iCs/>
          <w:noProof/>
          <w:lang w:eastAsia="zh-CN"/>
        </w:rPr>
      </w:pPr>
    </w:p>
    <w:p w14:paraId="37441EF4" w14:textId="77777777" w:rsidR="00C4244C" w:rsidRPr="00F347B0" w:rsidRDefault="00C4244C" w:rsidP="00C4244C">
      <w:pPr>
        <w:spacing w:before="120" w:after="0" w:line="240" w:lineRule="auto"/>
        <w:jc w:val="both"/>
        <w:rPr>
          <w:rFonts w:ascii="Times New Roman" w:hAnsi="Times New Roman" w:cs="Times New Roman"/>
        </w:rPr>
      </w:pPr>
      <w:r w:rsidRPr="00C4244C">
        <w:rPr>
          <w:rFonts w:ascii="Times New Roman" w:hAnsi="Times New Roman" w:cs="Times New Roman"/>
        </w:rPr>
        <w:t>Obiectiv</w:t>
      </w:r>
      <w:r>
        <w:rPr>
          <w:rFonts w:ascii="Times New Roman" w:hAnsi="Times New Roman" w:cs="Times New Roman"/>
        </w:rPr>
        <w:t xml:space="preserve">ul general al </w:t>
      </w:r>
      <w:r w:rsidR="00D479FA">
        <w:rPr>
          <w:rFonts w:ascii="Times New Roman" w:hAnsi="Times New Roman" w:cs="Times New Roman"/>
        </w:rPr>
        <w:t>apelului</w:t>
      </w:r>
      <w:r>
        <w:rPr>
          <w:rFonts w:ascii="Times New Roman" w:hAnsi="Times New Roman" w:cs="Times New Roman"/>
        </w:rPr>
        <w:t xml:space="preserve"> este</w:t>
      </w:r>
      <w:r w:rsidRPr="00C4244C">
        <w:rPr>
          <w:rFonts w:ascii="Times New Roman" w:hAnsi="Times New Roman" w:cs="Times New Roman"/>
        </w:rPr>
        <w:t xml:space="preserve"> realizarea de produse, tehnologii/procese noi sau semnificativ îmbunătăţite în scopul producţiei şi comercializării.</w:t>
      </w:r>
    </w:p>
    <w:p w14:paraId="4B644949" w14:textId="77777777" w:rsidR="007A6548" w:rsidRPr="00BB42C1" w:rsidRDefault="007A6548">
      <w:pPr>
        <w:pStyle w:val="ListParagraph"/>
        <w:spacing w:after="0" w:line="240" w:lineRule="auto"/>
        <w:ind w:left="360"/>
        <w:jc w:val="both"/>
        <w:rPr>
          <w:rFonts w:ascii="Times New Roman" w:eastAsia="Calibri" w:hAnsi="Times New Roman" w:cs="Times New Roman"/>
        </w:rPr>
      </w:pPr>
    </w:p>
    <w:p w14:paraId="615C5CC5" w14:textId="77777777" w:rsidR="00977AF2" w:rsidRPr="00BB42C1" w:rsidRDefault="00B07D0E" w:rsidP="00AC5622">
      <w:pPr>
        <w:pStyle w:val="Heading2"/>
        <w:numPr>
          <w:ilvl w:val="1"/>
          <w:numId w:val="187"/>
        </w:numPr>
      </w:pPr>
      <w:bookmarkStart w:id="2" w:name="_Toc101355261"/>
      <w:r w:rsidRPr="00BB42C1">
        <w:t>Tipul apelului de proiecte și perioada de depunere a propunerilor de proiecte</w:t>
      </w:r>
      <w:bookmarkEnd w:id="2"/>
    </w:p>
    <w:p w14:paraId="2F5FD6F2" w14:textId="77777777" w:rsidR="00977AF2" w:rsidRPr="00F347B0" w:rsidRDefault="00977AF2" w:rsidP="00F35395">
      <w:pPr>
        <w:spacing w:before="120" w:after="0" w:line="240" w:lineRule="auto"/>
        <w:jc w:val="both"/>
        <w:rPr>
          <w:rFonts w:ascii="Times New Roman" w:hAnsi="Times New Roman" w:cs="Times New Roman"/>
        </w:rPr>
      </w:pPr>
    </w:p>
    <w:tbl>
      <w:tblPr>
        <w:tblStyle w:val="TableGrid"/>
        <w:tblW w:w="0" w:type="auto"/>
        <w:tblLook w:val="04A0" w:firstRow="1" w:lastRow="0" w:firstColumn="1" w:lastColumn="0" w:noHBand="0" w:noVBand="1"/>
      </w:tblPr>
      <w:tblGrid>
        <w:gridCol w:w="704"/>
        <w:gridCol w:w="2835"/>
        <w:gridCol w:w="1701"/>
        <w:gridCol w:w="1985"/>
        <w:gridCol w:w="1842"/>
      </w:tblGrid>
      <w:tr w:rsidR="00977AF2" w:rsidRPr="00F347B0" w14:paraId="38F5FD30" w14:textId="77777777" w:rsidTr="00F347B0">
        <w:tc>
          <w:tcPr>
            <w:tcW w:w="704" w:type="dxa"/>
          </w:tcPr>
          <w:p w14:paraId="0AC5D28A" w14:textId="77777777" w:rsidR="00977AF2" w:rsidRPr="00F347B0" w:rsidRDefault="00977AF2" w:rsidP="00F35395">
            <w:pPr>
              <w:spacing w:before="120"/>
              <w:jc w:val="both"/>
              <w:rPr>
                <w:rFonts w:ascii="Times New Roman" w:hAnsi="Times New Roman" w:cs="Times New Roman"/>
              </w:rPr>
            </w:pPr>
          </w:p>
        </w:tc>
        <w:tc>
          <w:tcPr>
            <w:tcW w:w="2835" w:type="dxa"/>
          </w:tcPr>
          <w:p w14:paraId="622ABCB1" w14:textId="77777777" w:rsidR="00977AF2" w:rsidRPr="00F347B0" w:rsidRDefault="00977AF2" w:rsidP="00F35395">
            <w:pPr>
              <w:spacing w:before="120"/>
              <w:jc w:val="both"/>
              <w:rPr>
                <w:rFonts w:ascii="Times New Roman" w:hAnsi="Times New Roman" w:cs="Times New Roman"/>
                <w:b/>
              </w:rPr>
            </w:pPr>
            <w:r w:rsidRPr="00F347B0">
              <w:rPr>
                <w:rFonts w:ascii="Times New Roman" w:hAnsi="Times New Roman" w:cs="Times New Roman"/>
                <w:b/>
                <w:iCs/>
              </w:rPr>
              <w:t>Tip de proiect</w:t>
            </w:r>
          </w:p>
        </w:tc>
        <w:tc>
          <w:tcPr>
            <w:tcW w:w="1701" w:type="dxa"/>
          </w:tcPr>
          <w:p w14:paraId="1C95B3DC" w14:textId="77777777" w:rsidR="00977AF2" w:rsidRPr="00F347B0" w:rsidRDefault="00977AF2" w:rsidP="00F35395">
            <w:pPr>
              <w:spacing w:before="120"/>
              <w:jc w:val="both"/>
              <w:rPr>
                <w:rFonts w:ascii="Times New Roman" w:hAnsi="Times New Roman" w:cs="Times New Roman"/>
                <w:b/>
              </w:rPr>
            </w:pPr>
            <w:r w:rsidRPr="00F347B0">
              <w:rPr>
                <w:rFonts w:ascii="Times New Roman" w:hAnsi="Times New Roman" w:cs="Times New Roman"/>
                <w:b/>
              </w:rPr>
              <w:t>Tip depunere</w:t>
            </w:r>
          </w:p>
        </w:tc>
        <w:tc>
          <w:tcPr>
            <w:tcW w:w="1985" w:type="dxa"/>
          </w:tcPr>
          <w:p w14:paraId="3621C56E" w14:textId="77777777" w:rsidR="00977AF2" w:rsidRPr="00F347B0" w:rsidRDefault="00977AF2" w:rsidP="00F35395">
            <w:pPr>
              <w:spacing w:before="120"/>
              <w:jc w:val="both"/>
              <w:rPr>
                <w:rFonts w:ascii="Times New Roman" w:hAnsi="Times New Roman" w:cs="Times New Roman"/>
                <w:b/>
              </w:rPr>
            </w:pPr>
            <w:r w:rsidRPr="00F347B0">
              <w:rPr>
                <w:rFonts w:ascii="Times New Roman" w:hAnsi="Times New Roman" w:cs="Times New Roman"/>
                <w:b/>
              </w:rPr>
              <w:t>Tip apel</w:t>
            </w:r>
          </w:p>
        </w:tc>
        <w:tc>
          <w:tcPr>
            <w:tcW w:w="1842" w:type="dxa"/>
          </w:tcPr>
          <w:p w14:paraId="489FE3E1" w14:textId="77777777" w:rsidR="00977AF2" w:rsidRPr="00F347B0" w:rsidRDefault="00977AF2" w:rsidP="00F35395">
            <w:pPr>
              <w:spacing w:before="120"/>
              <w:jc w:val="both"/>
              <w:rPr>
                <w:rFonts w:ascii="Times New Roman" w:hAnsi="Times New Roman" w:cs="Times New Roman"/>
                <w:b/>
              </w:rPr>
            </w:pPr>
            <w:r w:rsidRPr="00F347B0">
              <w:rPr>
                <w:rFonts w:ascii="Times New Roman" w:hAnsi="Times New Roman" w:cs="Times New Roman"/>
                <w:b/>
              </w:rPr>
              <w:t>Perioada depunere</w:t>
            </w:r>
          </w:p>
        </w:tc>
      </w:tr>
      <w:tr w:rsidR="00977AF2" w:rsidRPr="00F347B0" w14:paraId="7364075E" w14:textId="77777777" w:rsidTr="00F347B0">
        <w:tc>
          <w:tcPr>
            <w:tcW w:w="704" w:type="dxa"/>
          </w:tcPr>
          <w:p w14:paraId="4FFEFB18" w14:textId="77777777" w:rsidR="00977AF2" w:rsidRPr="00F347B0" w:rsidRDefault="00977AF2" w:rsidP="00F35395">
            <w:pPr>
              <w:spacing w:before="120"/>
              <w:jc w:val="both"/>
              <w:rPr>
                <w:rFonts w:ascii="Times New Roman" w:hAnsi="Times New Roman" w:cs="Times New Roman"/>
              </w:rPr>
            </w:pPr>
          </w:p>
        </w:tc>
        <w:tc>
          <w:tcPr>
            <w:tcW w:w="2835" w:type="dxa"/>
          </w:tcPr>
          <w:p w14:paraId="03F3ADB3" w14:textId="77777777" w:rsidR="00977AF2" w:rsidRPr="00F347B0" w:rsidRDefault="00977AF2" w:rsidP="00F35395">
            <w:pPr>
              <w:spacing w:before="120"/>
              <w:jc w:val="both"/>
              <w:rPr>
                <w:rFonts w:ascii="Times New Roman" w:hAnsi="Times New Roman" w:cs="Times New Roman"/>
              </w:rPr>
            </w:pPr>
            <w:r w:rsidRPr="00F347B0">
              <w:rPr>
                <w:rFonts w:ascii="Times New Roman" w:eastAsia="SimSun" w:hAnsi="Times New Roman" w:cs="Times New Roman"/>
                <w:lang w:eastAsia="zh-CN"/>
              </w:rPr>
              <w:t>Întreprinderi inovatoare de  tip start-up şi spin-off</w:t>
            </w:r>
          </w:p>
        </w:tc>
        <w:tc>
          <w:tcPr>
            <w:tcW w:w="1701" w:type="dxa"/>
          </w:tcPr>
          <w:p w14:paraId="365B67AC" w14:textId="326A307C" w:rsidR="00977AF2" w:rsidRPr="00F347B0" w:rsidRDefault="0052268C" w:rsidP="00634321">
            <w:pPr>
              <w:spacing w:before="120"/>
              <w:jc w:val="both"/>
              <w:rPr>
                <w:rFonts w:ascii="Times New Roman" w:hAnsi="Times New Roman" w:cs="Times New Roman"/>
              </w:rPr>
            </w:pPr>
            <w:r>
              <w:rPr>
                <w:rFonts w:ascii="Times New Roman" w:hAnsi="Times New Roman" w:cs="Times New Roman"/>
              </w:rPr>
              <w:t xml:space="preserve">La termen </w:t>
            </w:r>
          </w:p>
        </w:tc>
        <w:tc>
          <w:tcPr>
            <w:tcW w:w="1985" w:type="dxa"/>
          </w:tcPr>
          <w:p w14:paraId="6BA4FB70" w14:textId="52CA7EBB" w:rsidR="00977AF2" w:rsidRPr="00F347B0" w:rsidRDefault="00634321" w:rsidP="00F35395">
            <w:pPr>
              <w:spacing w:before="120"/>
              <w:jc w:val="both"/>
              <w:rPr>
                <w:rFonts w:ascii="Times New Roman" w:hAnsi="Times New Roman" w:cs="Times New Roman"/>
              </w:rPr>
            </w:pPr>
            <w:r>
              <w:rPr>
                <w:rFonts w:ascii="Times New Roman" w:hAnsi="Times New Roman" w:cs="Times New Roman"/>
              </w:rPr>
              <w:t>c</w:t>
            </w:r>
            <w:r w:rsidR="00977AF2" w:rsidRPr="00F347B0">
              <w:rPr>
                <w:rFonts w:ascii="Times New Roman" w:hAnsi="Times New Roman" w:cs="Times New Roman"/>
              </w:rPr>
              <w:t>ompetitiv</w:t>
            </w:r>
          </w:p>
        </w:tc>
        <w:tc>
          <w:tcPr>
            <w:tcW w:w="1842" w:type="dxa"/>
          </w:tcPr>
          <w:p w14:paraId="334EDC3E" w14:textId="2C4BF8CA" w:rsidR="00977AF2" w:rsidRPr="00F347B0" w:rsidRDefault="00B64CE4" w:rsidP="00F35395">
            <w:pPr>
              <w:spacing w:before="120"/>
              <w:jc w:val="both"/>
              <w:rPr>
                <w:rFonts w:ascii="Times New Roman" w:hAnsi="Times New Roman" w:cs="Times New Roman"/>
              </w:rPr>
            </w:pPr>
            <w:r w:rsidRPr="00B64CE4">
              <w:rPr>
                <w:rFonts w:ascii="Times New Roman" w:hAnsi="Times New Roman" w:cs="Times New Roman"/>
              </w:rPr>
              <w:t>30 zile calendaristice după lansarea apelului în MySMIS</w:t>
            </w:r>
          </w:p>
        </w:tc>
      </w:tr>
    </w:tbl>
    <w:p w14:paraId="370DCBAD" w14:textId="77777777" w:rsidR="0052268C" w:rsidRDefault="0052268C" w:rsidP="00F35395">
      <w:pPr>
        <w:spacing w:before="120" w:after="0" w:line="240" w:lineRule="auto"/>
        <w:jc w:val="both"/>
        <w:rPr>
          <w:rFonts w:ascii="Times New Roman" w:hAnsi="Times New Roman" w:cs="Times New Roman"/>
        </w:rPr>
      </w:pPr>
    </w:p>
    <w:p w14:paraId="57C15123" w14:textId="7194B9DE" w:rsidR="0052268C" w:rsidRPr="0052268C" w:rsidRDefault="0052268C" w:rsidP="00F35395">
      <w:pPr>
        <w:spacing w:before="120" w:after="0" w:line="240" w:lineRule="auto"/>
        <w:jc w:val="both"/>
        <w:rPr>
          <w:rFonts w:ascii="Times New Roman" w:hAnsi="Times New Roman" w:cs="Times New Roman"/>
        </w:rPr>
      </w:pPr>
      <w:r w:rsidRPr="0052268C">
        <w:rPr>
          <w:rFonts w:ascii="Times New Roman" w:hAnsi="Times New Roman" w:cs="Times New Roman"/>
        </w:rPr>
        <w:t>Apelul de proiecte este unul competitiv, cu depunere la termen.</w:t>
      </w:r>
    </w:p>
    <w:p w14:paraId="24DB6C2A" w14:textId="30235D5C" w:rsidR="004C5709" w:rsidRPr="00F347B0" w:rsidRDefault="004C5709" w:rsidP="00F35395">
      <w:pPr>
        <w:spacing w:before="120" w:after="0" w:line="240" w:lineRule="auto"/>
        <w:jc w:val="both"/>
        <w:rPr>
          <w:rFonts w:ascii="Times New Roman" w:hAnsi="Times New Roman" w:cs="Times New Roman"/>
        </w:rPr>
      </w:pPr>
      <w:r w:rsidRPr="00F347B0">
        <w:rPr>
          <w:rFonts w:ascii="Times New Roman" w:hAnsi="Times New Roman" w:cs="Times New Roman"/>
        </w:rPr>
        <w:t xml:space="preserve">Cererile de finanţare se vor depune prin aplicaţia electronică MySMIS2014, </w:t>
      </w:r>
      <w:r w:rsidR="00655D40" w:rsidRPr="00F347B0">
        <w:rPr>
          <w:rFonts w:ascii="Times New Roman" w:hAnsi="Times New Roman" w:cs="Times New Roman"/>
        </w:rPr>
        <w:t xml:space="preserve">împreună </w:t>
      </w:r>
      <w:r w:rsidRPr="00F347B0">
        <w:rPr>
          <w:rFonts w:ascii="Times New Roman" w:hAnsi="Times New Roman" w:cs="Times New Roman"/>
        </w:rPr>
        <w:t>cu anexele solicitate prin Ghidul Solicitantului</w:t>
      </w:r>
      <w:r w:rsidR="00E4351D" w:rsidRPr="00F347B0">
        <w:rPr>
          <w:rFonts w:ascii="Times New Roman" w:hAnsi="Times New Roman" w:cs="Times New Roman"/>
        </w:rPr>
        <w:t xml:space="preserve"> si se vor transmite c</w:t>
      </w:r>
      <w:r w:rsidR="00106EE1" w:rsidRPr="00F347B0">
        <w:rPr>
          <w:rFonts w:ascii="Times New Roman" w:hAnsi="Times New Roman" w:cs="Times New Roman"/>
        </w:rPr>
        <w:t>ă</w:t>
      </w:r>
      <w:r w:rsidR="00E4351D" w:rsidRPr="00F347B0">
        <w:rPr>
          <w:rFonts w:ascii="Times New Roman" w:hAnsi="Times New Roman" w:cs="Times New Roman"/>
        </w:rPr>
        <w:t>tre Autoritatea responsabilă, selectând</w:t>
      </w:r>
      <w:r w:rsidR="00655D40" w:rsidRPr="00F347B0">
        <w:rPr>
          <w:rFonts w:ascii="Times New Roman" w:hAnsi="Times New Roman" w:cs="Times New Roman"/>
        </w:rPr>
        <w:t>,</w:t>
      </w:r>
      <w:r w:rsidR="00E4351D" w:rsidRPr="00F347B0">
        <w:rPr>
          <w:rFonts w:ascii="Times New Roman" w:hAnsi="Times New Roman" w:cs="Times New Roman"/>
        </w:rPr>
        <w:t xml:space="preserve"> din nomenclatorul predefinit </w:t>
      </w:r>
      <w:r w:rsidR="00655D40" w:rsidRPr="00F347B0">
        <w:rPr>
          <w:rFonts w:ascii="Times New Roman" w:hAnsi="Times New Roman" w:cs="Times New Roman"/>
        </w:rPr>
        <w:t xml:space="preserve">în aplicație, </w:t>
      </w:r>
      <w:r w:rsidR="00E4351D" w:rsidRPr="00F347B0">
        <w:rPr>
          <w:rFonts w:ascii="Times New Roman" w:hAnsi="Times New Roman" w:cs="Times New Roman"/>
        </w:rPr>
        <w:t>Organismul Intermediar pentru Cercetare</w:t>
      </w:r>
      <w:r w:rsidRPr="00F347B0">
        <w:rPr>
          <w:rFonts w:ascii="Times New Roman" w:hAnsi="Times New Roman" w:cs="Times New Roman"/>
        </w:rPr>
        <w:t>. Modalit</w:t>
      </w:r>
      <w:r w:rsidR="00106EE1" w:rsidRPr="00F347B0">
        <w:rPr>
          <w:rFonts w:ascii="Times New Roman" w:hAnsi="Times New Roman" w:cs="Times New Roman"/>
        </w:rPr>
        <w:t>atea</w:t>
      </w:r>
      <w:r w:rsidRPr="00F347B0">
        <w:rPr>
          <w:rFonts w:ascii="Times New Roman" w:hAnsi="Times New Roman" w:cs="Times New Roman"/>
        </w:rPr>
        <w:t xml:space="preserve"> de utilizare a aplicaţiei MySMIS2014 sunt publicate pe site-urile  </w:t>
      </w:r>
      <w:hyperlink r:id="rId8" w:history="1">
        <w:r w:rsidRPr="00F347B0">
          <w:rPr>
            <w:rStyle w:val="Hyperlink"/>
            <w:rFonts w:ascii="Times New Roman" w:hAnsi="Times New Roman" w:cs="Times New Roman"/>
            <w:color w:val="auto"/>
          </w:rPr>
          <w:t>https://2014.mysmis.ro</w:t>
        </w:r>
      </w:hyperlink>
      <w:r w:rsidRPr="00F347B0">
        <w:rPr>
          <w:rFonts w:ascii="Times New Roman" w:hAnsi="Times New Roman" w:cs="Times New Roman"/>
        </w:rPr>
        <w:t xml:space="preserve"> şi </w:t>
      </w:r>
      <w:hyperlink r:id="rId9" w:history="1">
        <w:r w:rsidRPr="00F347B0">
          <w:rPr>
            <w:rStyle w:val="Hyperlink"/>
            <w:rFonts w:ascii="Times New Roman" w:hAnsi="Times New Roman" w:cs="Times New Roman"/>
            <w:color w:val="auto"/>
          </w:rPr>
          <w:t>www.mfe.gov.ro</w:t>
        </w:r>
      </w:hyperlink>
      <w:r w:rsidRPr="00F347B0">
        <w:rPr>
          <w:rFonts w:ascii="Times New Roman" w:hAnsi="Times New Roman" w:cs="Times New Roman"/>
        </w:rPr>
        <w:t>.</w:t>
      </w:r>
    </w:p>
    <w:p w14:paraId="10D15CD4" w14:textId="77777777" w:rsidR="004C5709" w:rsidRPr="00BB42C1" w:rsidRDefault="004C5709" w:rsidP="005A4C2F">
      <w:pPr>
        <w:spacing w:before="120" w:after="0" w:line="240" w:lineRule="auto"/>
        <w:jc w:val="both"/>
        <w:rPr>
          <w:rFonts w:ascii="Times New Roman" w:hAnsi="Times New Roman" w:cs="Times New Roman"/>
        </w:rPr>
      </w:pPr>
      <w:r w:rsidRPr="00F347B0">
        <w:rPr>
          <w:rFonts w:ascii="Times New Roman" w:hAnsi="Times New Roman" w:cs="Times New Roman"/>
        </w:rPr>
        <w:t>Înregistrarea şi transmiterea cererilor de finanțare (proiectelor) se va face începând cu ora 9.00 a primei zile de deschidere a apelului în cadrul aplicației MySMIS</w:t>
      </w:r>
      <w:r w:rsidR="00655D40" w:rsidRPr="00F347B0">
        <w:rPr>
          <w:rFonts w:ascii="Times New Roman" w:hAnsi="Times New Roman" w:cs="Times New Roman"/>
        </w:rPr>
        <w:t>2014</w:t>
      </w:r>
      <w:r w:rsidRPr="00F347B0">
        <w:rPr>
          <w:rFonts w:ascii="Times New Roman" w:hAnsi="Times New Roman" w:cs="Times New Roman"/>
        </w:rPr>
        <w:t>.</w:t>
      </w:r>
    </w:p>
    <w:p w14:paraId="4AE2F520" w14:textId="77777777" w:rsidR="004C5709" w:rsidRPr="00BB42C1" w:rsidRDefault="00106EE1">
      <w:pPr>
        <w:spacing w:before="120" w:after="0" w:line="240" w:lineRule="auto"/>
        <w:jc w:val="both"/>
        <w:rPr>
          <w:rFonts w:ascii="Times New Roman" w:hAnsi="Times New Roman" w:cs="Times New Roman"/>
        </w:rPr>
      </w:pPr>
      <w:r w:rsidRPr="00BB42C1">
        <w:rPr>
          <w:rFonts w:ascii="Times New Roman" w:hAnsi="Times New Roman" w:cs="Times New Roman"/>
        </w:rPr>
        <w:t>S</w:t>
      </w:r>
      <w:r w:rsidR="004C5709" w:rsidRPr="00BB42C1">
        <w:rPr>
          <w:rFonts w:ascii="Times New Roman" w:hAnsi="Times New Roman" w:cs="Times New Roman"/>
        </w:rPr>
        <w:t>olicitantii sunt ruga</w:t>
      </w:r>
      <w:r w:rsidR="00655D40" w:rsidRPr="00BB42C1">
        <w:rPr>
          <w:rFonts w:ascii="Times New Roman" w:hAnsi="Times New Roman" w:cs="Times New Roman"/>
        </w:rPr>
        <w:t>ț</w:t>
      </w:r>
      <w:r w:rsidR="004C5709" w:rsidRPr="00BB42C1">
        <w:rPr>
          <w:rFonts w:ascii="Times New Roman" w:hAnsi="Times New Roman" w:cs="Times New Roman"/>
        </w:rPr>
        <w:t>i s</w:t>
      </w:r>
      <w:r w:rsidR="00283849" w:rsidRPr="00BB42C1">
        <w:rPr>
          <w:rFonts w:ascii="Times New Roman" w:hAnsi="Times New Roman" w:cs="Times New Roman"/>
        </w:rPr>
        <w:t>ă</w:t>
      </w:r>
      <w:r w:rsidR="004C5709" w:rsidRPr="00BB42C1">
        <w:rPr>
          <w:rFonts w:ascii="Times New Roman" w:hAnsi="Times New Roman" w:cs="Times New Roman"/>
        </w:rPr>
        <w:t xml:space="preserve"> consulte și </w:t>
      </w:r>
      <w:r w:rsidR="00977AF2" w:rsidRPr="00BB42C1">
        <w:rPr>
          <w:rFonts w:ascii="Times New Roman" w:hAnsi="Times New Roman" w:cs="Times New Roman"/>
        </w:rPr>
        <w:t xml:space="preserve">continutul instrucțiunile AM POC </w:t>
      </w:r>
      <w:r w:rsidR="004C5709" w:rsidRPr="00BB42C1">
        <w:rPr>
          <w:rFonts w:ascii="Times New Roman" w:hAnsi="Times New Roman" w:cs="Times New Roman"/>
        </w:rPr>
        <w:t xml:space="preserve">la adresa  </w:t>
      </w:r>
      <w:hyperlink r:id="rId10" w:history="1">
        <w:r w:rsidR="004C5709" w:rsidRPr="00BB42C1">
          <w:rPr>
            <w:rFonts w:ascii="Times New Roman" w:hAnsi="Times New Roman" w:cs="Times New Roman"/>
          </w:rPr>
          <w:t>https://mfe.gov.ro/programe/autoritati-de-management/am-poc/</w:t>
        </w:r>
      </w:hyperlink>
      <w:hyperlink w:history="1"/>
      <w:r w:rsidR="004C5709" w:rsidRPr="00BB42C1">
        <w:rPr>
          <w:rFonts w:ascii="Times New Roman" w:hAnsi="Times New Roman" w:cs="Times New Roman"/>
        </w:rPr>
        <w:t xml:space="preserve">sau </w:t>
      </w:r>
      <w:hyperlink r:id="rId11" w:history="1">
        <w:r w:rsidR="004C5709" w:rsidRPr="00BB42C1">
          <w:rPr>
            <w:rFonts w:ascii="Times New Roman" w:hAnsi="Times New Roman" w:cs="Times New Roman"/>
          </w:rPr>
          <w:t>http://www.poc.research.gov.ro/ro/articol/4184/instructiuni-beneficiari-instructiuni-pentru-beneficiari</w:t>
        </w:r>
      </w:hyperlink>
      <w:r w:rsidR="004C5709" w:rsidRPr="00BB42C1">
        <w:rPr>
          <w:rFonts w:ascii="Times New Roman" w:hAnsi="Times New Roman" w:cs="Times New Roman"/>
        </w:rPr>
        <w:t>.</w:t>
      </w:r>
    </w:p>
    <w:p w14:paraId="7FE2AABB" w14:textId="77777777" w:rsidR="004C5709" w:rsidRPr="00BB42C1" w:rsidRDefault="004C5709">
      <w:pPr>
        <w:shd w:val="clear" w:color="auto" w:fill="FFFFFF"/>
        <w:spacing w:before="120" w:after="240" w:line="240" w:lineRule="auto"/>
        <w:jc w:val="both"/>
        <w:rPr>
          <w:rFonts w:ascii="Times New Roman" w:eastAsia="Times New Roman" w:hAnsi="Times New Roman" w:cs="Times New Roman"/>
          <w:lang w:eastAsia="ro-RO"/>
        </w:rPr>
      </w:pPr>
      <w:r w:rsidRPr="00BB42C1">
        <w:rPr>
          <w:rFonts w:ascii="Times New Roman" w:eastAsia="Times New Roman" w:hAnsi="Times New Roman" w:cs="Times New Roman"/>
          <w:lang w:eastAsia="ro-RO"/>
        </w:rPr>
        <w:t xml:space="preserve">Conform prevederilor Regulamentului (UE) 2016/679 al Parlamentului </w:t>
      </w:r>
      <w:r w:rsidR="00977AF2" w:rsidRPr="00BB42C1">
        <w:rPr>
          <w:rFonts w:ascii="Times New Roman" w:eastAsia="Times New Roman" w:hAnsi="Times New Roman" w:cs="Times New Roman"/>
          <w:lang w:eastAsia="ro-RO"/>
        </w:rPr>
        <w:t>E</w:t>
      </w:r>
      <w:r w:rsidRPr="00BB42C1">
        <w:rPr>
          <w:rFonts w:ascii="Times New Roman" w:eastAsia="Times New Roman" w:hAnsi="Times New Roman" w:cs="Times New Roman"/>
          <w:lang w:eastAsia="ro-RO"/>
        </w:rPr>
        <w:t>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sistemul informatic MySMIS2014.</w:t>
      </w:r>
    </w:p>
    <w:p w14:paraId="35BCCD88" w14:textId="77777777" w:rsidR="004C5709" w:rsidRPr="00BB42C1" w:rsidRDefault="004C5709">
      <w:pPr>
        <w:shd w:val="clear" w:color="auto" w:fill="FFFFFF"/>
        <w:spacing w:before="120" w:after="240" w:line="240" w:lineRule="auto"/>
        <w:jc w:val="both"/>
        <w:rPr>
          <w:rFonts w:ascii="Times New Roman" w:hAnsi="Times New Roman" w:cs="Times New Roman"/>
        </w:rPr>
      </w:pPr>
      <w:r w:rsidRPr="00BB42C1">
        <w:rPr>
          <w:rFonts w:ascii="Times New Roman" w:eastAsia="Times New Roman" w:hAnsi="Times New Roman" w:cs="Times New Roman"/>
          <w:lang w:val="fr-FR" w:eastAsia="ro-RO"/>
        </w:rPr>
        <w:lastRenderedPageBreak/>
        <w:t>În conformitate cu regulile GDPR, în echipa de management/implementare a proiectului trebuie să fie desemnat un responsabil cu protecția datelor cu caracter personal</w:t>
      </w:r>
      <w:r w:rsidR="00015A98" w:rsidRPr="00BB42C1">
        <w:rPr>
          <w:rStyle w:val="FootnoteReference"/>
          <w:rFonts w:ascii="Times New Roman" w:eastAsia="Times New Roman" w:hAnsi="Times New Roman" w:cs="Times New Roman"/>
          <w:lang w:val="fr-FR" w:eastAsia="ro-RO"/>
        </w:rPr>
        <w:footnoteReference w:id="1"/>
      </w:r>
      <w:r w:rsidR="00FE7CD6" w:rsidRPr="00BB42C1">
        <w:rPr>
          <w:rFonts w:ascii="Times New Roman" w:eastAsia="Times New Roman" w:hAnsi="Times New Roman" w:cs="Times New Roman"/>
          <w:lang w:val="fr-FR" w:eastAsia="ro-RO"/>
        </w:rPr>
        <w:t xml:space="preserve"> (DPO)</w:t>
      </w:r>
      <w:r w:rsidRPr="00BB42C1">
        <w:rPr>
          <w:rFonts w:ascii="Times New Roman" w:eastAsia="Times New Roman" w:hAnsi="Times New Roman" w:cs="Times New Roman"/>
          <w:lang w:val="fr-FR" w:eastAsia="ro-RO"/>
        </w:rPr>
        <w:t>, care va avea stabilite, prin fișa postului, atribuții în acest sens.</w:t>
      </w:r>
      <w:r w:rsidRPr="0046103D">
        <w:rPr>
          <w:rFonts w:ascii="Times New Roman" w:eastAsia="Times New Roman" w:hAnsi="Times New Roman" w:cs="Times New Roman"/>
          <w:lang w:val="fr-FR" w:eastAsia="ro-RO"/>
        </w:rPr>
        <w:t xml:space="preserve"> </w:t>
      </w:r>
    </w:p>
    <w:p w14:paraId="2725AF27" w14:textId="77777777" w:rsidR="004C5709" w:rsidRPr="00BB42C1" w:rsidRDefault="004C5709">
      <w:pPr>
        <w:shd w:val="clear" w:color="auto" w:fill="FFFFFF"/>
        <w:spacing w:before="120" w:after="240" w:line="240" w:lineRule="auto"/>
        <w:jc w:val="both"/>
        <w:rPr>
          <w:rFonts w:ascii="Times New Roman" w:eastAsia="Times New Roman" w:hAnsi="Times New Roman" w:cs="Times New Roman"/>
          <w:lang w:val="fr-FR" w:eastAsia="ro-RO"/>
        </w:rPr>
      </w:pPr>
      <w:r w:rsidRPr="00BB42C1">
        <w:rPr>
          <w:rFonts w:ascii="Times New Roman" w:eastAsia="Times New Roman" w:hAnsi="Times New Roman" w:cs="Times New Roman"/>
          <w:lang w:val="fr-FR" w:eastAsia="ro-RO"/>
        </w:rPr>
        <w:t>Solicitantul se va asigura că persoana desemnată ca responsabil cu protecția datelor cu caracter personal deține cunoștințele de specialitate în dreptul și practicile din domeniul protecției datelor și că a absolvit un curs de instruire în domeniul GDPR (certificat/diplomă de participare, absolvire etc).</w:t>
      </w:r>
    </w:p>
    <w:p w14:paraId="6BBD2F5A" w14:textId="77777777" w:rsidR="004C5709" w:rsidRPr="00BB42C1" w:rsidRDefault="004C5709">
      <w:pPr>
        <w:shd w:val="clear" w:color="auto" w:fill="FFFFFF"/>
        <w:spacing w:before="120" w:after="240" w:line="240" w:lineRule="auto"/>
        <w:jc w:val="both"/>
        <w:rPr>
          <w:rFonts w:ascii="Times New Roman" w:eastAsia="Times New Roman" w:hAnsi="Times New Roman" w:cs="Times New Roman"/>
          <w:lang w:eastAsia="ro-RO"/>
        </w:rPr>
      </w:pPr>
      <w:r w:rsidRPr="00BB42C1">
        <w:rPr>
          <w:rFonts w:ascii="Times New Roman" w:eastAsia="Times New Roman" w:hAnsi="Times New Roman" w:cs="Times New Roman"/>
          <w:lang w:eastAsia="ro-RO"/>
        </w:rPr>
        <w:t>Depunerea cererii de finanțare reprezintă un angajament ferm privind acordul solicitantului în nume propriu, si/sau pentru interpuși cu privire la prelucrarea datelor cu caracter personal prelucrate în evaluarea proiectului.</w:t>
      </w:r>
    </w:p>
    <w:p w14:paraId="53CE74C6" w14:textId="77777777" w:rsidR="00116EF9" w:rsidRPr="001504CE" w:rsidRDefault="00CF4FED" w:rsidP="00AC5622">
      <w:pPr>
        <w:pStyle w:val="Heading2"/>
        <w:numPr>
          <w:ilvl w:val="1"/>
          <w:numId w:val="187"/>
        </w:numPr>
      </w:pPr>
      <w:r w:rsidRPr="00BB42C1">
        <w:t xml:space="preserve"> </w:t>
      </w:r>
      <w:bookmarkStart w:id="3" w:name="_Toc101355262"/>
      <w:r w:rsidR="00B613D2" w:rsidRPr="00BB42C1">
        <w:t>Durata de  implementare a proiectelor.</w:t>
      </w:r>
      <w:bookmarkEnd w:id="3"/>
      <w:r w:rsidR="00B613D2" w:rsidRPr="00BB42C1">
        <w:t xml:space="preserve"> </w:t>
      </w:r>
    </w:p>
    <w:p w14:paraId="3262AB1E" w14:textId="77777777" w:rsidR="00116EF9" w:rsidRPr="00BB42C1" w:rsidRDefault="00116EF9" w:rsidP="004F4EC6">
      <w:pPr>
        <w:spacing w:after="0" w:line="240" w:lineRule="auto"/>
        <w:jc w:val="both"/>
        <w:rPr>
          <w:rFonts w:ascii="Times New Roman" w:eastAsia="Calibri" w:hAnsi="Times New Roman" w:cs="Times New Roman"/>
          <w:color w:val="FF0000"/>
        </w:rPr>
      </w:pPr>
    </w:p>
    <w:p w14:paraId="0E4B79EA" w14:textId="78C0FE0C" w:rsidR="00A14718" w:rsidRPr="00BB42C1" w:rsidRDefault="00116EF9" w:rsidP="00F35395">
      <w:pPr>
        <w:spacing w:after="0" w:line="240" w:lineRule="auto"/>
        <w:jc w:val="both"/>
        <w:rPr>
          <w:rFonts w:ascii="Times New Roman" w:hAnsi="Times New Roman" w:cs="Times New Roman"/>
          <w:bCs/>
        </w:rPr>
      </w:pPr>
      <w:r w:rsidRPr="00BB42C1">
        <w:rPr>
          <w:rFonts w:ascii="Times New Roman" w:hAnsi="Times New Roman" w:cs="Times New Roman"/>
          <w:bCs/>
        </w:rPr>
        <w:t xml:space="preserve">Durata de implementare a unui proiect (inclusiv </w:t>
      </w:r>
      <w:r w:rsidR="00402C52">
        <w:rPr>
          <w:rFonts w:ascii="Times New Roman" w:hAnsi="Times New Roman" w:cs="Times New Roman"/>
          <w:bCs/>
        </w:rPr>
        <w:t>efectuarea</w:t>
      </w:r>
      <w:r w:rsidRPr="00BB42C1">
        <w:rPr>
          <w:rFonts w:ascii="Times New Roman" w:hAnsi="Times New Roman" w:cs="Times New Roman"/>
          <w:bCs/>
        </w:rPr>
        <w:t xml:space="preserve"> cheltuielilor și depunerea cererilor de rambursare) este de </w:t>
      </w:r>
      <w:r w:rsidR="00700860" w:rsidRPr="00BB42C1">
        <w:rPr>
          <w:rFonts w:ascii="Times New Roman" w:hAnsi="Times New Roman" w:cs="Times New Roman"/>
          <w:bCs/>
        </w:rPr>
        <w:t>maxim</w:t>
      </w:r>
      <w:r w:rsidR="005D77D7">
        <w:rPr>
          <w:rFonts w:ascii="Times New Roman" w:hAnsi="Times New Roman" w:cs="Times New Roman"/>
          <w:bCs/>
        </w:rPr>
        <w:t>um</w:t>
      </w:r>
      <w:r w:rsidR="00700860" w:rsidRPr="00BB42C1">
        <w:rPr>
          <w:rFonts w:ascii="Times New Roman" w:hAnsi="Times New Roman" w:cs="Times New Roman"/>
          <w:bCs/>
        </w:rPr>
        <w:t xml:space="preserve"> </w:t>
      </w:r>
      <w:r w:rsidRPr="00BB42C1">
        <w:rPr>
          <w:rFonts w:ascii="Times New Roman" w:hAnsi="Times New Roman" w:cs="Times New Roman"/>
          <w:bCs/>
        </w:rPr>
        <w:t xml:space="preserve">12 luni, </w:t>
      </w:r>
      <w:r w:rsidR="00513E36" w:rsidRPr="00513E36">
        <w:rPr>
          <w:rFonts w:ascii="Times New Roman" w:hAnsi="Times New Roman" w:cs="Times New Roman"/>
          <w:bCs/>
        </w:rPr>
        <w:t>cu posibilitatea de prelungire</w:t>
      </w:r>
      <w:r w:rsidR="00513E36">
        <w:rPr>
          <w:rFonts w:ascii="Times New Roman" w:hAnsi="Times New Roman" w:cs="Times New Roman"/>
          <w:bCs/>
        </w:rPr>
        <w:t>,</w:t>
      </w:r>
      <w:r w:rsidR="00513E36" w:rsidRPr="00513E36">
        <w:rPr>
          <w:rFonts w:ascii="Times New Roman" w:hAnsi="Times New Roman" w:cs="Times New Roman"/>
          <w:bCs/>
        </w:rPr>
        <w:t xml:space="preserve"> </w:t>
      </w:r>
      <w:r w:rsidRPr="00BB42C1">
        <w:rPr>
          <w:rFonts w:ascii="Times New Roman" w:hAnsi="Times New Roman" w:cs="Times New Roman"/>
          <w:bCs/>
        </w:rPr>
        <w:t>fără</w:t>
      </w:r>
      <w:r w:rsidR="00B613D2" w:rsidRPr="00BB42C1">
        <w:rPr>
          <w:rFonts w:ascii="Times New Roman" w:hAnsi="Times New Roman" w:cs="Times New Roman"/>
          <w:bCs/>
        </w:rPr>
        <w:t xml:space="preserve"> să depășească data de </w:t>
      </w:r>
      <w:r w:rsidR="002B5930" w:rsidRPr="00BB42C1">
        <w:rPr>
          <w:rFonts w:ascii="Times New Roman" w:hAnsi="Times New Roman" w:cs="Times New Roman"/>
          <w:bCs/>
        </w:rPr>
        <w:t>3</w:t>
      </w:r>
      <w:r w:rsidR="00B613D2" w:rsidRPr="00BB42C1">
        <w:rPr>
          <w:rFonts w:ascii="Times New Roman" w:hAnsi="Times New Roman" w:cs="Times New Roman"/>
          <w:bCs/>
        </w:rPr>
        <w:t xml:space="preserve">1 </w:t>
      </w:r>
      <w:r w:rsidR="002B5930" w:rsidRPr="00BB42C1">
        <w:rPr>
          <w:rFonts w:ascii="Times New Roman" w:hAnsi="Times New Roman" w:cs="Times New Roman"/>
          <w:bCs/>
        </w:rPr>
        <w:t>decembrie</w:t>
      </w:r>
      <w:r w:rsidR="00B613D2" w:rsidRPr="00BB42C1">
        <w:rPr>
          <w:rFonts w:ascii="Times New Roman" w:hAnsi="Times New Roman" w:cs="Times New Roman"/>
          <w:bCs/>
        </w:rPr>
        <w:t xml:space="preserve"> 2023.</w:t>
      </w:r>
    </w:p>
    <w:p w14:paraId="0090BB96" w14:textId="77777777" w:rsidR="009605FC" w:rsidRPr="00BB42C1" w:rsidRDefault="009605FC" w:rsidP="005A4C2F">
      <w:pPr>
        <w:spacing w:after="0" w:line="240" w:lineRule="auto"/>
        <w:jc w:val="both"/>
        <w:rPr>
          <w:rFonts w:ascii="Times New Roman" w:eastAsia="Calibri" w:hAnsi="Times New Roman" w:cs="Times New Roman"/>
          <w:color w:val="FF0000"/>
        </w:rPr>
      </w:pPr>
    </w:p>
    <w:p w14:paraId="4B791819" w14:textId="77777777" w:rsidR="00B07D0E" w:rsidRPr="00BB42C1" w:rsidRDefault="00B07D0E" w:rsidP="00AC5622">
      <w:pPr>
        <w:pStyle w:val="Heading2"/>
        <w:numPr>
          <w:ilvl w:val="1"/>
          <w:numId w:val="187"/>
        </w:numPr>
      </w:pPr>
      <w:bookmarkStart w:id="4" w:name="_Toc101355263"/>
      <w:bookmarkStart w:id="5" w:name="_Toc101355264"/>
      <w:bookmarkStart w:id="6" w:name="_Toc101355265"/>
      <w:bookmarkStart w:id="7" w:name="_Toc101355266"/>
      <w:bookmarkEnd w:id="4"/>
      <w:bookmarkEnd w:id="5"/>
      <w:bookmarkEnd w:id="6"/>
      <w:r w:rsidRPr="0036022C">
        <w:t>Acțiunile</w:t>
      </w:r>
      <w:r w:rsidRPr="00BB42C1">
        <w:t xml:space="preserve"> sprijinite și activități</w:t>
      </w:r>
      <w:bookmarkEnd w:id="7"/>
    </w:p>
    <w:p w14:paraId="7F9E502B" w14:textId="77777777" w:rsidR="009605FC" w:rsidRPr="00BB42C1" w:rsidRDefault="009605FC" w:rsidP="004F4EC6">
      <w:pPr>
        <w:spacing w:after="0" w:line="240" w:lineRule="auto"/>
        <w:jc w:val="both"/>
        <w:rPr>
          <w:rFonts w:ascii="Times New Roman" w:eastAsia="Calibri" w:hAnsi="Times New Roman" w:cs="Times New Roman"/>
        </w:rPr>
      </w:pPr>
    </w:p>
    <w:p w14:paraId="77768C29" w14:textId="77777777" w:rsidR="000D2549" w:rsidRPr="00BB42C1" w:rsidRDefault="00617690" w:rsidP="00F35395">
      <w:pPr>
        <w:spacing w:after="0" w:line="240" w:lineRule="auto"/>
        <w:jc w:val="both"/>
        <w:rPr>
          <w:rFonts w:ascii="Times New Roman" w:hAnsi="Times New Roman" w:cs="Times New Roman"/>
        </w:rPr>
      </w:pPr>
      <w:r w:rsidRPr="00BB42C1">
        <w:rPr>
          <w:rFonts w:ascii="Times New Roman" w:eastAsia="Calibri" w:hAnsi="Times New Roman" w:cs="Times New Roman"/>
        </w:rPr>
        <w:t xml:space="preserve">Prin acest tip de proiect se urmărește </w:t>
      </w:r>
      <w:r w:rsidRPr="00BB42C1">
        <w:rPr>
          <w:rFonts w:ascii="Times New Roman" w:hAnsi="Times New Roman" w:cs="Times New Roman"/>
        </w:rPr>
        <w:t>sprijinirea creării SPIN-OFF-urilor şi dezvoltării START-UP-urilor inovatoare (întreprinderi înființate de maximum 3 ani</w:t>
      </w:r>
      <w:r w:rsidR="00B77682" w:rsidRPr="00BB42C1">
        <w:rPr>
          <w:rFonts w:ascii="Times New Roman" w:hAnsi="Times New Roman" w:cs="Times New Roman"/>
        </w:rPr>
        <w:t xml:space="preserve"> </w:t>
      </w:r>
      <w:r w:rsidR="00154790" w:rsidRPr="00BB42C1">
        <w:rPr>
          <w:rFonts w:ascii="Times New Roman" w:hAnsi="Times New Roman" w:cs="Times New Roman"/>
        </w:rPr>
        <w:t xml:space="preserve">la data </w:t>
      </w:r>
      <w:r w:rsidR="00B77682" w:rsidRPr="00BB42C1">
        <w:rPr>
          <w:rFonts w:ascii="Times New Roman" w:hAnsi="Times New Roman" w:cs="Times New Roman"/>
        </w:rPr>
        <w:t>depunerii proiectului</w:t>
      </w:r>
      <w:r w:rsidRPr="00BB42C1">
        <w:rPr>
          <w:rFonts w:ascii="Times New Roman" w:hAnsi="Times New Roman" w:cs="Times New Roman"/>
        </w:rPr>
        <w:t>)</w:t>
      </w:r>
      <w:r w:rsidR="006B011B" w:rsidRPr="00BB42C1">
        <w:rPr>
          <w:rFonts w:ascii="Times New Roman" w:hAnsi="Times New Roman" w:cs="Times New Roman"/>
        </w:rPr>
        <w:t xml:space="preserve"> din </w:t>
      </w:r>
      <w:r w:rsidR="005B61A3">
        <w:rPr>
          <w:rFonts w:ascii="Times New Roman" w:hAnsi="Times New Roman" w:cs="Times New Roman"/>
        </w:rPr>
        <w:t>regiuni mai putin dezvoltate (fă</w:t>
      </w:r>
      <w:r w:rsidR="006B011B" w:rsidRPr="00BB42C1">
        <w:rPr>
          <w:rFonts w:ascii="Times New Roman" w:hAnsi="Times New Roman" w:cs="Times New Roman"/>
        </w:rPr>
        <w:t>r</w:t>
      </w:r>
      <w:r w:rsidR="005B61A3">
        <w:rPr>
          <w:rFonts w:ascii="Times New Roman" w:hAnsi="Times New Roman" w:cs="Times New Roman"/>
        </w:rPr>
        <w:t>ă Bucureș</w:t>
      </w:r>
      <w:r w:rsidR="006B011B" w:rsidRPr="00BB42C1">
        <w:rPr>
          <w:rFonts w:ascii="Times New Roman" w:hAnsi="Times New Roman" w:cs="Times New Roman"/>
        </w:rPr>
        <w:t>ti-Ilfov)</w:t>
      </w:r>
      <w:r w:rsidRPr="00BB42C1">
        <w:rPr>
          <w:rFonts w:ascii="Times New Roman" w:hAnsi="Times New Roman" w:cs="Times New Roman"/>
        </w:rPr>
        <w:t>, bazate pe transferul rezultatelor cercetării-dezvoltării obţinute în universităţi</w:t>
      </w:r>
      <w:r w:rsidR="000F47CE">
        <w:rPr>
          <w:rFonts w:ascii="Times New Roman" w:hAnsi="Times New Roman" w:cs="Times New Roman"/>
        </w:rPr>
        <w:t>,</w:t>
      </w:r>
      <w:r w:rsidRPr="00BB42C1">
        <w:rPr>
          <w:rFonts w:ascii="Times New Roman" w:hAnsi="Times New Roman" w:cs="Times New Roman"/>
        </w:rPr>
        <w:t xml:space="preserve"> institute </w:t>
      </w:r>
      <w:r w:rsidR="000F47CE">
        <w:rPr>
          <w:rFonts w:ascii="Times New Roman" w:hAnsi="Times New Roman" w:cs="Times New Roman"/>
        </w:rPr>
        <w:t>sau alte organiza</w:t>
      </w:r>
      <w:r w:rsidR="000F47CE" w:rsidRPr="00BB42C1">
        <w:rPr>
          <w:rFonts w:ascii="Times New Roman" w:hAnsi="Times New Roman" w:cs="Times New Roman"/>
        </w:rPr>
        <w:t>ţ</w:t>
      </w:r>
      <w:r w:rsidR="000F47CE">
        <w:rPr>
          <w:rFonts w:ascii="Times New Roman" w:hAnsi="Times New Roman" w:cs="Times New Roman"/>
        </w:rPr>
        <w:t xml:space="preserve">ii de cercetare </w:t>
      </w:r>
      <w:r w:rsidRPr="00BB42C1">
        <w:rPr>
          <w:rFonts w:ascii="Times New Roman" w:hAnsi="Times New Roman" w:cs="Times New Roman"/>
        </w:rPr>
        <w:t>sau pe idei brevetate, în vederea realizării de produse şi servicii noi sau semnificativ îmbunătățite pe care să le lanseze pe piață</w:t>
      </w:r>
      <w:r w:rsidR="00215FEC" w:rsidRPr="00BB42C1">
        <w:rPr>
          <w:rFonts w:ascii="Times New Roman" w:hAnsi="Times New Roman" w:cs="Times New Roman"/>
        </w:rPr>
        <w:t>.</w:t>
      </w:r>
    </w:p>
    <w:p w14:paraId="19EBFB8E" w14:textId="77777777" w:rsidR="00FE7CD6" w:rsidRPr="00BB42C1" w:rsidRDefault="00FE7CD6" w:rsidP="005A4C2F">
      <w:pPr>
        <w:spacing w:after="0" w:line="240" w:lineRule="auto"/>
        <w:jc w:val="both"/>
        <w:rPr>
          <w:rFonts w:ascii="Times New Roman" w:hAnsi="Times New Roman" w:cs="Times New Roman"/>
        </w:rPr>
      </w:pPr>
    </w:p>
    <w:p w14:paraId="0D1E3767" w14:textId="77777777" w:rsidR="00EE4FC3" w:rsidRPr="00BB42C1" w:rsidRDefault="00EE4FC3">
      <w:pPr>
        <w:spacing w:after="0" w:line="240" w:lineRule="auto"/>
        <w:jc w:val="both"/>
        <w:rPr>
          <w:rFonts w:ascii="Times New Roman" w:eastAsia="Calibri" w:hAnsi="Times New Roman" w:cs="Times New Roman"/>
        </w:rPr>
      </w:pPr>
    </w:p>
    <w:p w14:paraId="5B402277" w14:textId="77777777" w:rsidR="00EE4FC3" w:rsidRPr="00BB42C1" w:rsidRDefault="007A6548">
      <w:pPr>
        <w:widowControl w:val="0"/>
        <w:autoSpaceDE w:val="0"/>
        <w:autoSpaceDN w:val="0"/>
        <w:adjustRightInd w:val="0"/>
        <w:spacing w:after="0" w:line="240" w:lineRule="auto"/>
        <w:jc w:val="both"/>
        <w:rPr>
          <w:rFonts w:ascii="Times New Roman" w:hAnsi="Times New Roman" w:cs="Times New Roman"/>
          <w:b/>
          <w:bCs/>
          <w:iCs/>
        </w:rPr>
      </w:pPr>
      <w:bookmarkStart w:id="8" w:name="_Toc411250993"/>
      <w:r w:rsidRPr="00BB42C1">
        <w:rPr>
          <w:rFonts w:ascii="Times New Roman" w:hAnsi="Times New Roman" w:cs="Times New Roman"/>
          <w:b/>
          <w:bCs/>
          <w:iCs/>
        </w:rPr>
        <w:t>Activități eligibile</w:t>
      </w:r>
      <w:bookmarkEnd w:id="8"/>
      <w:r w:rsidR="000641B3" w:rsidRPr="00BB42C1">
        <w:rPr>
          <w:rFonts w:ascii="Times New Roman" w:hAnsi="Times New Roman" w:cs="Times New Roman"/>
          <w:b/>
          <w:bCs/>
          <w:iCs/>
        </w:rPr>
        <w:t xml:space="preserve">/sprijinite </w:t>
      </w:r>
    </w:p>
    <w:p w14:paraId="467703F9" w14:textId="77777777" w:rsidR="000B145B" w:rsidRPr="00BB42C1" w:rsidRDefault="000B145B">
      <w:pPr>
        <w:widowControl w:val="0"/>
        <w:autoSpaceDE w:val="0"/>
        <w:autoSpaceDN w:val="0"/>
        <w:adjustRightInd w:val="0"/>
        <w:spacing w:after="0" w:line="240" w:lineRule="auto"/>
        <w:jc w:val="both"/>
        <w:rPr>
          <w:rFonts w:ascii="Times New Roman" w:hAnsi="Times New Roman" w:cs="Times New Roman"/>
          <w:b/>
        </w:rPr>
      </w:pPr>
    </w:p>
    <w:p w14:paraId="5EE05201"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b/>
        </w:rPr>
      </w:pPr>
      <w:r w:rsidRPr="00BB42C1">
        <w:rPr>
          <w:rFonts w:ascii="Times New Roman" w:hAnsi="Times New Roman" w:cs="Times New Roman"/>
          <w:b/>
        </w:rPr>
        <w:t>1)  activităţi de cercetare-dezvoltare (cercetare industrială şi/sau dezvoltare experimentală)*</w:t>
      </w:r>
    </w:p>
    <w:p w14:paraId="5EB6D571"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b/>
        </w:rPr>
        <w:t xml:space="preserve">2) achiziţia de servicii pentru cercetare-dezvoltare (cercetare industrială şi/sau dezvoltare experimentală)* </w:t>
      </w:r>
    </w:p>
    <w:p w14:paraId="27272B2A"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b/>
        </w:rPr>
      </w:pPr>
      <w:r w:rsidRPr="00BB42C1">
        <w:rPr>
          <w:rFonts w:ascii="Times New Roman" w:hAnsi="Times New Roman" w:cs="Times New Roman"/>
          <w:b/>
        </w:rPr>
        <w:t>*Nota</w:t>
      </w:r>
    </w:p>
    <w:p w14:paraId="24AFBF4E" w14:textId="77777777" w:rsidR="007A6548" w:rsidRPr="00BB42C1" w:rsidRDefault="007A6548" w:rsidP="00101306">
      <w:pPr>
        <w:widowControl w:val="0"/>
        <w:numPr>
          <w:ilvl w:val="1"/>
          <w:numId w:val="5"/>
        </w:numPr>
        <w:autoSpaceDE w:val="0"/>
        <w:autoSpaceDN w:val="0"/>
        <w:adjustRightInd w:val="0"/>
        <w:spacing w:after="0" w:line="240" w:lineRule="auto"/>
        <w:jc w:val="both"/>
        <w:rPr>
          <w:rFonts w:ascii="Times New Roman" w:hAnsi="Times New Roman" w:cs="Times New Roman"/>
          <w:i/>
          <w:iCs/>
        </w:rPr>
      </w:pPr>
      <w:r w:rsidRPr="00BB42C1">
        <w:rPr>
          <w:rFonts w:ascii="Times New Roman" w:hAnsi="Times New Roman" w:cs="Times New Roman"/>
          <w:i/>
          <w:iCs/>
        </w:rPr>
        <w:t xml:space="preserve">în cadrul </w:t>
      </w:r>
      <w:r w:rsidRPr="00BB42C1">
        <w:rPr>
          <w:rFonts w:ascii="Times New Roman" w:hAnsi="Times New Roman" w:cs="Times New Roman"/>
          <w:b/>
          <w:i/>
          <w:iCs/>
        </w:rPr>
        <w:t>activităţilor (serviciului) de cercetare industrială</w:t>
      </w:r>
      <w:r w:rsidRPr="00BB42C1">
        <w:rPr>
          <w:rFonts w:ascii="Times New Roman" w:hAnsi="Times New Roman" w:cs="Times New Roman"/>
          <w:i/>
          <w:iCs/>
        </w:rPr>
        <w:t xml:space="preserve"> se pot efectua de exemplu următoarele activităţi: elaborarea, realizarea, experimentarea modelului sau soluţiei noi pentru produs/ metodă/ sistem/ tehnologie/ serviciu etc ;</w:t>
      </w:r>
    </w:p>
    <w:p w14:paraId="054ACD09" w14:textId="77777777" w:rsidR="007A6548" w:rsidRPr="00BB42C1" w:rsidRDefault="007A6548" w:rsidP="00101306">
      <w:pPr>
        <w:widowControl w:val="0"/>
        <w:numPr>
          <w:ilvl w:val="1"/>
          <w:numId w:val="5"/>
        </w:numPr>
        <w:autoSpaceDE w:val="0"/>
        <w:autoSpaceDN w:val="0"/>
        <w:adjustRightInd w:val="0"/>
        <w:spacing w:after="0" w:line="240" w:lineRule="auto"/>
        <w:jc w:val="both"/>
        <w:rPr>
          <w:rFonts w:ascii="Times New Roman" w:hAnsi="Times New Roman" w:cs="Times New Roman"/>
          <w:i/>
          <w:iCs/>
        </w:rPr>
      </w:pPr>
      <w:r w:rsidRPr="00BB42C1">
        <w:rPr>
          <w:rFonts w:ascii="Times New Roman" w:hAnsi="Times New Roman" w:cs="Times New Roman"/>
          <w:i/>
          <w:iCs/>
        </w:rPr>
        <w:t xml:space="preserve">în cadrul activităţilor de </w:t>
      </w:r>
      <w:r w:rsidRPr="00BB42C1">
        <w:rPr>
          <w:rFonts w:ascii="Times New Roman" w:hAnsi="Times New Roman" w:cs="Times New Roman"/>
          <w:b/>
          <w:i/>
          <w:iCs/>
        </w:rPr>
        <w:t xml:space="preserve">dezvoltare experimentală sau a serviciului de dezvoltare experimentală </w:t>
      </w:r>
      <w:r w:rsidRPr="00BB42C1">
        <w:rPr>
          <w:rFonts w:ascii="Times New Roman" w:hAnsi="Times New Roman" w:cs="Times New Roman"/>
          <w:i/>
          <w:iCs/>
        </w:rPr>
        <w:t>se pot efectua</w:t>
      </w:r>
      <w:r w:rsidR="00A038B4">
        <w:rPr>
          <w:rFonts w:ascii="Times New Roman" w:hAnsi="Times New Roman" w:cs="Times New Roman"/>
          <w:i/>
          <w:iCs/>
        </w:rPr>
        <w:t>,</w:t>
      </w:r>
      <w:r w:rsidRPr="00BB42C1">
        <w:rPr>
          <w:rFonts w:ascii="Times New Roman" w:hAnsi="Times New Roman" w:cs="Times New Roman"/>
          <w:i/>
          <w:iCs/>
        </w:rPr>
        <w:t xml:space="preserve"> de exemplu</w:t>
      </w:r>
      <w:r w:rsidR="00A038B4">
        <w:rPr>
          <w:rFonts w:ascii="Times New Roman" w:hAnsi="Times New Roman" w:cs="Times New Roman"/>
          <w:i/>
          <w:iCs/>
        </w:rPr>
        <w:t>,</w:t>
      </w:r>
      <w:r w:rsidRPr="00BB42C1">
        <w:rPr>
          <w:rFonts w:ascii="Times New Roman" w:hAnsi="Times New Roman" w:cs="Times New Roman"/>
          <w:i/>
          <w:iCs/>
        </w:rPr>
        <w:t xml:space="preserve"> următoarele activităţi: proiectarea, realizarea, testarea/ experimentarea, certificarea prototipului, instalaţiei pilot, serviciului etc</w:t>
      </w:r>
      <w:r w:rsidR="00D10A98">
        <w:rPr>
          <w:rFonts w:ascii="Times New Roman" w:hAnsi="Times New Roman" w:cs="Times New Roman"/>
          <w:i/>
          <w:iCs/>
        </w:rPr>
        <w:t>.</w:t>
      </w:r>
      <w:r w:rsidRPr="00BB42C1">
        <w:rPr>
          <w:rFonts w:ascii="Times New Roman" w:hAnsi="Times New Roman" w:cs="Times New Roman"/>
          <w:i/>
          <w:iCs/>
        </w:rPr>
        <w:t xml:space="preserve"> (bazate pe modelul sau soluţia obţinută în activitatea de cercetare industrială);</w:t>
      </w:r>
    </w:p>
    <w:p w14:paraId="21A88081"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b/>
        </w:rPr>
        <w:t>3)</w:t>
      </w:r>
      <w:r w:rsidRPr="00BB42C1">
        <w:rPr>
          <w:rFonts w:ascii="Times New Roman" w:hAnsi="Times New Roman" w:cs="Times New Roman"/>
        </w:rPr>
        <w:t xml:space="preserve"> </w:t>
      </w:r>
      <w:r w:rsidRPr="00BB42C1">
        <w:rPr>
          <w:rFonts w:ascii="Times New Roman" w:hAnsi="Times New Roman" w:cs="Times New Roman"/>
          <w:b/>
        </w:rPr>
        <w:t xml:space="preserve">achiziţia de servicii de consultanţă pentru inovare referitoare la: asistenţă tehnologică; transfer tehnologic; achiziţia, protecţia şi comercializarea drepturilor de proprietate </w:t>
      </w:r>
      <w:r w:rsidR="000D205C" w:rsidRPr="00BB42C1">
        <w:rPr>
          <w:rFonts w:ascii="Times New Roman" w:hAnsi="Times New Roman" w:cs="Times New Roman"/>
          <w:b/>
        </w:rPr>
        <w:t>intelectual</w:t>
      </w:r>
      <w:r w:rsidRPr="00BB42C1">
        <w:rPr>
          <w:rFonts w:ascii="Times New Roman" w:hAnsi="Times New Roman" w:cs="Times New Roman"/>
          <w:b/>
        </w:rPr>
        <w:t>ă; utilizarea standardelor**</w:t>
      </w:r>
      <w:r w:rsidRPr="00BB42C1">
        <w:rPr>
          <w:rFonts w:ascii="Times New Roman" w:hAnsi="Times New Roman" w:cs="Times New Roman"/>
        </w:rPr>
        <w:t>;</w:t>
      </w:r>
    </w:p>
    <w:p w14:paraId="58568B1C"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b/>
          <w:i/>
          <w:iCs/>
        </w:rPr>
      </w:pPr>
      <w:r w:rsidRPr="00BB42C1">
        <w:rPr>
          <w:rFonts w:ascii="Times New Roman" w:hAnsi="Times New Roman" w:cs="Times New Roman"/>
          <w:b/>
          <w:i/>
          <w:iCs/>
        </w:rPr>
        <w:t>**Nota :</w:t>
      </w:r>
    </w:p>
    <w:p w14:paraId="0B239E7F" w14:textId="77777777" w:rsidR="007A6548" w:rsidRPr="00BB42C1" w:rsidRDefault="007A6548" w:rsidP="00101306">
      <w:pPr>
        <w:widowControl w:val="0"/>
        <w:numPr>
          <w:ilvl w:val="0"/>
          <w:numId w:val="6"/>
        </w:numPr>
        <w:autoSpaceDE w:val="0"/>
        <w:autoSpaceDN w:val="0"/>
        <w:adjustRightInd w:val="0"/>
        <w:spacing w:after="0" w:line="240" w:lineRule="auto"/>
        <w:jc w:val="both"/>
        <w:rPr>
          <w:rFonts w:ascii="Times New Roman" w:hAnsi="Times New Roman" w:cs="Times New Roman"/>
          <w:i/>
          <w:iCs/>
        </w:rPr>
      </w:pPr>
      <w:r w:rsidRPr="00BB42C1">
        <w:rPr>
          <w:rFonts w:ascii="Times New Roman" w:hAnsi="Times New Roman" w:cs="Times New Roman"/>
          <w:i/>
          <w:iCs/>
        </w:rPr>
        <w:t xml:space="preserve"> Serviciile de consultanţă pentru inovare pot fi utilizate pe parcursul derulării proiectului, în diferite etape ale activităţilor de cercetare-dezvoltare şi/sau pentru introducerea în producţie a rezultatelor cercetării.</w:t>
      </w:r>
    </w:p>
    <w:p w14:paraId="70842222" w14:textId="77777777" w:rsidR="007A6548" w:rsidRPr="00BB42C1" w:rsidRDefault="007A6548" w:rsidP="00101306">
      <w:pPr>
        <w:widowControl w:val="0"/>
        <w:numPr>
          <w:ilvl w:val="0"/>
          <w:numId w:val="6"/>
        </w:numPr>
        <w:autoSpaceDE w:val="0"/>
        <w:autoSpaceDN w:val="0"/>
        <w:adjustRightInd w:val="0"/>
        <w:spacing w:after="0" w:line="240" w:lineRule="auto"/>
        <w:jc w:val="both"/>
        <w:rPr>
          <w:rFonts w:ascii="Times New Roman" w:hAnsi="Times New Roman" w:cs="Times New Roman"/>
          <w:i/>
          <w:iCs/>
        </w:rPr>
      </w:pPr>
      <w:r w:rsidRPr="00BB42C1">
        <w:rPr>
          <w:rFonts w:ascii="Times New Roman" w:hAnsi="Times New Roman" w:cs="Times New Roman"/>
          <w:i/>
          <w:iCs/>
        </w:rPr>
        <w:t>Toate serviciile de consultanţă sunt achiziţionate în vederea obţinerii de informaţii, proceduri, metode, instrumente, instrucţiuni privind modul de organizare, funcţionare/ derulare şi conducere a activităţilor firmei pentru realizarea obiectivelor proiectului.</w:t>
      </w:r>
    </w:p>
    <w:p w14:paraId="181E74CE"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i/>
          <w:iCs/>
        </w:rPr>
      </w:pPr>
    </w:p>
    <w:p w14:paraId="6373BF73"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b/>
        </w:rPr>
        <w:t>4) achiziţia de servicii suport pentru inovare referitoare la: încercări şi testări în laboratoare de specialitate; marcarea calităţii, testare şi certificare; studii de piaţă</w:t>
      </w:r>
      <w:r w:rsidRPr="00BB42C1">
        <w:rPr>
          <w:rFonts w:ascii="Times New Roman" w:hAnsi="Times New Roman" w:cs="Times New Roman"/>
        </w:rPr>
        <w:t>;</w:t>
      </w:r>
    </w:p>
    <w:p w14:paraId="6A849CF4"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b/>
        </w:rPr>
        <w:t xml:space="preserve">5) activităţi pentru introducerea în producţie şi </w:t>
      </w:r>
      <w:r w:rsidRPr="00BB42C1">
        <w:rPr>
          <w:rFonts w:ascii="Times New Roman" w:hAnsi="Times New Roman" w:cs="Times New Roman"/>
          <w:b/>
          <w:bCs/>
        </w:rPr>
        <w:t xml:space="preserve"> realizare  produs/ proces/ tehnologie/ serviciu, </w:t>
      </w:r>
      <w:r w:rsidRPr="00BB42C1">
        <w:rPr>
          <w:rFonts w:ascii="Times New Roman" w:hAnsi="Times New Roman" w:cs="Times New Roman"/>
          <w:bCs/>
        </w:rPr>
        <w:t>din care pot face parte de exemplu următoarele activităţi</w:t>
      </w:r>
    </w:p>
    <w:p w14:paraId="7C863858" w14:textId="77777777" w:rsidR="007A6548" w:rsidRPr="00BB42C1" w:rsidRDefault="007A6548" w:rsidP="00101306">
      <w:pPr>
        <w:widowControl w:val="0"/>
        <w:numPr>
          <w:ilvl w:val="0"/>
          <w:numId w:val="7"/>
        </w:numPr>
        <w:autoSpaceDE w:val="0"/>
        <w:autoSpaceDN w:val="0"/>
        <w:adjustRightInd w:val="0"/>
        <w:spacing w:after="0" w:line="240" w:lineRule="auto"/>
        <w:contextualSpacing/>
        <w:jc w:val="both"/>
        <w:rPr>
          <w:rFonts w:ascii="Times New Roman" w:hAnsi="Times New Roman" w:cs="Times New Roman"/>
        </w:rPr>
      </w:pPr>
      <w:r w:rsidRPr="00BB42C1">
        <w:rPr>
          <w:rFonts w:ascii="Times New Roman" w:hAnsi="Times New Roman" w:cs="Times New Roman"/>
        </w:rPr>
        <w:lastRenderedPageBreak/>
        <w:t>achiziţia de active fixe necorporale (aplicaţii informatice, licenţe) necesare pentru introducerea rezultatelor cercetării în ciclul productiv</w:t>
      </w:r>
    </w:p>
    <w:p w14:paraId="442C83E6" w14:textId="77777777" w:rsidR="007A6548" w:rsidRPr="00BB42C1" w:rsidRDefault="007A6548" w:rsidP="00101306">
      <w:pPr>
        <w:widowControl w:val="0"/>
        <w:numPr>
          <w:ilvl w:val="0"/>
          <w:numId w:val="7"/>
        </w:numPr>
        <w:autoSpaceDE w:val="0"/>
        <w:autoSpaceDN w:val="0"/>
        <w:adjustRightInd w:val="0"/>
        <w:spacing w:after="0" w:line="240" w:lineRule="auto"/>
        <w:contextualSpacing/>
        <w:jc w:val="both"/>
        <w:rPr>
          <w:rFonts w:ascii="Times New Roman" w:hAnsi="Times New Roman" w:cs="Times New Roman"/>
        </w:rPr>
      </w:pPr>
      <w:r w:rsidRPr="00BB42C1">
        <w:rPr>
          <w:rFonts w:ascii="Times New Roman" w:hAnsi="Times New Roman" w:cs="Times New Roman"/>
        </w:rPr>
        <w:t>achiziția de  utilaje şi echipamente necesare pentru introducerea rezultatelor cercetării în ciclul productiv, dimensionate la volumul real de producţie;</w:t>
      </w:r>
    </w:p>
    <w:p w14:paraId="7ACCF92D" w14:textId="77777777" w:rsidR="007A6548" w:rsidRPr="00BB42C1" w:rsidRDefault="007A6548" w:rsidP="00101306">
      <w:pPr>
        <w:widowControl w:val="0"/>
        <w:numPr>
          <w:ilvl w:val="0"/>
          <w:numId w:val="8"/>
        </w:numPr>
        <w:autoSpaceDE w:val="0"/>
        <w:autoSpaceDN w:val="0"/>
        <w:adjustRightInd w:val="0"/>
        <w:spacing w:after="0" w:line="240" w:lineRule="auto"/>
        <w:contextualSpacing/>
        <w:jc w:val="both"/>
        <w:rPr>
          <w:rFonts w:ascii="Times New Roman" w:hAnsi="Times New Roman" w:cs="Times New Roman"/>
        </w:rPr>
      </w:pPr>
      <w:r w:rsidRPr="00BB42C1">
        <w:rPr>
          <w:rFonts w:ascii="Times New Roman" w:hAnsi="Times New Roman" w:cs="Times New Roman"/>
        </w:rPr>
        <w:t>elaborarea documentaţiei de introducere în fabricaţie/ de punere în funcţiune/ de operare/ de aplicare;</w:t>
      </w:r>
    </w:p>
    <w:p w14:paraId="24801F65" w14:textId="77777777" w:rsidR="007A6548" w:rsidRPr="00BB42C1" w:rsidRDefault="007A6548" w:rsidP="00101306">
      <w:pPr>
        <w:widowControl w:val="0"/>
        <w:numPr>
          <w:ilvl w:val="0"/>
          <w:numId w:val="8"/>
        </w:numPr>
        <w:autoSpaceDE w:val="0"/>
        <w:autoSpaceDN w:val="0"/>
        <w:adjustRightInd w:val="0"/>
        <w:spacing w:after="0" w:line="240" w:lineRule="auto"/>
        <w:contextualSpacing/>
        <w:jc w:val="both"/>
        <w:rPr>
          <w:rFonts w:ascii="Times New Roman" w:hAnsi="Times New Roman" w:cs="Times New Roman"/>
        </w:rPr>
      </w:pPr>
      <w:r w:rsidRPr="00BB42C1">
        <w:rPr>
          <w:rFonts w:ascii="Times New Roman" w:hAnsi="Times New Roman" w:cs="Times New Roman"/>
        </w:rPr>
        <w:t>pregătirea de fabricaţie/ de punere în funcţiune/ de operare (experimentări, testări, încercări, analize);</w:t>
      </w:r>
    </w:p>
    <w:p w14:paraId="62413CD5" w14:textId="77777777" w:rsidR="007A6548" w:rsidRPr="00BB42C1" w:rsidRDefault="007A6548" w:rsidP="00101306">
      <w:pPr>
        <w:widowControl w:val="0"/>
        <w:numPr>
          <w:ilvl w:val="0"/>
          <w:numId w:val="8"/>
        </w:numPr>
        <w:autoSpaceDE w:val="0"/>
        <w:autoSpaceDN w:val="0"/>
        <w:adjustRightInd w:val="0"/>
        <w:spacing w:after="0" w:line="240" w:lineRule="auto"/>
        <w:contextualSpacing/>
        <w:jc w:val="both"/>
        <w:rPr>
          <w:rFonts w:ascii="Times New Roman" w:hAnsi="Times New Roman" w:cs="Times New Roman"/>
        </w:rPr>
      </w:pPr>
      <w:r w:rsidRPr="00BB42C1">
        <w:rPr>
          <w:rFonts w:ascii="Times New Roman" w:hAnsi="Times New Roman" w:cs="Times New Roman"/>
        </w:rPr>
        <w:t>revizuirea documentaţiei tehnice de introducere în fabricaţie/ punere în funcţiune/ operare/ aplicare;</w:t>
      </w:r>
    </w:p>
    <w:p w14:paraId="7BC79ABB" w14:textId="77777777" w:rsidR="007A6548" w:rsidRPr="00BB42C1" w:rsidRDefault="00496C80" w:rsidP="00101306">
      <w:pPr>
        <w:widowControl w:val="0"/>
        <w:numPr>
          <w:ilvl w:val="0"/>
          <w:numId w:val="8"/>
        </w:numPr>
        <w:autoSpaceDE w:val="0"/>
        <w:autoSpaceDN w:val="0"/>
        <w:adjustRightInd w:val="0"/>
        <w:spacing w:after="0" w:line="240" w:lineRule="auto"/>
        <w:contextualSpacing/>
        <w:jc w:val="both"/>
        <w:rPr>
          <w:rFonts w:ascii="Times New Roman" w:hAnsi="Times New Roman" w:cs="Times New Roman"/>
        </w:rPr>
      </w:pPr>
      <w:r w:rsidRPr="00BB42C1">
        <w:rPr>
          <w:rFonts w:ascii="Times New Roman" w:hAnsi="Times New Roman" w:cs="Times New Roman"/>
          <w:b/>
          <w:i/>
          <w:iCs/>
          <w:u w:val="single"/>
        </w:rPr>
        <w:t xml:space="preserve"> realizare</w:t>
      </w:r>
      <w:r w:rsidR="00AD0152" w:rsidRPr="00BB42C1">
        <w:rPr>
          <w:rFonts w:ascii="Times New Roman" w:hAnsi="Times New Roman" w:cs="Times New Roman"/>
          <w:b/>
          <w:i/>
          <w:iCs/>
          <w:u w:val="single"/>
        </w:rPr>
        <w:t xml:space="preserve">a produsului/ procesului/ tehnologiei/ serviciului si </w:t>
      </w:r>
      <w:r w:rsidR="007A6548" w:rsidRPr="00BB42C1">
        <w:rPr>
          <w:rFonts w:ascii="Times New Roman" w:hAnsi="Times New Roman" w:cs="Times New Roman"/>
          <w:b/>
          <w:bCs/>
        </w:rPr>
        <w:t>punerea în fabricaţie/ funcţiune/ operare/ aplicare  pentru produs/ proces/ tehnologie/ serviciu (</w:t>
      </w:r>
      <w:r w:rsidR="007A6548" w:rsidRPr="00BB42C1">
        <w:rPr>
          <w:rFonts w:ascii="Times New Roman" w:hAnsi="Times New Roman" w:cs="Times New Roman"/>
          <w:bCs/>
        </w:rPr>
        <w:t>executarea  seriei „zero” a produsului ori a instalaţiei-pilot/</w:t>
      </w:r>
      <w:r w:rsidR="007A6548" w:rsidRPr="00BB42C1">
        <w:rPr>
          <w:rFonts w:ascii="Times New Roman" w:eastAsia="Calibri" w:hAnsi="Times New Roman" w:cs="Times New Roman"/>
          <w:bCs/>
        </w:rPr>
        <w:t xml:space="preserve"> realizarea procesului/tehnologiei/  serviciului  nou semnificativ îmbunătăţite pentru clienţi, ca urmare  a aplicării modelului/ procedeului/ procesului/ metodei inovative)</w:t>
      </w:r>
      <w:r w:rsidR="007A6548" w:rsidRPr="00BB42C1">
        <w:rPr>
          <w:rFonts w:ascii="Times New Roman" w:hAnsi="Times New Roman" w:cs="Times New Roman"/>
          <w:bCs/>
        </w:rPr>
        <w:t xml:space="preserve"> *;</w:t>
      </w:r>
      <w:r w:rsidR="007A6548" w:rsidRPr="00BB42C1">
        <w:rPr>
          <w:rFonts w:ascii="Times New Roman" w:hAnsi="Times New Roman" w:cs="Times New Roman"/>
          <w:b/>
          <w:bCs/>
        </w:rPr>
        <w:t xml:space="preserve"> </w:t>
      </w:r>
      <w:r w:rsidR="006B3767" w:rsidRPr="00BB42C1">
        <w:rPr>
          <w:rFonts w:ascii="Times New Roman" w:hAnsi="Times New Roman" w:cs="Times New Roman"/>
          <w:b/>
          <w:bCs/>
        </w:rPr>
        <w:t xml:space="preserve">Activitate obligatorie. </w:t>
      </w:r>
      <w:r w:rsidR="001B4966" w:rsidRPr="00BB42C1">
        <w:rPr>
          <w:rFonts w:ascii="Times New Roman" w:hAnsi="Times New Roman" w:cs="Times New Roman"/>
          <w:b/>
          <w:bCs/>
        </w:rPr>
        <w:t>Criteriu eliminatoriu</w:t>
      </w:r>
      <w:r w:rsidR="007A6548" w:rsidRPr="00BB42C1">
        <w:rPr>
          <w:rFonts w:ascii="Times New Roman" w:hAnsi="Times New Roman" w:cs="Times New Roman"/>
          <w:b/>
          <w:bCs/>
        </w:rPr>
        <w:t>.</w:t>
      </w:r>
    </w:p>
    <w:p w14:paraId="3387F298"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6)</w:t>
      </w:r>
      <w:r w:rsidRPr="00BB42C1">
        <w:rPr>
          <w:rFonts w:ascii="Times New Roman" w:hAnsi="Times New Roman" w:cs="Times New Roman"/>
          <w:b/>
        </w:rPr>
        <w:t xml:space="preserve"> activităţi de </w:t>
      </w:r>
      <w:r w:rsidR="00194F7F">
        <w:rPr>
          <w:rFonts w:ascii="Times New Roman" w:hAnsi="Times New Roman" w:cs="Times New Roman"/>
          <w:b/>
        </w:rPr>
        <w:t>achiziție</w:t>
      </w:r>
      <w:r w:rsidR="00194F7F" w:rsidRPr="00BB42C1">
        <w:rPr>
          <w:rFonts w:ascii="Times New Roman" w:hAnsi="Times New Roman" w:cs="Times New Roman"/>
          <w:b/>
        </w:rPr>
        <w:t xml:space="preserve"> </w:t>
      </w:r>
      <w:r w:rsidRPr="00BB42C1">
        <w:rPr>
          <w:rFonts w:ascii="Times New Roman" w:hAnsi="Times New Roman" w:cs="Times New Roman"/>
          <w:b/>
        </w:rPr>
        <w:t xml:space="preserve">de materii prime şi materiale necesare realizării proiectului (pentru </w:t>
      </w:r>
      <w:r w:rsidRPr="00BB42C1">
        <w:rPr>
          <w:rFonts w:ascii="Times New Roman" w:hAnsi="Times New Roman" w:cs="Times New Roman"/>
        </w:rPr>
        <w:t>activităţi</w:t>
      </w:r>
      <w:r w:rsidRPr="00BB42C1">
        <w:rPr>
          <w:rFonts w:ascii="Times New Roman" w:hAnsi="Times New Roman" w:cs="Times New Roman"/>
          <w:b/>
        </w:rPr>
        <w:t xml:space="preserve"> de cercetare dezvoltare şi </w:t>
      </w:r>
      <w:r w:rsidRPr="00BB42C1">
        <w:rPr>
          <w:rFonts w:ascii="Times New Roman" w:hAnsi="Times New Roman" w:cs="Times New Roman"/>
        </w:rPr>
        <w:t>activităţi</w:t>
      </w:r>
      <w:r w:rsidRPr="00BB42C1">
        <w:rPr>
          <w:rFonts w:ascii="Times New Roman" w:hAnsi="Times New Roman" w:cs="Times New Roman"/>
          <w:b/>
        </w:rPr>
        <w:t xml:space="preserve"> de introducere în producție şi realizare </w:t>
      </w:r>
      <w:r w:rsidRPr="00BB42C1">
        <w:rPr>
          <w:rFonts w:ascii="Times New Roman" w:hAnsi="Times New Roman" w:cs="Times New Roman"/>
          <w:b/>
          <w:bCs/>
        </w:rPr>
        <w:t>produs/ proces/ tehnologie/ serviciu).</w:t>
      </w:r>
    </w:p>
    <w:p w14:paraId="01727209"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b/>
        </w:rPr>
      </w:pPr>
      <w:r w:rsidRPr="00BB42C1">
        <w:rPr>
          <w:rFonts w:ascii="Times New Roman" w:hAnsi="Times New Roman" w:cs="Times New Roman"/>
          <w:b/>
        </w:rPr>
        <w:t>7) activităţi de informare şi publicitate privind proiectul.</w:t>
      </w:r>
    </w:p>
    <w:p w14:paraId="1E8D7B51" w14:textId="77777777" w:rsidR="007A6548" w:rsidRPr="00BB42C1" w:rsidRDefault="007A6548">
      <w:p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rPr>
        <w:t>8)</w:t>
      </w:r>
      <w:r w:rsidRPr="00BB42C1">
        <w:rPr>
          <w:rFonts w:ascii="Times New Roman" w:hAnsi="Times New Roman" w:cs="Times New Roman"/>
        </w:rPr>
        <w:t xml:space="preserve"> </w:t>
      </w:r>
      <w:r w:rsidRPr="00BB42C1">
        <w:rPr>
          <w:rFonts w:ascii="Times New Roman" w:hAnsi="Times New Roman" w:cs="Times New Roman"/>
          <w:b/>
        </w:rPr>
        <w:t xml:space="preserve">activităţi pentru înființarea şi înregistrarea SPIN-OFF-urilor </w:t>
      </w:r>
    </w:p>
    <w:p w14:paraId="34C0A72C" w14:textId="77777777" w:rsidR="007A6548" w:rsidRPr="00BB42C1" w:rsidRDefault="007A6548">
      <w:pPr>
        <w:widowControl w:val="0"/>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 xml:space="preserve">NOTĂ: </w:t>
      </w:r>
    </w:p>
    <w:p w14:paraId="5DDA12AB" w14:textId="77777777" w:rsidR="007A6548" w:rsidRPr="00BB42C1" w:rsidRDefault="007A6548" w:rsidP="00101306">
      <w:pPr>
        <w:widowControl w:val="0"/>
        <w:numPr>
          <w:ilvl w:val="0"/>
          <w:numId w:val="9"/>
        </w:numPr>
        <w:autoSpaceDE w:val="0"/>
        <w:autoSpaceDN w:val="0"/>
        <w:adjustRightInd w:val="0"/>
        <w:spacing w:after="0" w:line="240" w:lineRule="auto"/>
        <w:jc w:val="both"/>
        <w:rPr>
          <w:rFonts w:ascii="Times New Roman" w:eastAsia="Calibri" w:hAnsi="Times New Roman" w:cs="Times New Roman"/>
          <w:b/>
          <w:bCs/>
          <w:i/>
          <w:iCs/>
          <w:u w:val="single"/>
        </w:rPr>
      </w:pPr>
      <w:r w:rsidRPr="000B0971">
        <w:rPr>
          <w:rFonts w:ascii="Times New Roman" w:eastAsia="Calibri" w:hAnsi="Times New Roman" w:cs="Times New Roman"/>
          <w:b/>
          <w:bCs/>
          <w:iCs/>
        </w:rPr>
        <w:t>Activitatea “</w:t>
      </w:r>
      <w:r w:rsidR="000D205C" w:rsidRPr="00D10A98">
        <w:rPr>
          <w:rFonts w:ascii="Times New Roman" w:hAnsi="Times New Roman" w:cs="Times New Roman"/>
          <w:b/>
          <w:bCs/>
        </w:rPr>
        <w:t xml:space="preserve"> </w:t>
      </w:r>
      <w:r w:rsidR="00496C80" w:rsidRPr="000B0971">
        <w:rPr>
          <w:rFonts w:ascii="Times New Roman" w:hAnsi="Times New Roman" w:cs="Times New Roman"/>
          <w:b/>
          <w:iCs/>
        </w:rPr>
        <w:t>realizarea produsului/ proces</w:t>
      </w:r>
      <w:r w:rsidR="009A69D4">
        <w:rPr>
          <w:rFonts w:ascii="Times New Roman" w:hAnsi="Times New Roman" w:cs="Times New Roman"/>
          <w:b/>
          <w:iCs/>
        </w:rPr>
        <w:t>ului/ tehnologiei/ serviciului ș</w:t>
      </w:r>
      <w:r w:rsidR="00496C80" w:rsidRPr="000B0971">
        <w:rPr>
          <w:rFonts w:ascii="Times New Roman" w:hAnsi="Times New Roman" w:cs="Times New Roman"/>
          <w:b/>
          <w:iCs/>
        </w:rPr>
        <w:t>i</w:t>
      </w:r>
      <w:r w:rsidR="00496C80" w:rsidRPr="000B0971">
        <w:rPr>
          <w:rFonts w:ascii="Times New Roman" w:hAnsi="Times New Roman" w:cs="Times New Roman"/>
          <w:b/>
          <w:i/>
          <w:iCs/>
        </w:rPr>
        <w:t xml:space="preserve"> </w:t>
      </w:r>
      <w:r w:rsidR="00496C80" w:rsidRPr="00BB42C1">
        <w:rPr>
          <w:rFonts w:ascii="Times New Roman" w:hAnsi="Times New Roman" w:cs="Times New Roman"/>
          <w:b/>
          <w:bCs/>
        </w:rPr>
        <w:t>punerea în fabricaţie</w:t>
      </w:r>
      <w:r w:rsidR="009A69D4">
        <w:rPr>
          <w:rFonts w:ascii="Times New Roman" w:hAnsi="Times New Roman" w:cs="Times New Roman"/>
          <w:b/>
          <w:bCs/>
        </w:rPr>
        <w:t xml:space="preserve">/ funcţiune/ operare/ aplicare </w:t>
      </w:r>
      <w:r w:rsidR="00496C80" w:rsidRPr="00BB42C1">
        <w:rPr>
          <w:rFonts w:ascii="Times New Roman" w:hAnsi="Times New Roman" w:cs="Times New Roman"/>
          <w:b/>
          <w:bCs/>
        </w:rPr>
        <w:t>pentru produs/ proces/ tehnologie/ serviciu (</w:t>
      </w:r>
      <w:r w:rsidR="00496C80" w:rsidRPr="00BB42C1">
        <w:rPr>
          <w:rFonts w:ascii="Times New Roman" w:hAnsi="Times New Roman" w:cs="Times New Roman"/>
          <w:bCs/>
        </w:rPr>
        <w:t>executarea  seriei „zero” a produsului ori a instalaţiei-pilot/</w:t>
      </w:r>
      <w:r w:rsidR="00496C80" w:rsidRPr="00BB42C1">
        <w:rPr>
          <w:rFonts w:ascii="Times New Roman" w:eastAsia="Calibri" w:hAnsi="Times New Roman" w:cs="Times New Roman"/>
          <w:bCs/>
        </w:rPr>
        <w:t xml:space="preserve"> real</w:t>
      </w:r>
      <w:r w:rsidR="009A69D4">
        <w:rPr>
          <w:rFonts w:ascii="Times New Roman" w:eastAsia="Calibri" w:hAnsi="Times New Roman" w:cs="Times New Roman"/>
          <w:bCs/>
        </w:rPr>
        <w:t>izarea procesului/tehnologiei/</w:t>
      </w:r>
      <w:r w:rsidR="00496C80" w:rsidRPr="00BB42C1">
        <w:rPr>
          <w:rFonts w:ascii="Times New Roman" w:eastAsia="Calibri" w:hAnsi="Times New Roman" w:cs="Times New Roman"/>
          <w:bCs/>
        </w:rPr>
        <w:t>serviciului  nou semnificativ îmbunătăţite pentru clienţi, ca urmare  a aplicării modelului/ procedeului/ procesului/ metodei</w:t>
      </w:r>
      <w:r w:rsidR="00B70077" w:rsidRPr="00BB42C1">
        <w:rPr>
          <w:rFonts w:ascii="Times New Roman" w:eastAsia="Calibri" w:hAnsi="Times New Roman" w:cs="Times New Roman"/>
          <w:bCs/>
        </w:rPr>
        <w:t>)</w:t>
      </w:r>
      <w:r w:rsidR="00496C80" w:rsidRPr="00BB42C1">
        <w:rPr>
          <w:rFonts w:ascii="Times New Roman" w:eastAsia="Calibri" w:hAnsi="Times New Roman" w:cs="Times New Roman"/>
          <w:bCs/>
        </w:rPr>
        <w:t xml:space="preserve"> </w:t>
      </w:r>
      <w:r w:rsidR="00D10A98" w:rsidRPr="000B0971">
        <w:rPr>
          <w:rFonts w:ascii="Times New Roman" w:eastAsia="Calibri" w:hAnsi="Times New Roman" w:cs="Times New Roman"/>
          <w:b/>
          <w:bCs/>
        </w:rPr>
        <w:t xml:space="preserve">este </w:t>
      </w:r>
      <w:r w:rsidR="006B3767" w:rsidRPr="000B0971">
        <w:rPr>
          <w:rFonts w:ascii="Times New Roman" w:eastAsia="Calibri" w:hAnsi="Times New Roman" w:cs="Times New Roman"/>
          <w:b/>
          <w:bCs/>
        </w:rPr>
        <w:t>obligatorie.</w:t>
      </w:r>
      <w:r w:rsidR="006B3767" w:rsidRPr="00BB42C1">
        <w:rPr>
          <w:rFonts w:ascii="Times New Roman" w:eastAsia="Calibri" w:hAnsi="Times New Roman" w:cs="Times New Roman"/>
          <w:bCs/>
        </w:rPr>
        <w:t xml:space="preserve"> </w:t>
      </w:r>
      <w:r w:rsidR="006B3767" w:rsidRPr="00BB42C1">
        <w:rPr>
          <w:rFonts w:ascii="Times New Roman" w:eastAsia="Calibri" w:hAnsi="Times New Roman" w:cs="Times New Roman"/>
          <w:b/>
          <w:bCs/>
          <w:u w:val="single"/>
        </w:rPr>
        <w:t>C</w:t>
      </w:r>
      <w:r w:rsidR="001B4966" w:rsidRPr="00BB42C1">
        <w:rPr>
          <w:rFonts w:ascii="Times New Roman" w:eastAsia="Calibri" w:hAnsi="Times New Roman" w:cs="Times New Roman"/>
          <w:b/>
          <w:bCs/>
          <w:u w:val="single"/>
        </w:rPr>
        <w:t>riteriu eliminatoriu</w:t>
      </w:r>
      <w:r w:rsidR="006B3767" w:rsidRPr="00BB42C1">
        <w:rPr>
          <w:rFonts w:ascii="Times New Roman" w:eastAsia="Calibri" w:hAnsi="Times New Roman" w:cs="Times New Roman"/>
          <w:b/>
          <w:bCs/>
          <w:u w:val="single"/>
        </w:rPr>
        <w:t>.</w:t>
      </w:r>
    </w:p>
    <w:p w14:paraId="120B1DDA" w14:textId="77777777" w:rsidR="007A6548" w:rsidRPr="000B0971" w:rsidRDefault="007A6548" w:rsidP="00101306">
      <w:pPr>
        <w:widowControl w:val="0"/>
        <w:numPr>
          <w:ilvl w:val="0"/>
          <w:numId w:val="9"/>
        </w:numPr>
        <w:autoSpaceDE w:val="0"/>
        <w:autoSpaceDN w:val="0"/>
        <w:adjustRightInd w:val="0"/>
        <w:spacing w:after="0" w:line="240" w:lineRule="auto"/>
        <w:jc w:val="both"/>
        <w:rPr>
          <w:rFonts w:ascii="Times New Roman" w:hAnsi="Times New Roman" w:cs="Times New Roman"/>
          <w:iCs/>
        </w:rPr>
      </w:pPr>
      <w:r w:rsidRPr="000B0971">
        <w:rPr>
          <w:rFonts w:ascii="Times New Roman" w:hAnsi="Times New Roman" w:cs="Times New Roman"/>
          <w:iCs/>
        </w:rPr>
        <w:t>Activităţile de cercetare-dezvoltare pot fi externalizate prin achiziţia de servicii de cercetare-dezvoltare.</w:t>
      </w:r>
    </w:p>
    <w:p w14:paraId="4F84E965" w14:textId="77777777" w:rsidR="007A6548" w:rsidRPr="000B0971" w:rsidRDefault="007A6548" w:rsidP="00101306">
      <w:pPr>
        <w:widowControl w:val="0"/>
        <w:numPr>
          <w:ilvl w:val="0"/>
          <w:numId w:val="9"/>
        </w:numPr>
        <w:autoSpaceDE w:val="0"/>
        <w:autoSpaceDN w:val="0"/>
        <w:adjustRightInd w:val="0"/>
        <w:spacing w:after="0" w:line="240" w:lineRule="auto"/>
        <w:jc w:val="both"/>
        <w:rPr>
          <w:rFonts w:ascii="Times New Roman" w:hAnsi="Times New Roman" w:cs="Times New Roman"/>
          <w:b/>
          <w:iCs/>
        </w:rPr>
      </w:pPr>
      <w:r w:rsidRPr="000B0971">
        <w:rPr>
          <w:rFonts w:ascii="Times New Roman" w:hAnsi="Times New Roman" w:cs="Times New Roman"/>
          <w:b/>
          <w:iCs/>
        </w:rPr>
        <w:t xml:space="preserve">Activităţile de realizare a produsului/ procesului/ tehnologiei/ serviciului </w:t>
      </w:r>
      <w:r w:rsidR="009A69D4">
        <w:rPr>
          <w:rFonts w:ascii="Times New Roman" w:hAnsi="Times New Roman" w:cs="Times New Roman"/>
          <w:b/>
          <w:iCs/>
        </w:rPr>
        <w:t>ș</w:t>
      </w:r>
      <w:r w:rsidR="0017045C" w:rsidRPr="000B0971">
        <w:rPr>
          <w:rFonts w:ascii="Times New Roman" w:hAnsi="Times New Roman" w:cs="Times New Roman"/>
          <w:b/>
          <w:iCs/>
        </w:rPr>
        <w:t xml:space="preserve">i </w:t>
      </w:r>
      <w:r w:rsidR="0017045C" w:rsidRPr="00D10A98">
        <w:rPr>
          <w:rFonts w:ascii="Times New Roman" w:hAnsi="Times New Roman" w:cs="Times New Roman"/>
          <w:b/>
          <w:bCs/>
        </w:rPr>
        <w:t xml:space="preserve">punerea în fabricaţie/ funcţiune/ operare/ </w:t>
      </w:r>
      <w:r w:rsidR="0017045C" w:rsidRPr="00194F7F">
        <w:rPr>
          <w:rFonts w:ascii="Times New Roman" w:hAnsi="Times New Roman" w:cs="Times New Roman"/>
          <w:b/>
          <w:bCs/>
        </w:rPr>
        <w:t>aplicare  pentru produs/ proces/ tehnologie/ serviciu</w:t>
      </w:r>
      <w:r w:rsidR="0017045C" w:rsidRPr="00BB42C1">
        <w:rPr>
          <w:rFonts w:ascii="Times New Roman" w:hAnsi="Times New Roman" w:cs="Times New Roman"/>
          <w:b/>
          <w:bCs/>
        </w:rPr>
        <w:t xml:space="preserve"> (</w:t>
      </w:r>
      <w:r w:rsidR="0017045C" w:rsidRPr="00BB42C1">
        <w:rPr>
          <w:rFonts w:ascii="Times New Roman" w:hAnsi="Times New Roman" w:cs="Times New Roman"/>
          <w:bCs/>
        </w:rPr>
        <w:t>executarea  seriei „zero” a produsului ori a instalaţiei-pilot/</w:t>
      </w:r>
      <w:r w:rsidR="0017045C" w:rsidRPr="00BB42C1">
        <w:rPr>
          <w:rFonts w:ascii="Times New Roman" w:eastAsia="Calibri" w:hAnsi="Times New Roman" w:cs="Times New Roman"/>
          <w:bCs/>
        </w:rPr>
        <w:t xml:space="preserve"> realizarea procesului/tehnologiei/  serviciului  nou semnificativ îmbunătăţite pentru clienţi, ca urmare  a aplicării modelului/ procedeului/ procesului/ metodei) </w:t>
      </w:r>
      <w:r w:rsidRPr="000B0971">
        <w:rPr>
          <w:rFonts w:ascii="Times New Roman" w:hAnsi="Times New Roman" w:cs="Times New Roman"/>
          <w:b/>
          <w:iCs/>
          <w:u w:val="single"/>
        </w:rPr>
        <w:t>nu pot fi externalizate.</w:t>
      </w:r>
      <w:r w:rsidRPr="000B0971">
        <w:rPr>
          <w:rFonts w:ascii="Times New Roman" w:hAnsi="Times New Roman" w:cs="Times New Roman"/>
          <w:b/>
          <w:i/>
          <w:iCs/>
        </w:rPr>
        <w:t xml:space="preserve"> </w:t>
      </w:r>
      <w:r w:rsidR="00194F7F">
        <w:rPr>
          <w:rFonts w:ascii="Times New Roman" w:hAnsi="Times New Roman" w:cs="Times New Roman"/>
          <w:b/>
          <w:iCs/>
        </w:rPr>
        <w:t>Acestea</w:t>
      </w:r>
      <w:r w:rsidR="00194F7F" w:rsidRPr="000B0971">
        <w:rPr>
          <w:rFonts w:ascii="Times New Roman" w:hAnsi="Times New Roman" w:cs="Times New Roman"/>
          <w:b/>
          <w:iCs/>
        </w:rPr>
        <w:t xml:space="preserve"> </w:t>
      </w:r>
      <w:r w:rsidRPr="000B0971">
        <w:rPr>
          <w:rFonts w:ascii="Times New Roman" w:hAnsi="Times New Roman" w:cs="Times New Roman"/>
          <w:b/>
          <w:iCs/>
        </w:rPr>
        <w:t xml:space="preserve">vor fi realizate în cadrul </w:t>
      </w:r>
      <w:r w:rsidR="00D10A98">
        <w:rPr>
          <w:rFonts w:ascii="Times New Roman" w:hAnsi="Times New Roman" w:cs="Times New Roman"/>
          <w:b/>
          <w:iCs/>
        </w:rPr>
        <w:t>întreprinderii</w:t>
      </w:r>
      <w:r w:rsidRPr="000B0971">
        <w:rPr>
          <w:rFonts w:ascii="Times New Roman" w:hAnsi="Times New Roman" w:cs="Times New Roman"/>
          <w:b/>
          <w:iCs/>
        </w:rPr>
        <w:t>, cu</w:t>
      </w:r>
      <w:r w:rsidR="0017045C" w:rsidRPr="000B0971">
        <w:rPr>
          <w:rFonts w:ascii="Times New Roman" w:hAnsi="Times New Roman" w:cs="Times New Roman"/>
          <w:b/>
          <w:iCs/>
        </w:rPr>
        <w:t xml:space="preserve"> ajutorul personalului </w:t>
      </w:r>
      <w:r w:rsidR="00D10A98">
        <w:rPr>
          <w:rFonts w:ascii="Times New Roman" w:hAnsi="Times New Roman" w:cs="Times New Roman"/>
          <w:b/>
          <w:iCs/>
        </w:rPr>
        <w:t>acesteia</w:t>
      </w:r>
      <w:r w:rsidRPr="000B0971">
        <w:rPr>
          <w:rFonts w:ascii="Times New Roman" w:hAnsi="Times New Roman" w:cs="Times New Roman"/>
          <w:b/>
          <w:iCs/>
        </w:rPr>
        <w:t>.</w:t>
      </w:r>
    </w:p>
    <w:p w14:paraId="38FAA02F" w14:textId="77777777" w:rsidR="004E5EA1" w:rsidRDefault="007A6548" w:rsidP="00101306">
      <w:pPr>
        <w:widowControl w:val="0"/>
        <w:numPr>
          <w:ilvl w:val="0"/>
          <w:numId w:val="9"/>
        </w:numPr>
        <w:autoSpaceDE w:val="0"/>
        <w:autoSpaceDN w:val="0"/>
        <w:adjustRightInd w:val="0"/>
        <w:spacing w:after="0" w:line="240" w:lineRule="auto"/>
        <w:jc w:val="both"/>
        <w:rPr>
          <w:rFonts w:ascii="Times New Roman" w:hAnsi="Times New Roman" w:cs="Times New Roman"/>
          <w:iCs/>
        </w:rPr>
      </w:pPr>
      <w:r w:rsidRPr="000B0971">
        <w:rPr>
          <w:rFonts w:ascii="Times New Roman" w:hAnsi="Times New Roman" w:cs="Times New Roman"/>
          <w:iCs/>
        </w:rPr>
        <w:t>Nu este obligatoriu, dar nici interzis, ca un proiect să includă toate activităţile enumerate mai sus.</w:t>
      </w:r>
    </w:p>
    <w:p w14:paraId="01DFF269" w14:textId="1A6D2B50" w:rsidR="007A6548" w:rsidRPr="009723A4" w:rsidRDefault="007A6548" w:rsidP="00101306">
      <w:pPr>
        <w:widowControl w:val="0"/>
        <w:numPr>
          <w:ilvl w:val="0"/>
          <w:numId w:val="9"/>
        </w:numPr>
        <w:autoSpaceDE w:val="0"/>
        <w:autoSpaceDN w:val="0"/>
        <w:adjustRightInd w:val="0"/>
        <w:spacing w:after="0" w:line="240" w:lineRule="auto"/>
        <w:jc w:val="both"/>
        <w:rPr>
          <w:rFonts w:ascii="Times New Roman" w:hAnsi="Times New Roman" w:cs="Times New Roman"/>
          <w:b/>
          <w:bCs/>
          <w:iCs/>
        </w:rPr>
      </w:pPr>
      <w:r w:rsidRPr="009723A4">
        <w:rPr>
          <w:rFonts w:ascii="Times New Roman" w:hAnsi="Times New Roman" w:cs="Times New Roman"/>
          <w:b/>
          <w:bCs/>
          <w:iCs/>
        </w:rPr>
        <w:t xml:space="preserve">Un proiect nu poate include ca activităţi eligibile numai activităţi de cercetare-dezvoltare sau achiziţia de servicii pentru cercetare-dezvoltare. </w:t>
      </w:r>
    </w:p>
    <w:p w14:paraId="076356A0" w14:textId="77777777" w:rsidR="007A6548" w:rsidRPr="00D10A98" w:rsidRDefault="007A6548" w:rsidP="00101306">
      <w:pPr>
        <w:widowControl w:val="0"/>
        <w:numPr>
          <w:ilvl w:val="0"/>
          <w:numId w:val="9"/>
        </w:numPr>
        <w:autoSpaceDE w:val="0"/>
        <w:autoSpaceDN w:val="0"/>
        <w:adjustRightInd w:val="0"/>
        <w:spacing w:after="0" w:line="240" w:lineRule="auto"/>
        <w:jc w:val="both"/>
        <w:rPr>
          <w:rFonts w:ascii="Times New Roman" w:hAnsi="Times New Roman" w:cs="Times New Roman"/>
          <w:b/>
          <w:bCs/>
          <w:i/>
          <w:iCs/>
        </w:rPr>
      </w:pPr>
      <w:r w:rsidRPr="000B0971">
        <w:rPr>
          <w:rFonts w:ascii="Times New Roman" w:hAnsi="Times New Roman" w:cs="Times New Roman"/>
          <w:b/>
          <w:bCs/>
          <w:iCs/>
        </w:rPr>
        <w:t xml:space="preserve">Activităţile şi cheltuielile pentru managementul </w:t>
      </w:r>
      <w:r w:rsidRPr="00D10A98">
        <w:rPr>
          <w:rFonts w:ascii="Times New Roman" w:hAnsi="Times New Roman" w:cs="Times New Roman"/>
          <w:b/>
          <w:bCs/>
          <w:iCs/>
        </w:rPr>
        <w:t>de proiect</w:t>
      </w:r>
      <w:r w:rsidRPr="000B0971">
        <w:rPr>
          <w:rFonts w:ascii="Times New Roman" w:hAnsi="Times New Roman" w:cs="Times New Roman"/>
          <w:b/>
          <w:bCs/>
          <w:iCs/>
        </w:rPr>
        <w:t xml:space="preserve"> nu sunt eligibile, </w:t>
      </w:r>
      <w:r w:rsidRPr="00D10A98">
        <w:rPr>
          <w:rFonts w:ascii="Times New Roman" w:hAnsi="Times New Roman" w:cs="Times New Roman"/>
          <w:b/>
          <w:bCs/>
          <w:iCs/>
        </w:rPr>
        <w:t>dar</w:t>
      </w:r>
      <w:r w:rsidRPr="000B0971">
        <w:rPr>
          <w:rFonts w:ascii="Times New Roman" w:hAnsi="Times New Roman" w:cs="Times New Roman"/>
          <w:b/>
          <w:bCs/>
          <w:iCs/>
        </w:rPr>
        <w:t xml:space="preserve"> sunt obligatorii</w:t>
      </w:r>
      <w:r w:rsidR="00194F7F">
        <w:rPr>
          <w:rFonts w:ascii="Times New Roman" w:hAnsi="Times New Roman" w:cs="Times New Roman"/>
          <w:b/>
          <w:bCs/>
          <w:iCs/>
        </w:rPr>
        <w:t xml:space="preserve"> în cadrul proiectului</w:t>
      </w:r>
      <w:r w:rsidRPr="00D10A98">
        <w:rPr>
          <w:rFonts w:ascii="Times New Roman" w:hAnsi="Times New Roman" w:cs="Times New Roman"/>
          <w:b/>
          <w:bCs/>
          <w:i/>
          <w:iCs/>
        </w:rPr>
        <w:t>.</w:t>
      </w:r>
    </w:p>
    <w:p w14:paraId="08FEFF9D" w14:textId="77777777" w:rsidR="009605FC" w:rsidRPr="00D26C06" w:rsidRDefault="007A6548" w:rsidP="00101306">
      <w:pPr>
        <w:widowControl w:val="0"/>
        <w:numPr>
          <w:ilvl w:val="0"/>
          <w:numId w:val="9"/>
        </w:numPr>
        <w:autoSpaceDE w:val="0"/>
        <w:autoSpaceDN w:val="0"/>
        <w:adjustRightInd w:val="0"/>
        <w:spacing w:after="0" w:line="240" w:lineRule="auto"/>
        <w:jc w:val="both"/>
        <w:rPr>
          <w:rFonts w:ascii="Times New Roman" w:hAnsi="Times New Roman" w:cs="Times New Roman"/>
          <w:b/>
          <w:bCs/>
          <w:i/>
          <w:iCs/>
        </w:rPr>
      </w:pPr>
      <w:r w:rsidRPr="000B0971">
        <w:rPr>
          <w:rFonts w:ascii="Times New Roman" w:hAnsi="Times New Roman" w:cs="Times New Roman"/>
          <w:b/>
          <w:bCs/>
          <w:iCs/>
        </w:rPr>
        <w:t xml:space="preserve">Activitățile şi cheltuielile pentru auditul final al proiectului nu sunt eligibile, </w:t>
      </w:r>
      <w:r w:rsidRPr="00D10A98">
        <w:rPr>
          <w:rFonts w:ascii="Times New Roman" w:hAnsi="Times New Roman" w:cs="Times New Roman"/>
          <w:b/>
          <w:bCs/>
          <w:iCs/>
        </w:rPr>
        <w:t>dar</w:t>
      </w:r>
      <w:r w:rsidRPr="000B0971">
        <w:rPr>
          <w:rFonts w:ascii="Times New Roman" w:hAnsi="Times New Roman" w:cs="Times New Roman"/>
          <w:b/>
          <w:bCs/>
          <w:iCs/>
        </w:rPr>
        <w:t xml:space="preserve"> sunt obligatorii </w:t>
      </w:r>
      <w:r w:rsidR="00194F7F">
        <w:rPr>
          <w:rFonts w:ascii="Times New Roman" w:hAnsi="Times New Roman" w:cs="Times New Roman"/>
          <w:b/>
          <w:bCs/>
          <w:iCs/>
        </w:rPr>
        <w:t xml:space="preserve">în cadrul </w:t>
      </w:r>
      <w:r w:rsidRPr="00BB42C1">
        <w:rPr>
          <w:rFonts w:ascii="Times New Roman" w:hAnsi="Times New Roman" w:cs="Times New Roman"/>
          <w:b/>
          <w:bCs/>
          <w:iCs/>
        </w:rPr>
        <w:t xml:space="preserve"> proiectului</w:t>
      </w:r>
      <w:r w:rsidRPr="00BB42C1">
        <w:rPr>
          <w:rFonts w:ascii="Times New Roman" w:hAnsi="Times New Roman" w:cs="Times New Roman"/>
          <w:b/>
          <w:bCs/>
          <w:i/>
          <w:iCs/>
        </w:rPr>
        <w:t>.</w:t>
      </w:r>
    </w:p>
    <w:p w14:paraId="39A0D915" w14:textId="77777777" w:rsidR="001273B1" w:rsidRPr="00BB42C1" w:rsidRDefault="00B07D0E" w:rsidP="00AC5622">
      <w:pPr>
        <w:pStyle w:val="Heading2"/>
        <w:numPr>
          <w:ilvl w:val="1"/>
          <w:numId w:val="187"/>
        </w:numPr>
      </w:pPr>
      <w:bookmarkStart w:id="9" w:name="_Toc101355267"/>
      <w:r w:rsidRPr="00BB42C1">
        <w:t>Tipuri de solicitanți</w:t>
      </w:r>
      <w:bookmarkEnd w:id="9"/>
      <w:r w:rsidRPr="00BB42C1">
        <w:t xml:space="preserve"> </w:t>
      </w:r>
    </w:p>
    <w:p w14:paraId="6AB4C7E8" w14:textId="77777777" w:rsidR="001273B1" w:rsidRPr="00BB42C1" w:rsidRDefault="001273B1" w:rsidP="004F4EC6">
      <w:pPr>
        <w:pStyle w:val="ListParagraph"/>
        <w:tabs>
          <w:tab w:val="left" w:pos="1788"/>
          <w:tab w:val="left" w:pos="5082"/>
        </w:tabs>
        <w:overflowPunct w:val="0"/>
        <w:autoSpaceDE w:val="0"/>
        <w:autoSpaceDN w:val="0"/>
        <w:adjustRightInd w:val="0"/>
        <w:spacing w:after="0" w:line="240" w:lineRule="auto"/>
        <w:ind w:left="360"/>
        <w:jc w:val="both"/>
        <w:textAlignment w:val="baseline"/>
        <w:rPr>
          <w:rFonts w:ascii="Times New Roman" w:eastAsia="Calibri" w:hAnsi="Times New Roman" w:cs="Times New Roman"/>
          <w:b/>
        </w:rPr>
      </w:pPr>
    </w:p>
    <w:p w14:paraId="3465FAF4" w14:textId="54181E60" w:rsidR="001C6F19" w:rsidRPr="00BB42C1" w:rsidRDefault="00CA25B9" w:rsidP="00AC5622">
      <w:pPr>
        <w:pStyle w:val="ListParagraph"/>
        <w:numPr>
          <w:ilvl w:val="0"/>
          <w:numId w:val="183"/>
        </w:numPr>
        <w:tabs>
          <w:tab w:val="left" w:pos="1788"/>
          <w:tab w:val="left" w:pos="5082"/>
        </w:tabs>
        <w:overflowPunct w:val="0"/>
        <w:autoSpaceDE w:val="0"/>
        <w:autoSpaceDN w:val="0"/>
        <w:adjustRightInd w:val="0"/>
        <w:spacing w:after="0" w:line="240" w:lineRule="auto"/>
        <w:jc w:val="both"/>
        <w:textAlignment w:val="baseline"/>
        <w:rPr>
          <w:rFonts w:ascii="Times New Roman" w:hAnsi="Times New Roman" w:cs="Times New Roman"/>
        </w:rPr>
      </w:pPr>
      <w:r w:rsidRPr="000B0971">
        <w:rPr>
          <w:rFonts w:ascii="Times New Roman" w:hAnsi="Times New Roman" w:cs="Times New Roman"/>
          <w:b/>
        </w:rPr>
        <w:t>Start-up-uri:</w:t>
      </w:r>
      <w:r w:rsidRPr="00BB42C1">
        <w:rPr>
          <w:rFonts w:ascii="Times New Roman" w:hAnsi="Times New Roman" w:cs="Times New Roman"/>
        </w:rPr>
        <w:t xml:space="preserve"> întreprinderi</w:t>
      </w:r>
      <w:r w:rsidR="003E61F7">
        <w:rPr>
          <w:rFonts w:ascii="Times New Roman" w:hAnsi="Times New Roman" w:cs="Times New Roman"/>
        </w:rPr>
        <w:t>,</w:t>
      </w:r>
      <w:r w:rsidR="00A401E5">
        <w:rPr>
          <w:rFonts w:ascii="Times New Roman" w:hAnsi="Times New Roman" w:cs="Times New Roman"/>
        </w:rPr>
        <w:t xml:space="preserve"> </w:t>
      </w:r>
      <w:r w:rsidRPr="00BB42C1">
        <w:rPr>
          <w:rFonts w:ascii="Times New Roman" w:hAnsi="Times New Roman" w:cs="Times New Roman"/>
        </w:rPr>
        <w:t>înființate</w:t>
      </w:r>
      <w:r w:rsidR="00A25A43">
        <w:rPr>
          <w:rFonts w:ascii="Times New Roman" w:hAnsi="Times New Roman" w:cs="Times New Roman"/>
        </w:rPr>
        <w:t xml:space="preserve"> î</w:t>
      </w:r>
      <w:r w:rsidR="00522DC2">
        <w:rPr>
          <w:rFonts w:ascii="Times New Roman" w:hAnsi="Times New Roman" w:cs="Times New Roman"/>
        </w:rPr>
        <w:t>n baza L</w:t>
      </w:r>
      <w:r w:rsidR="001C6F19" w:rsidRPr="00BB42C1">
        <w:rPr>
          <w:rFonts w:ascii="Times New Roman" w:hAnsi="Times New Roman" w:cs="Times New Roman"/>
        </w:rPr>
        <w:t>egii</w:t>
      </w:r>
      <w:r w:rsidR="00A25A43">
        <w:rPr>
          <w:rFonts w:ascii="Times New Roman" w:hAnsi="Times New Roman" w:cs="Times New Roman"/>
        </w:rPr>
        <w:t xml:space="preserve"> nr.</w:t>
      </w:r>
      <w:r w:rsidR="001C6F19" w:rsidRPr="00BB42C1">
        <w:rPr>
          <w:rFonts w:ascii="Times New Roman" w:hAnsi="Times New Roman" w:cs="Times New Roman"/>
        </w:rPr>
        <w:t xml:space="preserve"> 31/1990</w:t>
      </w:r>
      <w:r w:rsidR="0085776D">
        <w:rPr>
          <w:rFonts w:ascii="Times New Roman" w:hAnsi="Times New Roman" w:cs="Times New Roman"/>
        </w:rPr>
        <w:t xml:space="preserve"> privind societățile comerciale</w:t>
      </w:r>
      <w:r w:rsidR="001C6F19" w:rsidRPr="00BB42C1">
        <w:rPr>
          <w:rFonts w:ascii="Times New Roman" w:hAnsi="Times New Roman" w:cs="Times New Roman"/>
        </w:rPr>
        <w:t xml:space="preserve">, care  înregistrează o vechime de maximum 3 ani </w:t>
      </w:r>
      <w:r w:rsidR="006604F0" w:rsidRPr="00BB42C1">
        <w:rPr>
          <w:rFonts w:ascii="Times New Roman" w:hAnsi="Times New Roman" w:cs="Times New Roman"/>
        </w:rPr>
        <w:t>la data</w:t>
      </w:r>
      <w:r w:rsidR="004F6D95" w:rsidRPr="00BB42C1">
        <w:rPr>
          <w:rFonts w:ascii="Times New Roman" w:hAnsi="Times New Roman" w:cs="Times New Roman"/>
        </w:rPr>
        <w:t xml:space="preserve"> </w:t>
      </w:r>
      <w:r w:rsidR="001C6F19" w:rsidRPr="00BB42C1">
        <w:rPr>
          <w:rFonts w:ascii="Times New Roman" w:hAnsi="Times New Roman" w:cs="Times New Roman"/>
        </w:rPr>
        <w:t>depunerii</w:t>
      </w:r>
      <w:r w:rsidR="00F77CD5">
        <w:rPr>
          <w:rFonts w:ascii="Times New Roman" w:hAnsi="Times New Roman" w:cs="Times New Roman"/>
        </w:rPr>
        <w:t xml:space="preserve"> </w:t>
      </w:r>
      <w:r w:rsidR="00A25A43">
        <w:rPr>
          <w:rFonts w:ascii="Times New Roman" w:hAnsi="Times New Roman" w:cs="Times New Roman"/>
        </w:rPr>
        <w:t>cererii de finanț</w:t>
      </w:r>
      <w:r w:rsidR="00B904EB">
        <w:rPr>
          <w:rFonts w:ascii="Times New Roman" w:hAnsi="Times New Roman" w:cs="Times New Roman"/>
        </w:rPr>
        <w:t>are</w:t>
      </w:r>
      <w:r w:rsidR="006604F0" w:rsidRPr="00BB42C1">
        <w:rPr>
          <w:rFonts w:ascii="Times New Roman" w:hAnsi="Times New Roman" w:cs="Times New Roman"/>
        </w:rPr>
        <w:t>. Solicitantul poate fi organizat inclusiv ca SRL-D</w:t>
      </w:r>
      <w:r w:rsidR="00851231" w:rsidRPr="00BB42C1">
        <w:rPr>
          <w:rFonts w:ascii="Times New Roman" w:hAnsi="Times New Roman" w:cs="Times New Roman"/>
        </w:rPr>
        <w:t>, în baza OUG nr. 6/2011, cu modificările și completările ulterioare</w:t>
      </w:r>
      <w:r w:rsidR="006604F0" w:rsidRPr="00BB42C1">
        <w:rPr>
          <w:rFonts w:ascii="Times New Roman" w:hAnsi="Times New Roman" w:cs="Times New Roman"/>
        </w:rPr>
        <w:t xml:space="preserve">. </w:t>
      </w:r>
    </w:p>
    <w:p w14:paraId="47593D27" w14:textId="77777777" w:rsidR="001273B1" w:rsidRPr="00BB42C1" w:rsidRDefault="001273B1" w:rsidP="000B0971">
      <w:pPr>
        <w:pStyle w:val="ListParagraph"/>
        <w:tabs>
          <w:tab w:val="left" w:pos="1788"/>
          <w:tab w:val="left" w:pos="5082"/>
        </w:tabs>
        <w:overflowPunct w:val="0"/>
        <w:autoSpaceDE w:val="0"/>
        <w:autoSpaceDN w:val="0"/>
        <w:adjustRightInd w:val="0"/>
        <w:spacing w:after="0" w:line="240" w:lineRule="auto"/>
        <w:ind w:left="0"/>
        <w:jc w:val="both"/>
        <w:textAlignment w:val="baseline"/>
        <w:rPr>
          <w:rFonts w:ascii="Times New Roman" w:hAnsi="Times New Roman" w:cs="Times New Roman"/>
        </w:rPr>
      </w:pPr>
    </w:p>
    <w:p w14:paraId="458BEB31" w14:textId="77777777" w:rsidR="001C6F19" w:rsidRPr="00BB42C1" w:rsidRDefault="001C6F19" w:rsidP="00AC5622">
      <w:pPr>
        <w:pStyle w:val="ListParagraph"/>
        <w:numPr>
          <w:ilvl w:val="0"/>
          <w:numId w:val="183"/>
        </w:numPr>
        <w:tabs>
          <w:tab w:val="left" w:pos="1788"/>
          <w:tab w:val="left" w:pos="5082"/>
        </w:tabs>
        <w:overflowPunct w:val="0"/>
        <w:autoSpaceDE w:val="0"/>
        <w:autoSpaceDN w:val="0"/>
        <w:adjustRightInd w:val="0"/>
        <w:spacing w:after="0" w:line="240" w:lineRule="auto"/>
        <w:jc w:val="both"/>
        <w:textAlignment w:val="baseline"/>
        <w:rPr>
          <w:rFonts w:ascii="Times New Roman" w:hAnsi="Times New Roman" w:cs="Times New Roman"/>
        </w:rPr>
      </w:pPr>
      <w:r w:rsidRPr="000B0971">
        <w:rPr>
          <w:rFonts w:ascii="Times New Roman" w:hAnsi="Times New Roman" w:cs="Times New Roman"/>
          <w:b/>
        </w:rPr>
        <w:t>Spin-off-uri:</w:t>
      </w:r>
      <w:r w:rsidRPr="00BB42C1">
        <w:rPr>
          <w:rFonts w:ascii="Times New Roman" w:hAnsi="Times New Roman" w:cs="Times New Roman"/>
        </w:rPr>
        <w:t xml:space="preserve"> întreprinderi </w:t>
      </w:r>
      <w:r w:rsidR="00D26C06">
        <w:rPr>
          <w:rFonts w:ascii="Times New Roman" w:hAnsi="Times New Roman" w:cs="Times New Roman"/>
        </w:rPr>
        <w:t>din regiuni mai puț</w:t>
      </w:r>
      <w:r w:rsidR="006B011B" w:rsidRPr="00BB42C1">
        <w:rPr>
          <w:rFonts w:ascii="Times New Roman" w:hAnsi="Times New Roman" w:cs="Times New Roman"/>
        </w:rPr>
        <w:t>in dezvoltate</w:t>
      </w:r>
      <w:bookmarkStart w:id="10" w:name="_Ref100734042"/>
      <w:r w:rsidR="00D10A98">
        <w:rPr>
          <w:rStyle w:val="FootnoteReference"/>
          <w:rFonts w:ascii="Times New Roman" w:hAnsi="Times New Roman" w:cs="Times New Roman"/>
        </w:rPr>
        <w:footnoteReference w:id="2"/>
      </w:r>
      <w:bookmarkEnd w:id="10"/>
      <w:r w:rsidR="006B011B" w:rsidRPr="00BB42C1">
        <w:rPr>
          <w:rFonts w:ascii="Times New Roman" w:hAnsi="Times New Roman" w:cs="Times New Roman"/>
        </w:rPr>
        <w:t xml:space="preserve">  </w:t>
      </w:r>
      <w:r w:rsidRPr="00BB42C1">
        <w:rPr>
          <w:rFonts w:ascii="Times New Roman" w:hAnsi="Times New Roman" w:cs="Times New Roman"/>
        </w:rPr>
        <w:t>care urmează să se înfiinţeze pe baza unui rezultat obţinut în organizaţii de cercetare de drept public (instituţie de CD sau de învăţământ superior).</w:t>
      </w:r>
    </w:p>
    <w:p w14:paraId="23CA9177" w14:textId="77777777" w:rsidR="001C6F19" w:rsidRPr="00BB42C1" w:rsidRDefault="001C6F19">
      <w:pPr>
        <w:pStyle w:val="ListParagraph"/>
        <w:spacing w:after="0" w:line="240" w:lineRule="auto"/>
        <w:ind w:left="360"/>
        <w:jc w:val="both"/>
        <w:rPr>
          <w:rFonts w:ascii="Times New Roman" w:eastAsia="Calibri" w:hAnsi="Times New Roman" w:cs="Times New Roman"/>
        </w:rPr>
      </w:pPr>
    </w:p>
    <w:p w14:paraId="2D3B53D4" w14:textId="77777777" w:rsidR="001273B1" w:rsidRPr="00BB42C1" w:rsidRDefault="001273B1">
      <w:pPr>
        <w:spacing w:after="0" w:line="240" w:lineRule="auto"/>
        <w:jc w:val="both"/>
        <w:rPr>
          <w:rFonts w:ascii="Times New Roman" w:eastAsia="Calibri" w:hAnsi="Times New Roman" w:cs="Times New Roman"/>
          <w:b/>
        </w:rPr>
      </w:pPr>
    </w:p>
    <w:p w14:paraId="580BBE70" w14:textId="77777777" w:rsidR="005A6743" w:rsidRDefault="00B07D0E" w:rsidP="00AC5622">
      <w:pPr>
        <w:pStyle w:val="Heading2"/>
        <w:numPr>
          <w:ilvl w:val="1"/>
          <w:numId w:val="187"/>
        </w:numPr>
      </w:pPr>
      <w:bookmarkStart w:id="11" w:name="_Toc101355268"/>
      <w:r w:rsidRPr="00BB42C1">
        <w:lastRenderedPageBreak/>
        <w:t>Grup țintă</w:t>
      </w:r>
      <w:bookmarkEnd w:id="11"/>
      <w:r w:rsidRPr="00BB42C1">
        <w:t xml:space="preserve"> </w:t>
      </w:r>
    </w:p>
    <w:p w14:paraId="5595A108" w14:textId="77777777" w:rsidR="00B07D0E" w:rsidRPr="000B0971" w:rsidRDefault="005A6743" w:rsidP="00F347B0">
      <w:pPr>
        <w:pStyle w:val="Heading2"/>
        <w:rPr>
          <w:rFonts w:eastAsia="Calibri"/>
        </w:rPr>
      </w:pPr>
      <w:bookmarkStart w:id="12" w:name="_Toc101355269"/>
      <w:r w:rsidRPr="000B0971">
        <w:rPr>
          <w:b w:val="0"/>
          <w:i w:val="0"/>
        </w:rPr>
        <w:t>Se va menționa</w:t>
      </w:r>
      <w:r w:rsidR="00C95447">
        <w:rPr>
          <w:b w:val="0"/>
          <w:i w:val="0"/>
        </w:rPr>
        <w:t xml:space="preserve"> grupul țintă vizat de proiect.</w:t>
      </w:r>
      <w:bookmarkEnd w:id="12"/>
      <w:r w:rsidR="00C95447">
        <w:rPr>
          <w:b w:val="0"/>
          <w:i w:val="0"/>
        </w:rPr>
        <w:t xml:space="preserve"> </w:t>
      </w:r>
    </w:p>
    <w:p w14:paraId="684FA1A5" w14:textId="77777777" w:rsidR="00B07D0E" w:rsidRPr="00BB42C1" w:rsidRDefault="00B07D0E" w:rsidP="00AC5622">
      <w:pPr>
        <w:pStyle w:val="Heading2"/>
        <w:numPr>
          <w:ilvl w:val="1"/>
          <w:numId w:val="187"/>
        </w:numPr>
      </w:pPr>
      <w:bookmarkStart w:id="13" w:name="_Toc101355270"/>
      <w:r w:rsidRPr="00BB42C1">
        <w:t>Indicatori</w:t>
      </w:r>
      <w:bookmarkEnd w:id="13"/>
    </w:p>
    <w:p w14:paraId="51F92CCE" w14:textId="77777777" w:rsidR="004C5709" w:rsidRPr="00BB42C1" w:rsidRDefault="004C5709" w:rsidP="004F4EC6">
      <w:pPr>
        <w:tabs>
          <w:tab w:val="left" w:pos="709"/>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p>
    <w:p w14:paraId="5F38A9F5" w14:textId="77777777" w:rsidR="004C5709" w:rsidRPr="00BB42C1" w:rsidRDefault="004C5709" w:rsidP="00F35395">
      <w:pPr>
        <w:tabs>
          <w:tab w:val="left" w:pos="709"/>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BB42C1">
        <w:rPr>
          <w:rFonts w:ascii="Times New Roman" w:hAnsi="Times New Roman" w:cs="Times New Roman"/>
        </w:rPr>
        <w:t>Indicatorii se împart în două categorii:</w:t>
      </w:r>
    </w:p>
    <w:p w14:paraId="1BDD1504" w14:textId="77777777" w:rsidR="004C5709" w:rsidRPr="00BB42C1" w:rsidRDefault="004C5709" w:rsidP="00AC5622">
      <w:pPr>
        <w:pStyle w:val="ListParagraph"/>
        <w:numPr>
          <w:ilvl w:val="0"/>
          <w:numId w:val="102"/>
        </w:numPr>
        <w:tabs>
          <w:tab w:val="clear" w:pos="720"/>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hAnsi="Times New Roman" w:cs="Times New Roman"/>
        </w:rPr>
      </w:pPr>
      <w:r w:rsidRPr="00BB42C1">
        <w:rPr>
          <w:rFonts w:ascii="Times New Roman" w:hAnsi="Times New Roman" w:cs="Times New Roman"/>
          <w:b/>
        </w:rPr>
        <w:t>Indicatori prestabiliți</w:t>
      </w:r>
      <w:r w:rsidRPr="00BB42C1">
        <w:rPr>
          <w:rFonts w:ascii="Times New Roman" w:hAnsi="Times New Roman" w:cs="Times New Roman"/>
        </w:rPr>
        <w:t>, reprezentați de indicatorii de program (care sunt asociați Axei prioritar</w:t>
      </w:r>
      <w:r w:rsidR="00C71DD7">
        <w:rPr>
          <w:rFonts w:ascii="Times New Roman" w:hAnsi="Times New Roman" w:cs="Times New Roman"/>
        </w:rPr>
        <w:t>e</w:t>
      </w:r>
      <w:r w:rsidRPr="00BB42C1">
        <w:rPr>
          <w:rFonts w:ascii="Times New Roman" w:hAnsi="Times New Roman" w:cs="Times New Roman"/>
        </w:rPr>
        <w:t xml:space="preserve"> 1</w:t>
      </w:r>
      <w:r w:rsidR="00C71DD7">
        <w:rPr>
          <w:rFonts w:ascii="Times New Roman" w:hAnsi="Times New Roman" w:cs="Times New Roman"/>
        </w:rPr>
        <w:t xml:space="preserve"> - POC</w:t>
      </w:r>
      <w:r w:rsidRPr="00BB42C1">
        <w:rPr>
          <w:rFonts w:ascii="Times New Roman" w:hAnsi="Times New Roman" w:cs="Times New Roman"/>
        </w:rPr>
        <w:t xml:space="preserve"> și </w:t>
      </w:r>
      <w:r w:rsidR="00C71DD7">
        <w:rPr>
          <w:rFonts w:ascii="Times New Roman" w:hAnsi="Times New Roman" w:cs="Times New Roman"/>
        </w:rPr>
        <w:t xml:space="preserve">sunt </w:t>
      </w:r>
      <w:r w:rsidRPr="00BB42C1">
        <w:rPr>
          <w:rFonts w:ascii="Times New Roman" w:hAnsi="Times New Roman" w:cs="Times New Roman"/>
        </w:rPr>
        <w:t xml:space="preserve">aprobați odată cu </w:t>
      </w:r>
      <w:r w:rsidR="00C71DD7">
        <w:rPr>
          <w:rFonts w:ascii="Times New Roman" w:hAnsi="Times New Roman" w:cs="Times New Roman"/>
        </w:rPr>
        <w:t>programul)</w:t>
      </w:r>
      <w:r w:rsidRPr="00BB42C1">
        <w:rPr>
          <w:rFonts w:ascii="Times New Roman" w:hAnsi="Times New Roman" w:cs="Times New Roman"/>
        </w:rPr>
        <w:t>;</w:t>
      </w:r>
    </w:p>
    <w:p w14:paraId="0B7BFB58" w14:textId="77777777" w:rsidR="004C5709" w:rsidRPr="00BB42C1" w:rsidRDefault="004C5709" w:rsidP="00AC5622">
      <w:pPr>
        <w:pStyle w:val="ListParagraph"/>
        <w:numPr>
          <w:ilvl w:val="0"/>
          <w:numId w:val="102"/>
        </w:numPr>
        <w:tabs>
          <w:tab w:val="clear" w:pos="720"/>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hAnsi="Times New Roman" w:cs="Times New Roman"/>
        </w:rPr>
      </w:pPr>
      <w:r w:rsidRPr="00BB42C1">
        <w:rPr>
          <w:rFonts w:ascii="Times New Roman" w:hAnsi="Times New Roman" w:cs="Times New Roman"/>
          <w:b/>
        </w:rPr>
        <w:t>Indicatori suplimentari</w:t>
      </w:r>
      <w:r w:rsidRPr="00BB42C1">
        <w:rPr>
          <w:rFonts w:ascii="Times New Roman" w:hAnsi="Times New Roman" w:cs="Times New Roman"/>
        </w:rPr>
        <w:t>, care sunt indicatori specifici ai proiectului;</w:t>
      </w:r>
    </w:p>
    <w:p w14:paraId="2E661DFC" w14:textId="77777777" w:rsidR="004C5709" w:rsidRPr="00BB42C1" w:rsidRDefault="004C5709">
      <w:pPr>
        <w:pStyle w:val="ListParagraph"/>
        <w:tabs>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hAnsi="Times New Roman" w:cs="Times New Roman"/>
        </w:rPr>
      </w:pPr>
    </w:p>
    <w:p w14:paraId="1E991D2C" w14:textId="77777777" w:rsidR="004C5709" w:rsidRPr="00BB42C1" w:rsidRDefault="004C5709">
      <w:pPr>
        <w:tabs>
          <w:tab w:val="left" w:pos="709"/>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BB42C1">
        <w:rPr>
          <w:rFonts w:ascii="Times New Roman" w:hAnsi="Times New Roman" w:cs="Times New Roman"/>
        </w:rPr>
        <w:t xml:space="preserve">Atât indicatorii prestabiliți, cât și indicatorii suplimentari  sunt de două tipuri: </w:t>
      </w:r>
    </w:p>
    <w:p w14:paraId="7300E58A" w14:textId="77777777" w:rsidR="004C5709" w:rsidRPr="00BB42C1" w:rsidRDefault="00C02084" w:rsidP="00AC5622">
      <w:pPr>
        <w:pStyle w:val="ListParagraph"/>
        <w:numPr>
          <w:ilvl w:val="0"/>
          <w:numId w:val="102"/>
        </w:numPr>
        <w:tabs>
          <w:tab w:val="clear" w:pos="720"/>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hAnsi="Times New Roman" w:cs="Times New Roman"/>
          <w:b/>
        </w:rPr>
      </w:pPr>
      <w:r>
        <w:rPr>
          <w:rFonts w:ascii="Times New Roman" w:hAnsi="Times New Roman" w:cs="Times New Roman"/>
          <w:b/>
        </w:rPr>
        <w:t>I</w:t>
      </w:r>
      <w:r w:rsidR="004C5709" w:rsidRPr="00BB42C1">
        <w:rPr>
          <w:rFonts w:ascii="Times New Roman" w:hAnsi="Times New Roman" w:cs="Times New Roman"/>
          <w:b/>
        </w:rPr>
        <w:t>ndicatori de realizare</w:t>
      </w:r>
      <w:r w:rsidR="004C5709" w:rsidRPr="00BB42C1">
        <w:rPr>
          <w:rFonts w:ascii="Times New Roman" w:hAnsi="Times New Roman" w:cs="Times New Roman"/>
        </w:rPr>
        <w:t>, referitori la activitățile care sunt finanțate și a căror valoare țintă se măsoară la sfârșitul perioadei de implementare;</w:t>
      </w:r>
    </w:p>
    <w:p w14:paraId="0472E70F" w14:textId="77777777" w:rsidR="004C5709" w:rsidRPr="000B0971" w:rsidRDefault="00C02084" w:rsidP="00AC5622">
      <w:pPr>
        <w:pStyle w:val="ListParagraph"/>
        <w:numPr>
          <w:ilvl w:val="0"/>
          <w:numId w:val="102"/>
        </w:numPr>
        <w:tabs>
          <w:tab w:val="clear" w:pos="720"/>
          <w:tab w:val="left" w:pos="709"/>
          <w:tab w:val="left" w:pos="1134"/>
          <w:tab w:val="left" w:pos="3119"/>
          <w:tab w:val="left" w:pos="4537"/>
          <w:tab w:val="left" w:pos="6237"/>
          <w:tab w:val="left" w:pos="6407"/>
          <w:tab w:val="left" w:leader="dot" w:pos="8789"/>
        </w:tabs>
        <w:spacing w:after="0" w:line="240" w:lineRule="auto"/>
        <w:contextualSpacing w:val="0"/>
        <w:jc w:val="both"/>
        <w:rPr>
          <w:rFonts w:ascii="Times New Roman" w:eastAsia="Calibri" w:hAnsi="Times New Roman" w:cs="Times New Roman"/>
          <w:b/>
        </w:rPr>
      </w:pPr>
      <w:r>
        <w:rPr>
          <w:rFonts w:ascii="Times New Roman" w:hAnsi="Times New Roman" w:cs="Times New Roman"/>
          <w:b/>
        </w:rPr>
        <w:t>I</w:t>
      </w:r>
      <w:r w:rsidR="004C5709" w:rsidRPr="00BB42C1">
        <w:rPr>
          <w:rFonts w:ascii="Times New Roman" w:hAnsi="Times New Roman" w:cs="Times New Roman"/>
          <w:b/>
        </w:rPr>
        <w:t>ndicatori de rezultat</w:t>
      </w:r>
      <w:r w:rsidR="004C5709" w:rsidRPr="00BB42C1">
        <w:rPr>
          <w:rFonts w:ascii="Times New Roman" w:hAnsi="Times New Roman" w:cs="Times New Roman"/>
        </w:rPr>
        <w:t>, care reprezintă rezultatele directe/avantajele pe care le obțin beneficiarii</w:t>
      </w:r>
      <w:r w:rsidR="00C71DD7">
        <w:rPr>
          <w:rFonts w:ascii="Times New Roman" w:hAnsi="Times New Roman" w:cs="Times New Roman"/>
        </w:rPr>
        <w:t xml:space="preserve"> </w:t>
      </w:r>
      <w:r w:rsidR="004C5709" w:rsidRPr="00BB42C1">
        <w:rPr>
          <w:rFonts w:ascii="Times New Roman" w:hAnsi="Times New Roman" w:cs="Times New Roman"/>
        </w:rPr>
        <w:t>și a căror valoare se măsoară la sfârșitul perioadei de durabilitate;</w:t>
      </w:r>
    </w:p>
    <w:p w14:paraId="4716CABE" w14:textId="77777777" w:rsidR="00B721CE" w:rsidRPr="00BB42C1" w:rsidRDefault="00B721CE">
      <w:pPr>
        <w:spacing w:after="0" w:line="240" w:lineRule="auto"/>
        <w:jc w:val="both"/>
        <w:rPr>
          <w:rFonts w:ascii="Times New Roman" w:eastAsia="Calibri" w:hAnsi="Times New Roman" w:cs="Times New Roman"/>
          <w:b/>
        </w:rPr>
      </w:pPr>
    </w:p>
    <w:p w14:paraId="506CBFE0" w14:textId="77777777" w:rsidR="002C1002" w:rsidRDefault="00B613D2">
      <w:pPr>
        <w:spacing w:after="0" w:line="240" w:lineRule="auto"/>
        <w:jc w:val="both"/>
        <w:rPr>
          <w:rFonts w:ascii="Times New Roman" w:hAnsi="Times New Roman" w:cs="Times New Roman"/>
          <w:b/>
          <w:noProof/>
        </w:rPr>
      </w:pPr>
      <w:r w:rsidRPr="00BB42C1">
        <w:rPr>
          <w:rFonts w:ascii="Times New Roman" w:hAnsi="Times New Roman" w:cs="Times New Roman"/>
          <w:b/>
          <w:noProof/>
        </w:rPr>
        <w:t xml:space="preserve">Indicatori prestabiliți de realizare </w:t>
      </w:r>
    </w:p>
    <w:p w14:paraId="7709E0F1" w14:textId="77777777" w:rsidR="00B721CE" w:rsidRPr="00BB42C1" w:rsidRDefault="00B721CE">
      <w:pPr>
        <w:spacing w:after="0" w:line="240" w:lineRule="auto"/>
        <w:jc w:val="both"/>
        <w:rPr>
          <w:rFonts w:ascii="Times New Roman" w:hAnsi="Times New Roman" w:cs="Times New Roman"/>
          <w:b/>
          <w:noProof/>
        </w:rPr>
      </w:pPr>
    </w:p>
    <w:p w14:paraId="51078552" w14:textId="77777777" w:rsidR="000407C8" w:rsidRPr="00BB42C1" w:rsidRDefault="00B613D2" w:rsidP="000B0971">
      <w:pPr>
        <w:pStyle w:val="ListParagraph"/>
        <w:spacing w:after="0" w:line="240" w:lineRule="auto"/>
        <w:ind w:left="264"/>
        <w:jc w:val="both"/>
        <w:rPr>
          <w:rFonts w:ascii="Times New Roman" w:hAnsi="Times New Roman" w:cs="Times New Roman"/>
          <w:noProof/>
        </w:rPr>
      </w:pPr>
      <w:r w:rsidRPr="00BB42C1">
        <w:rPr>
          <w:rFonts w:ascii="Times New Roman" w:hAnsi="Times New Roman" w:cs="Times New Roman"/>
          <w:noProof/>
        </w:rPr>
        <w:t>CO01 – Număr de societăți sprijinite</w:t>
      </w:r>
      <w:r w:rsidR="00DD62A3" w:rsidRPr="00BB42C1">
        <w:rPr>
          <w:rFonts w:ascii="Times New Roman" w:hAnsi="Times New Roman" w:cs="Times New Roman"/>
          <w:noProof/>
        </w:rPr>
        <w:t xml:space="preserve"> (număr)</w:t>
      </w:r>
      <w:r w:rsidR="00987284" w:rsidRPr="00BB42C1">
        <w:rPr>
          <w:rFonts w:ascii="Times New Roman" w:hAnsi="Times New Roman" w:cs="Times New Roman"/>
          <w:noProof/>
          <w:lang w:val="en-GB"/>
        </w:rPr>
        <w:t>;</w:t>
      </w:r>
      <w:r w:rsidR="00FE7CD6" w:rsidRPr="00BB42C1">
        <w:rPr>
          <w:rFonts w:ascii="Times New Roman" w:hAnsi="Times New Roman" w:cs="Times New Roman"/>
          <w:noProof/>
          <w:lang w:val="en-GB"/>
        </w:rPr>
        <w:t xml:space="preserve"> </w:t>
      </w:r>
    </w:p>
    <w:p w14:paraId="289279BA" w14:textId="77777777" w:rsidR="000407C8" w:rsidRPr="00BB42C1" w:rsidRDefault="00FE7CD6" w:rsidP="000B0971">
      <w:pPr>
        <w:spacing w:after="0" w:line="240" w:lineRule="auto"/>
        <w:ind w:left="252" w:firstLine="708"/>
        <w:jc w:val="both"/>
        <w:rPr>
          <w:rFonts w:ascii="Times New Roman" w:hAnsi="Times New Roman" w:cs="Times New Roman"/>
          <w:noProof/>
        </w:rPr>
      </w:pPr>
      <w:r w:rsidRPr="00BB42C1">
        <w:rPr>
          <w:rFonts w:ascii="Times New Roman" w:hAnsi="Times New Roman" w:cs="Times New Roman"/>
          <w:noProof/>
        </w:rPr>
        <w:t xml:space="preserve"> </w:t>
      </w:r>
      <w:r w:rsidR="000407C8" w:rsidRPr="00BB42C1">
        <w:rPr>
          <w:rFonts w:ascii="Times New Roman" w:hAnsi="Times New Roman" w:cs="Times New Roman"/>
          <w:noProof/>
        </w:rPr>
        <w:t>Fiecare solicitant sprijinit va insera valoarea 1 la ținta stabilită.</w:t>
      </w:r>
    </w:p>
    <w:p w14:paraId="16548D5E" w14:textId="77777777" w:rsidR="000407C8" w:rsidRPr="00BB42C1" w:rsidRDefault="00987284" w:rsidP="000B0971">
      <w:pPr>
        <w:pStyle w:val="ListParagraph"/>
        <w:spacing w:after="0" w:line="240" w:lineRule="auto"/>
        <w:ind w:left="264"/>
        <w:jc w:val="both"/>
        <w:rPr>
          <w:rFonts w:ascii="Times New Roman" w:hAnsi="Times New Roman" w:cs="Times New Roman"/>
          <w:noProof/>
        </w:rPr>
      </w:pPr>
      <w:r w:rsidRPr="0046103D">
        <w:rPr>
          <w:rFonts w:ascii="Times New Roman" w:hAnsi="Times New Roman" w:cs="Times New Roman"/>
          <w:noProof/>
          <w:lang w:val="fr-FR"/>
        </w:rPr>
        <w:t>CO05 – Num</w:t>
      </w:r>
      <w:r w:rsidRPr="00BB42C1">
        <w:rPr>
          <w:rFonts w:ascii="Times New Roman" w:hAnsi="Times New Roman" w:cs="Times New Roman"/>
          <w:noProof/>
        </w:rPr>
        <w:t>ăr de întreprinderi noi sprijinite</w:t>
      </w:r>
      <w:r w:rsidR="00DD62A3" w:rsidRPr="00BB42C1">
        <w:rPr>
          <w:rFonts w:ascii="Times New Roman" w:hAnsi="Times New Roman" w:cs="Times New Roman"/>
          <w:noProof/>
        </w:rPr>
        <w:t xml:space="preserve"> (număr)</w:t>
      </w:r>
      <w:r w:rsidRPr="0046103D">
        <w:rPr>
          <w:rFonts w:ascii="Times New Roman" w:hAnsi="Times New Roman" w:cs="Times New Roman"/>
          <w:noProof/>
          <w:lang w:val="fr-FR"/>
        </w:rPr>
        <w:t>;</w:t>
      </w:r>
    </w:p>
    <w:p w14:paraId="44C01CD9" w14:textId="77777777" w:rsidR="000407C8" w:rsidRPr="00BB42C1" w:rsidRDefault="00B87F40" w:rsidP="000B0971">
      <w:pPr>
        <w:pStyle w:val="ListParagraph"/>
        <w:spacing w:after="0" w:line="240" w:lineRule="auto"/>
        <w:ind w:left="264"/>
        <w:jc w:val="both"/>
        <w:rPr>
          <w:rFonts w:ascii="Times New Roman" w:hAnsi="Times New Roman" w:cs="Times New Roman"/>
          <w:b/>
          <w:noProof/>
        </w:rPr>
      </w:pPr>
      <w:r w:rsidRPr="0046103D">
        <w:rPr>
          <w:rFonts w:ascii="Times New Roman" w:hAnsi="Times New Roman" w:cs="Times New Roman"/>
          <w:noProof/>
          <w:lang w:val="fr-FR"/>
        </w:rPr>
        <w:t xml:space="preserve">CO24 </w:t>
      </w:r>
      <w:r w:rsidR="009061EF" w:rsidRPr="0046103D">
        <w:rPr>
          <w:rFonts w:ascii="Times New Roman" w:hAnsi="Times New Roman" w:cs="Times New Roman"/>
          <w:noProof/>
          <w:lang w:val="fr-FR"/>
        </w:rPr>
        <w:t>–</w:t>
      </w:r>
      <w:r w:rsidRPr="0046103D">
        <w:rPr>
          <w:rFonts w:ascii="Times New Roman" w:hAnsi="Times New Roman" w:cs="Times New Roman"/>
          <w:noProof/>
          <w:lang w:val="fr-FR"/>
        </w:rPr>
        <w:t xml:space="preserve"> Num</w:t>
      </w:r>
      <w:r w:rsidRPr="00BB42C1">
        <w:rPr>
          <w:rFonts w:ascii="Times New Roman" w:hAnsi="Times New Roman" w:cs="Times New Roman"/>
          <w:noProof/>
        </w:rPr>
        <w:t>ăr de noi cercetători în entitățile care beneficiză de  sprijin (echivalent normă întreagă)</w:t>
      </w:r>
      <w:r w:rsidRPr="0046103D">
        <w:rPr>
          <w:rFonts w:ascii="Times New Roman" w:hAnsi="Times New Roman" w:cs="Times New Roman"/>
          <w:noProof/>
          <w:lang w:val="fr-FR"/>
        </w:rPr>
        <w:t>;</w:t>
      </w:r>
    </w:p>
    <w:p w14:paraId="191F9889" w14:textId="77777777" w:rsidR="00FE7CD6" w:rsidRPr="00BB42C1" w:rsidRDefault="000407C8" w:rsidP="000B0971">
      <w:pPr>
        <w:pStyle w:val="ListParagraph"/>
        <w:spacing w:after="0" w:line="240" w:lineRule="auto"/>
        <w:ind w:left="960"/>
        <w:jc w:val="both"/>
        <w:rPr>
          <w:rFonts w:ascii="Times New Roman" w:hAnsi="Times New Roman" w:cs="Times New Roman"/>
          <w:noProof/>
        </w:rPr>
      </w:pPr>
      <w:r w:rsidRPr="00BB42C1">
        <w:rPr>
          <w:rFonts w:ascii="Times New Roman" w:hAnsi="Times New Roman" w:cs="Times New Roman"/>
          <w:noProof/>
        </w:rPr>
        <w:t>Modul de calcul al indicatorul</w:t>
      </w:r>
      <w:r w:rsidR="00C30D15">
        <w:rPr>
          <w:rFonts w:ascii="Times New Roman" w:hAnsi="Times New Roman" w:cs="Times New Roman"/>
          <w:noProof/>
        </w:rPr>
        <w:t>ui CO24 se regăsește în Instrucț</w:t>
      </w:r>
      <w:r w:rsidRPr="00BB42C1">
        <w:rPr>
          <w:rFonts w:ascii="Times New Roman" w:hAnsi="Times New Roman" w:cs="Times New Roman"/>
          <w:noProof/>
        </w:rPr>
        <w:t>iunea AM POC nr. 18/17.04.2019</w:t>
      </w:r>
      <w:bookmarkStart w:id="14" w:name="_Ref98336316"/>
      <w:r w:rsidR="00FE7CD6" w:rsidRPr="00BB42C1">
        <w:rPr>
          <w:rStyle w:val="FootnoteReference"/>
          <w:rFonts w:ascii="Times New Roman" w:hAnsi="Times New Roman" w:cs="Times New Roman"/>
          <w:noProof/>
        </w:rPr>
        <w:footnoteReference w:id="3"/>
      </w:r>
      <w:bookmarkEnd w:id="14"/>
      <w:r w:rsidRPr="00BB42C1">
        <w:rPr>
          <w:rFonts w:ascii="Times New Roman" w:hAnsi="Times New Roman" w:cs="Times New Roman"/>
          <w:noProof/>
        </w:rPr>
        <w:t xml:space="preserve">, cu modificările ulterioare. </w:t>
      </w:r>
    </w:p>
    <w:p w14:paraId="6C2B823B" w14:textId="77777777" w:rsidR="000407C8" w:rsidRPr="00BB42C1" w:rsidRDefault="00987284" w:rsidP="000B0971">
      <w:pPr>
        <w:pStyle w:val="ListParagraph"/>
        <w:spacing w:after="0" w:line="240" w:lineRule="auto"/>
        <w:ind w:left="264"/>
        <w:jc w:val="both"/>
        <w:rPr>
          <w:rFonts w:ascii="Times New Roman" w:hAnsi="Times New Roman" w:cs="Times New Roman"/>
          <w:noProof/>
        </w:rPr>
      </w:pPr>
      <w:r w:rsidRPr="0046103D">
        <w:rPr>
          <w:rFonts w:ascii="Times New Roman" w:hAnsi="Times New Roman" w:cs="Times New Roman"/>
          <w:noProof/>
          <w:lang w:val="fr-FR"/>
        </w:rPr>
        <w:t xml:space="preserve">CO27 – </w:t>
      </w:r>
      <w:r w:rsidRPr="00BB42C1">
        <w:rPr>
          <w:rFonts w:ascii="Times New Roman" w:hAnsi="Times New Roman" w:cs="Times New Roman"/>
          <w:noProof/>
        </w:rPr>
        <w:t>Investiții private combinate cu sprijinul public pentru proiecte de inovare sau de C&amp;D</w:t>
      </w:r>
      <w:r w:rsidR="002539B2" w:rsidRPr="00BB42C1">
        <w:rPr>
          <w:rFonts w:ascii="Times New Roman" w:hAnsi="Times New Roman" w:cs="Times New Roman"/>
          <w:noProof/>
        </w:rPr>
        <w:t xml:space="preserve"> (Euro)</w:t>
      </w:r>
      <w:r w:rsidRPr="0046103D">
        <w:rPr>
          <w:rFonts w:ascii="Times New Roman" w:hAnsi="Times New Roman" w:cs="Times New Roman"/>
          <w:noProof/>
          <w:lang w:val="fr-FR"/>
        </w:rPr>
        <w:t>;</w:t>
      </w:r>
    </w:p>
    <w:p w14:paraId="5C2FEFB1" w14:textId="77777777" w:rsidR="000407C8" w:rsidRPr="00BB42C1" w:rsidRDefault="000407C8" w:rsidP="000B0971">
      <w:pPr>
        <w:pStyle w:val="Default"/>
        <w:ind w:left="264" w:firstLine="696"/>
        <w:jc w:val="both"/>
        <w:rPr>
          <w:color w:val="auto"/>
          <w:sz w:val="14"/>
          <w:szCs w:val="14"/>
        </w:rPr>
      </w:pPr>
      <w:r w:rsidRPr="00BB42C1">
        <w:rPr>
          <w:color w:val="auto"/>
          <w:sz w:val="22"/>
          <w:szCs w:val="22"/>
        </w:rPr>
        <w:t>Modul de calcul al acestui indicator se regăsește în Instruc</w:t>
      </w:r>
      <w:r w:rsidR="00E31694">
        <w:rPr>
          <w:color w:val="auto"/>
          <w:sz w:val="22"/>
          <w:szCs w:val="22"/>
        </w:rPr>
        <w:t>ț</w:t>
      </w:r>
      <w:r w:rsidRPr="00BB42C1">
        <w:rPr>
          <w:color w:val="auto"/>
          <w:sz w:val="22"/>
          <w:szCs w:val="22"/>
        </w:rPr>
        <w:t>iunea AM POC nr. 13/02.04.2019</w:t>
      </w:r>
      <w:r w:rsidR="00FE7CD6" w:rsidRPr="00BB42C1">
        <w:rPr>
          <w:color w:val="auto"/>
          <w:sz w:val="22"/>
          <w:szCs w:val="22"/>
          <w:vertAlign w:val="superscript"/>
        </w:rPr>
        <w:t>1</w:t>
      </w:r>
      <w:r w:rsidRPr="00BB42C1">
        <w:rPr>
          <w:color w:val="auto"/>
          <w:sz w:val="22"/>
          <w:szCs w:val="22"/>
        </w:rPr>
        <w:t>.</w:t>
      </w:r>
      <w:r w:rsidRPr="00BB42C1">
        <w:rPr>
          <w:color w:val="auto"/>
          <w:sz w:val="14"/>
          <w:szCs w:val="14"/>
        </w:rPr>
        <w:t xml:space="preserve"> </w:t>
      </w:r>
    </w:p>
    <w:p w14:paraId="360B469F" w14:textId="77777777" w:rsidR="000407C8" w:rsidRPr="00BB42C1" w:rsidRDefault="00987284" w:rsidP="000B0971">
      <w:pPr>
        <w:pStyle w:val="ListParagraph"/>
        <w:spacing w:after="0" w:line="240" w:lineRule="auto"/>
        <w:ind w:left="264"/>
        <w:jc w:val="both"/>
        <w:rPr>
          <w:rFonts w:ascii="Times New Roman" w:hAnsi="Times New Roman" w:cs="Times New Roman"/>
          <w:noProof/>
        </w:rPr>
      </w:pPr>
      <w:r w:rsidRPr="00BB42C1">
        <w:rPr>
          <w:rFonts w:ascii="Times New Roman" w:hAnsi="Times New Roman" w:cs="Times New Roman"/>
          <w:noProof/>
          <w:lang w:val="en-GB"/>
        </w:rPr>
        <w:t>CO28 – Num</w:t>
      </w:r>
      <w:r w:rsidRPr="00BB42C1">
        <w:rPr>
          <w:rFonts w:ascii="Times New Roman" w:hAnsi="Times New Roman" w:cs="Times New Roman"/>
          <w:noProof/>
        </w:rPr>
        <w:t xml:space="preserve">ăr de societăți care </w:t>
      </w:r>
      <w:r w:rsidR="00EC2777" w:rsidRPr="00BB42C1">
        <w:rPr>
          <w:rFonts w:ascii="Times New Roman" w:hAnsi="Times New Roman" w:cs="Times New Roman"/>
          <w:noProof/>
        </w:rPr>
        <w:t>beneficiază de sprijin pentru introducerea de produse noi pe piață</w:t>
      </w:r>
      <w:r w:rsidR="002539B2" w:rsidRPr="00BB42C1">
        <w:rPr>
          <w:rFonts w:ascii="Times New Roman" w:hAnsi="Times New Roman" w:cs="Times New Roman"/>
          <w:noProof/>
        </w:rPr>
        <w:t xml:space="preserve"> (număr)</w:t>
      </w:r>
      <w:r w:rsidR="00EC2777" w:rsidRPr="00BB42C1">
        <w:rPr>
          <w:rFonts w:ascii="Times New Roman" w:hAnsi="Times New Roman" w:cs="Times New Roman"/>
          <w:noProof/>
          <w:lang w:val="en-GB"/>
        </w:rPr>
        <w:t>;</w:t>
      </w:r>
    </w:p>
    <w:p w14:paraId="69A11C1F" w14:textId="77777777" w:rsidR="00987284" w:rsidRPr="00BB42C1" w:rsidRDefault="00987284">
      <w:pPr>
        <w:spacing w:after="0" w:line="240" w:lineRule="auto"/>
        <w:jc w:val="both"/>
        <w:rPr>
          <w:rFonts w:ascii="Times New Roman" w:hAnsi="Times New Roman" w:cs="Times New Roman"/>
          <w:noProof/>
        </w:rPr>
      </w:pPr>
    </w:p>
    <w:p w14:paraId="64C0D3B6" w14:textId="77777777" w:rsidR="006571B1" w:rsidRPr="00BB42C1" w:rsidRDefault="00B613D2" w:rsidP="000B0971">
      <w:pPr>
        <w:spacing w:after="0" w:line="240" w:lineRule="auto"/>
        <w:jc w:val="both"/>
        <w:rPr>
          <w:rFonts w:ascii="Times New Roman" w:hAnsi="Times New Roman" w:cs="Times New Roman"/>
          <w:b/>
          <w:noProof/>
        </w:rPr>
      </w:pPr>
      <w:r w:rsidRPr="00BB42C1">
        <w:rPr>
          <w:rFonts w:ascii="Times New Roman" w:hAnsi="Times New Roman" w:cs="Times New Roman"/>
          <w:b/>
          <w:noProof/>
        </w:rPr>
        <w:t>Indicatori suplimentari de realizare</w:t>
      </w:r>
    </w:p>
    <w:p w14:paraId="5486D006" w14:textId="77777777" w:rsidR="000407C8" w:rsidRPr="00BB42C1" w:rsidRDefault="006571B1" w:rsidP="00AC5622">
      <w:pPr>
        <w:pStyle w:val="ListParagraph"/>
        <w:numPr>
          <w:ilvl w:val="0"/>
          <w:numId w:val="101"/>
        </w:numPr>
        <w:spacing w:after="0" w:line="240" w:lineRule="auto"/>
        <w:jc w:val="both"/>
        <w:rPr>
          <w:rFonts w:ascii="Times New Roman" w:hAnsi="Times New Roman" w:cs="Times New Roman"/>
          <w:b/>
          <w:noProof/>
        </w:rPr>
      </w:pPr>
      <w:r w:rsidRPr="00BB42C1">
        <w:rPr>
          <w:rFonts w:ascii="Times New Roman" w:hAnsi="Times New Roman" w:cs="Times New Roman"/>
          <w:noProof/>
        </w:rPr>
        <w:t>Număr cereri de brevete rezultate din proiect – publicate în BOPI</w:t>
      </w:r>
      <w:r w:rsidRPr="00BB42C1">
        <w:rPr>
          <w:rFonts w:ascii="Times New Roman" w:hAnsi="Times New Roman" w:cs="Times New Roman"/>
          <w:noProof/>
          <w:lang w:val="en-GB"/>
        </w:rPr>
        <w:t>;</w:t>
      </w:r>
    </w:p>
    <w:p w14:paraId="52E74707" w14:textId="77777777" w:rsidR="000407C8" w:rsidRPr="00BB42C1" w:rsidRDefault="006571B1" w:rsidP="00AC5622">
      <w:pPr>
        <w:pStyle w:val="ListParagraph"/>
        <w:numPr>
          <w:ilvl w:val="0"/>
          <w:numId w:val="101"/>
        </w:numPr>
        <w:spacing w:after="0" w:line="240" w:lineRule="auto"/>
        <w:jc w:val="both"/>
        <w:rPr>
          <w:rFonts w:ascii="Times New Roman" w:hAnsi="Times New Roman" w:cs="Times New Roman"/>
          <w:b/>
          <w:noProof/>
        </w:rPr>
      </w:pPr>
      <w:r w:rsidRPr="00BB42C1">
        <w:rPr>
          <w:rFonts w:ascii="Times New Roman" w:hAnsi="Times New Roman" w:cs="Times New Roman"/>
          <w:noProof/>
        </w:rPr>
        <w:t>Număr de noi locuri de muncă în entitatea sprijinită, altele decât în CD.</w:t>
      </w:r>
    </w:p>
    <w:p w14:paraId="0D9CB103" w14:textId="77777777" w:rsidR="000407C8" w:rsidRPr="00BB42C1" w:rsidRDefault="000407C8">
      <w:pPr>
        <w:pStyle w:val="ListParagraph"/>
        <w:spacing w:after="0" w:line="240" w:lineRule="auto"/>
        <w:jc w:val="both"/>
        <w:rPr>
          <w:rFonts w:ascii="Times New Roman" w:hAnsi="Times New Roman" w:cs="Times New Roman"/>
          <w:noProof/>
        </w:rPr>
      </w:pPr>
    </w:p>
    <w:p w14:paraId="4F3F6EEB" w14:textId="77777777" w:rsidR="000407C8" w:rsidRPr="00BB42C1" w:rsidRDefault="00B613D2" w:rsidP="000B0971">
      <w:pPr>
        <w:pStyle w:val="ListParagraph"/>
        <w:spacing w:after="0" w:line="240" w:lineRule="auto"/>
        <w:ind w:left="0"/>
        <w:jc w:val="both"/>
        <w:rPr>
          <w:rFonts w:ascii="Times New Roman" w:hAnsi="Times New Roman" w:cs="Times New Roman"/>
          <w:b/>
          <w:noProof/>
        </w:rPr>
      </w:pPr>
      <w:r w:rsidRPr="00BB42C1">
        <w:rPr>
          <w:rFonts w:ascii="Times New Roman" w:hAnsi="Times New Roman" w:cs="Times New Roman"/>
          <w:b/>
          <w:noProof/>
        </w:rPr>
        <w:t>Indicatori suplimentari de rezultat</w:t>
      </w:r>
    </w:p>
    <w:p w14:paraId="4F8F1B5D" w14:textId="77777777" w:rsidR="000407C8" w:rsidRPr="000B0971" w:rsidRDefault="00B5017A" w:rsidP="00AC5622">
      <w:pPr>
        <w:pStyle w:val="ListParagraph"/>
        <w:numPr>
          <w:ilvl w:val="0"/>
          <w:numId w:val="101"/>
        </w:numPr>
        <w:spacing w:after="0" w:line="240" w:lineRule="auto"/>
        <w:jc w:val="both"/>
        <w:rPr>
          <w:rFonts w:ascii="Times New Roman" w:hAnsi="Times New Roman" w:cs="Times New Roman"/>
          <w:noProof/>
        </w:rPr>
      </w:pPr>
      <w:r w:rsidRPr="00BB42C1">
        <w:rPr>
          <w:rFonts w:ascii="Times New Roman" w:hAnsi="Times New Roman" w:cs="Times New Roman"/>
          <w:noProof/>
        </w:rPr>
        <w:t>Cifra de afaceri</w:t>
      </w:r>
      <w:r w:rsidR="00070BD7" w:rsidRPr="00BB42C1">
        <w:rPr>
          <w:rFonts w:ascii="Times New Roman" w:hAnsi="Times New Roman" w:cs="Times New Roman"/>
          <w:noProof/>
        </w:rPr>
        <w:t xml:space="preserve"> în anul 3 de durabilitate</w:t>
      </w:r>
      <w:r w:rsidRPr="000B0971">
        <w:rPr>
          <w:rFonts w:ascii="Times New Roman" w:hAnsi="Times New Roman" w:cs="Times New Roman"/>
          <w:noProof/>
        </w:rPr>
        <w:t>;</w:t>
      </w:r>
    </w:p>
    <w:p w14:paraId="4019B180" w14:textId="77777777" w:rsidR="000407C8" w:rsidRPr="000B0971" w:rsidRDefault="00B5017A" w:rsidP="00AC5622">
      <w:pPr>
        <w:pStyle w:val="ListParagraph"/>
        <w:numPr>
          <w:ilvl w:val="0"/>
          <w:numId w:val="101"/>
        </w:numPr>
        <w:spacing w:after="0" w:line="240" w:lineRule="auto"/>
        <w:jc w:val="both"/>
        <w:rPr>
          <w:rFonts w:ascii="Times New Roman" w:hAnsi="Times New Roman" w:cs="Times New Roman"/>
          <w:noProof/>
        </w:rPr>
      </w:pPr>
      <w:r w:rsidRPr="00BB42C1">
        <w:rPr>
          <w:rFonts w:ascii="Times New Roman" w:hAnsi="Times New Roman" w:cs="Times New Roman"/>
          <w:noProof/>
        </w:rPr>
        <w:t>Număr de clienți ai rezultatelor obținute în proiect.</w:t>
      </w:r>
    </w:p>
    <w:p w14:paraId="34BB58DD" w14:textId="77777777" w:rsidR="000407C8" w:rsidRPr="00BB42C1" w:rsidRDefault="000407C8" w:rsidP="000B0971">
      <w:pPr>
        <w:pStyle w:val="ListParagraph"/>
        <w:spacing w:after="0" w:line="240" w:lineRule="auto"/>
        <w:ind w:left="0"/>
        <w:jc w:val="both"/>
        <w:rPr>
          <w:rFonts w:ascii="Times New Roman" w:hAnsi="Times New Roman" w:cs="Times New Roman"/>
          <w:noProof/>
        </w:rPr>
      </w:pPr>
    </w:p>
    <w:p w14:paraId="124CD634" w14:textId="77777777" w:rsidR="000407C8" w:rsidRPr="00BB42C1" w:rsidRDefault="00B5017A" w:rsidP="000B0971">
      <w:pPr>
        <w:pStyle w:val="ListParagraph"/>
        <w:spacing w:after="0" w:line="240" w:lineRule="auto"/>
        <w:ind w:left="0"/>
        <w:jc w:val="both"/>
        <w:rPr>
          <w:rFonts w:ascii="Times New Roman" w:hAnsi="Times New Roman" w:cs="Times New Roman"/>
          <w:b/>
          <w:noProof/>
        </w:rPr>
      </w:pPr>
      <w:r w:rsidRPr="00BB42C1">
        <w:rPr>
          <w:rFonts w:ascii="Times New Roman" w:hAnsi="Times New Roman" w:cs="Times New Roman"/>
          <w:b/>
          <w:noProof/>
        </w:rPr>
        <w:t xml:space="preserve">Selectarea indicatorilor CO01, CO05, </w:t>
      </w:r>
      <w:r w:rsidR="00140336" w:rsidRPr="00BB42C1">
        <w:rPr>
          <w:rFonts w:ascii="Times New Roman" w:hAnsi="Times New Roman" w:cs="Times New Roman"/>
          <w:b/>
          <w:noProof/>
        </w:rPr>
        <w:t xml:space="preserve">CO24, </w:t>
      </w:r>
      <w:r w:rsidRPr="00BB42C1">
        <w:rPr>
          <w:rFonts w:ascii="Times New Roman" w:hAnsi="Times New Roman" w:cs="Times New Roman"/>
          <w:b/>
          <w:noProof/>
        </w:rPr>
        <w:t>CO27, CO28</w:t>
      </w:r>
      <w:r w:rsidR="00576677" w:rsidRPr="00BB42C1">
        <w:rPr>
          <w:rFonts w:ascii="Times New Roman" w:hAnsi="Times New Roman" w:cs="Times New Roman"/>
          <w:b/>
          <w:noProof/>
        </w:rPr>
        <w:t>,</w:t>
      </w:r>
      <w:r w:rsidRPr="00BB42C1">
        <w:rPr>
          <w:rFonts w:ascii="Times New Roman" w:hAnsi="Times New Roman" w:cs="Times New Roman"/>
          <w:b/>
          <w:noProof/>
        </w:rPr>
        <w:t xml:space="preserve"> de către  beneficiari</w:t>
      </w:r>
      <w:r w:rsidR="00576677" w:rsidRPr="00BB42C1">
        <w:rPr>
          <w:rFonts w:ascii="Times New Roman" w:hAnsi="Times New Roman" w:cs="Times New Roman"/>
          <w:b/>
          <w:noProof/>
        </w:rPr>
        <w:t>,</w:t>
      </w:r>
      <w:r w:rsidRPr="00BB42C1">
        <w:rPr>
          <w:rFonts w:ascii="Times New Roman" w:hAnsi="Times New Roman" w:cs="Times New Roman"/>
          <w:b/>
          <w:noProof/>
        </w:rPr>
        <w:t xml:space="preserve"> este obligatorie. </w:t>
      </w:r>
    </w:p>
    <w:p w14:paraId="28C23A0C" w14:textId="77777777" w:rsidR="000407C8" w:rsidRPr="00BB42C1" w:rsidRDefault="00B5017A" w:rsidP="000B0971">
      <w:pPr>
        <w:pStyle w:val="ListParagraph"/>
        <w:spacing w:after="0" w:line="240" w:lineRule="auto"/>
        <w:ind w:left="0"/>
        <w:jc w:val="both"/>
        <w:rPr>
          <w:rFonts w:ascii="Times New Roman" w:hAnsi="Times New Roman" w:cs="Times New Roman"/>
          <w:noProof/>
        </w:rPr>
      </w:pPr>
      <w:bookmarkStart w:id="15" w:name="_Hlk94785488"/>
      <w:r w:rsidRPr="00BB42C1">
        <w:rPr>
          <w:rFonts w:ascii="Times New Roman" w:hAnsi="Times New Roman" w:cs="Times New Roman"/>
          <w:b/>
          <w:noProof/>
        </w:rPr>
        <w:t xml:space="preserve">Este obligatorie selectarea cel puțin </w:t>
      </w:r>
      <w:r w:rsidR="00E31694" w:rsidRPr="00BB42C1">
        <w:rPr>
          <w:rFonts w:ascii="Times New Roman" w:hAnsi="Times New Roman" w:cs="Times New Roman"/>
          <w:b/>
          <w:noProof/>
        </w:rPr>
        <w:t xml:space="preserve">a </w:t>
      </w:r>
      <w:r w:rsidRPr="00BB42C1">
        <w:rPr>
          <w:rFonts w:ascii="Times New Roman" w:hAnsi="Times New Roman" w:cs="Times New Roman"/>
          <w:b/>
          <w:noProof/>
        </w:rPr>
        <w:t xml:space="preserve">unui indicator </w:t>
      </w:r>
      <w:r w:rsidRPr="00F347B0">
        <w:rPr>
          <w:rFonts w:ascii="Times New Roman" w:hAnsi="Times New Roman" w:cs="Times New Roman"/>
          <w:b/>
          <w:noProof/>
          <w:u w:val="single"/>
        </w:rPr>
        <w:t>suplimentar</w:t>
      </w:r>
      <w:r w:rsidRPr="00BB42C1">
        <w:rPr>
          <w:rFonts w:ascii="Times New Roman" w:hAnsi="Times New Roman" w:cs="Times New Roman"/>
          <w:b/>
          <w:noProof/>
        </w:rPr>
        <w:t xml:space="preserve"> de </w:t>
      </w:r>
      <w:r w:rsidR="007C0D3B" w:rsidRPr="00BB42C1">
        <w:rPr>
          <w:rFonts w:ascii="Times New Roman" w:hAnsi="Times New Roman" w:cs="Times New Roman"/>
          <w:b/>
          <w:noProof/>
        </w:rPr>
        <w:t xml:space="preserve">realizare și </w:t>
      </w:r>
      <w:r w:rsidR="00576677" w:rsidRPr="00BB42C1">
        <w:rPr>
          <w:rFonts w:ascii="Times New Roman" w:hAnsi="Times New Roman" w:cs="Times New Roman"/>
          <w:b/>
          <w:noProof/>
        </w:rPr>
        <w:t xml:space="preserve">cel puțin </w:t>
      </w:r>
      <w:r w:rsidR="00E31694" w:rsidRPr="00BB42C1">
        <w:rPr>
          <w:rFonts w:ascii="Times New Roman" w:hAnsi="Times New Roman" w:cs="Times New Roman"/>
          <w:b/>
          <w:noProof/>
        </w:rPr>
        <w:t xml:space="preserve">a </w:t>
      </w:r>
      <w:r w:rsidR="00576677" w:rsidRPr="00BB42C1">
        <w:rPr>
          <w:rFonts w:ascii="Times New Roman" w:hAnsi="Times New Roman" w:cs="Times New Roman"/>
          <w:b/>
          <w:noProof/>
        </w:rPr>
        <w:t>unuia</w:t>
      </w:r>
      <w:r w:rsidR="000A122C" w:rsidRPr="000A122C">
        <w:rPr>
          <w:rFonts w:ascii="Times New Roman" w:hAnsi="Times New Roman" w:cs="Times New Roman"/>
          <w:b/>
          <w:noProof/>
          <w:u w:val="single"/>
        </w:rPr>
        <w:t xml:space="preserve"> suplimentar</w:t>
      </w:r>
      <w:r w:rsidR="00576677" w:rsidRPr="00BB42C1">
        <w:rPr>
          <w:rFonts w:ascii="Times New Roman" w:hAnsi="Times New Roman" w:cs="Times New Roman"/>
          <w:b/>
          <w:noProof/>
        </w:rPr>
        <w:t xml:space="preserve"> de </w:t>
      </w:r>
      <w:r w:rsidR="007C0D3B" w:rsidRPr="00BB42C1">
        <w:rPr>
          <w:rFonts w:ascii="Times New Roman" w:hAnsi="Times New Roman" w:cs="Times New Roman"/>
          <w:b/>
          <w:noProof/>
        </w:rPr>
        <w:t xml:space="preserve"> </w:t>
      </w:r>
      <w:r w:rsidRPr="00BB42C1">
        <w:rPr>
          <w:rFonts w:ascii="Times New Roman" w:hAnsi="Times New Roman" w:cs="Times New Roman"/>
          <w:b/>
          <w:noProof/>
        </w:rPr>
        <w:t>rezultat</w:t>
      </w:r>
      <w:r w:rsidRPr="00BB42C1">
        <w:rPr>
          <w:rFonts w:ascii="Times New Roman" w:hAnsi="Times New Roman" w:cs="Times New Roman"/>
          <w:noProof/>
        </w:rPr>
        <w:t>.</w:t>
      </w:r>
    </w:p>
    <w:bookmarkEnd w:id="15"/>
    <w:p w14:paraId="3E3997D4" w14:textId="77777777" w:rsidR="000407C8" w:rsidRDefault="000407C8">
      <w:pPr>
        <w:pStyle w:val="ListParagraph"/>
        <w:spacing w:after="0" w:line="240" w:lineRule="auto"/>
        <w:jc w:val="both"/>
        <w:rPr>
          <w:rFonts w:ascii="Times New Roman" w:hAnsi="Times New Roman" w:cs="Times New Roman"/>
          <w:noProof/>
        </w:rPr>
      </w:pPr>
    </w:p>
    <w:p w14:paraId="42828611" w14:textId="77777777" w:rsidR="00C77AF9" w:rsidRPr="00C30D15" w:rsidRDefault="00C77AF9" w:rsidP="00C30D15">
      <w:pPr>
        <w:rPr>
          <w:rFonts w:ascii="Times New Roman" w:hAnsi="Times New Roman" w:cs="Times New Roman"/>
          <w:b/>
          <w:noProof/>
          <w:lang w:bidi="ro-RO"/>
        </w:rPr>
      </w:pPr>
      <w:r w:rsidRPr="006B3D79">
        <w:rPr>
          <w:rFonts w:ascii="Times New Roman" w:hAnsi="Times New Roman" w:cs="Times New Roman"/>
          <w:b/>
          <w:noProof/>
          <w:lang w:bidi="ro-RO"/>
        </w:rPr>
        <w:t xml:space="preserve">Valoarea de referință a tuturor indicatorilor va fi 0, iar valoarea țintă va fi cea asumată de beneficiar că se va realiza în cadrul proiectului. </w:t>
      </w:r>
    </w:p>
    <w:p w14:paraId="245E2327" w14:textId="23B250ED" w:rsidR="000407C8" w:rsidRDefault="00DD62A3" w:rsidP="000B0971">
      <w:pPr>
        <w:pStyle w:val="ListParagraph"/>
        <w:spacing w:after="0" w:line="240" w:lineRule="auto"/>
        <w:ind w:left="0"/>
        <w:jc w:val="both"/>
        <w:rPr>
          <w:rFonts w:ascii="Times New Roman" w:hAnsi="Times New Roman" w:cs="Times New Roman"/>
          <w:noProof/>
        </w:rPr>
      </w:pPr>
      <w:r w:rsidRPr="00BB42C1">
        <w:rPr>
          <w:rFonts w:ascii="Times New Roman" w:hAnsi="Times New Roman" w:cs="Times New Roman"/>
          <w:noProof/>
        </w:rPr>
        <w:t>În contractul de finanțare se prevede că, în raport cu obligația asumată de către beneficiar, în situația în care proiectul nu realizează integral indicatorii asumați prin contract, finanțarea nerambursabilă acordată va fi redusă proporțional</w:t>
      </w:r>
      <w:r w:rsidR="00B2305C">
        <w:rPr>
          <w:rFonts w:ascii="Times New Roman" w:hAnsi="Times New Roman" w:cs="Times New Roman"/>
          <w:noProof/>
        </w:rPr>
        <w:t>.</w:t>
      </w:r>
    </w:p>
    <w:p w14:paraId="4A775500" w14:textId="77777777" w:rsidR="00F9451E" w:rsidRPr="00BB42C1" w:rsidRDefault="00F9451E">
      <w:pPr>
        <w:spacing w:after="0" w:line="240" w:lineRule="auto"/>
        <w:jc w:val="both"/>
        <w:rPr>
          <w:rFonts w:ascii="Times New Roman" w:hAnsi="Times New Roman" w:cs="Times New Roman"/>
          <w:noProof/>
        </w:rPr>
      </w:pPr>
    </w:p>
    <w:p w14:paraId="5F04C5ED" w14:textId="77777777" w:rsidR="00F9451E" w:rsidRPr="00BB42C1" w:rsidRDefault="00F9451E" w:rsidP="000B0971">
      <w:pPr>
        <w:pStyle w:val="Default"/>
        <w:jc w:val="both"/>
        <w:rPr>
          <w:sz w:val="22"/>
          <w:szCs w:val="22"/>
        </w:rPr>
      </w:pPr>
      <w:r w:rsidRPr="00BB42C1">
        <w:rPr>
          <w:b/>
          <w:bCs/>
          <w:sz w:val="22"/>
          <w:szCs w:val="22"/>
        </w:rPr>
        <w:t>NOT</w:t>
      </w:r>
      <w:r w:rsidR="00E31694">
        <w:rPr>
          <w:b/>
          <w:bCs/>
          <w:sz w:val="22"/>
          <w:szCs w:val="22"/>
        </w:rPr>
        <w:t>Ă</w:t>
      </w:r>
    </w:p>
    <w:p w14:paraId="552A08A3" w14:textId="34A36817" w:rsidR="00F9451E" w:rsidRPr="00BB42C1" w:rsidRDefault="00F9451E" w:rsidP="000B0971">
      <w:pPr>
        <w:spacing w:after="0" w:line="240" w:lineRule="auto"/>
        <w:jc w:val="both"/>
        <w:rPr>
          <w:rFonts w:ascii="Times New Roman" w:hAnsi="Times New Roman" w:cs="Times New Roman"/>
          <w:noProof/>
        </w:rPr>
      </w:pPr>
      <w:r w:rsidRPr="00BB42C1">
        <w:rPr>
          <w:rFonts w:ascii="Times New Roman" w:hAnsi="Times New Roman" w:cs="Times New Roman"/>
          <w:noProof/>
        </w:rPr>
        <w:t>Modul de calcul al indicatorilor prestabiliți și definițiile acestora respectă Metodologia privind monitorizarea indicatorilor financiari și fizici ai Programului Operațional Competitivitate 2014-202</w:t>
      </w:r>
      <w:r w:rsidR="00154790" w:rsidRPr="00BB42C1">
        <w:rPr>
          <w:rFonts w:ascii="Times New Roman" w:hAnsi="Times New Roman" w:cs="Times New Roman"/>
          <w:noProof/>
        </w:rPr>
        <w:t>1</w:t>
      </w:r>
      <w:r w:rsidR="00E31694">
        <w:rPr>
          <w:rFonts w:ascii="Times New Roman" w:hAnsi="Times New Roman" w:cs="Times New Roman"/>
          <w:noProof/>
        </w:rPr>
        <w:t xml:space="preserve"> </w:t>
      </w:r>
      <w:r w:rsidR="00154790" w:rsidRPr="00BB42C1">
        <w:rPr>
          <w:rFonts w:ascii="Times New Roman" w:hAnsi="Times New Roman" w:cs="Times New Roman"/>
          <w:noProof/>
        </w:rPr>
        <w:t xml:space="preserve">(versiunea noiembrie 2021) </w:t>
      </w:r>
      <w:r w:rsidRPr="00BB42C1">
        <w:rPr>
          <w:rFonts w:ascii="Times New Roman" w:hAnsi="Times New Roman" w:cs="Times New Roman"/>
          <w:noProof/>
        </w:rPr>
        <w:t>și Instrucțiunile AMPOC</w:t>
      </w:r>
      <w:r w:rsidR="000A122C">
        <w:rPr>
          <w:rFonts w:ascii="Times New Roman" w:hAnsi="Times New Roman" w:cs="Times New Roman"/>
          <w:noProof/>
        </w:rPr>
        <w:fldChar w:fldCharType="begin"/>
      </w:r>
      <w:r w:rsidR="000A122C">
        <w:rPr>
          <w:rFonts w:ascii="Times New Roman" w:hAnsi="Times New Roman" w:cs="Times New Roman"/>
          <w:noProof/>
        </w:rPr>
        <w:instrText xml:space="preserve"> NOTEREF _Ref98336316 \f \h </w:instrText>
      </w:r>
      <w:r w:rsidR="000A122C">
        <w:rPr>
          <w:rFonts w:ascii="Times New Roman" w:hAnsi="Times New Roman" w:cs="Times New Roman"/>
          <w:noProof/>
        </w:rPr>
      </w:r>
      <w:r w:rsidR="000A122C">
        <w:rPr>
          <w:rFonts w:ascii="Times New Roman" w:hAnsi="Times New Roman" w:cs="Times New Roman"/>
          <w:noProof/>
        </w:rPr>
        <w:fldChar w:fldCharType="separate"/>
      </w:r>
      <w:r w:rsidR="00932CBC" w:rsidRPr="00932CBC">
        <w:rPr>
          <w:rStyle w:val="FootnoteReference"/>
        </w:rPr>
        <w:t>3</w:t>
      </w:r>
      <w:r w:rsidR="000A122C">
        <w:rPr>
          <w:rFonts w:ascii="Times New Roman" w:hAnsi="Times New Roman" w:cs="Times New Roman"/>
          <w:noProof/>
        </w:rPr>
        <w:fldChar w:fldCharType="end"/>
      </w:r>
      <w:r w:rsidRPr="00BB42C1">
        <w:rPr>
          <w:rFonts w:ascii="Times New Roman" w:hAnsi="Times New Roman" w:cs="Times New Roman"/>
          <w:noProof/>
        </w:rPr>
        <w:t xml:space="preserve"> </w:t>
      </w:r>
    </w:p>
    <w:p w14:paraId="489A3280" w14:textId="77777777" w:rsidR="001C6F19" w:rsidRPr="00BB42C1" w:rsidRDefault="001C6F19">
      <w:pPr>
        <w:spacing w:after="0" w:line="240" w:lineRule="auto"/>
        <w:jc w:val="both"/>
        <w:rPr>
          <w:rFonts w:ascii="Times New Roman" w:eastAsia="Calibri" w:hAnsi="Times New Roman" w:cs="Times New Roman"/>
          <w:i/>
        </w:rPr>
      </w:pPr>
    </w:p>
    <w:p w14:paraId="5E9037CF" w14:textId="77777777" w:rsidR="00B07D0E" w:rsidRPr="00BB42C1" w:rsidRDefault="00B07D0E" w:rsidP="00AC5622">
      <w:pPr>
        <w:pStyle w:val="Heading2"/>
        <w:numPr>
          <w:ilvl w:val="1"/>
          <w:numId w:val="187"/>
        </w:numPr>
      </w:pPr>
      <w:bookmarkStart w:id="16" w:name="_Toc101355271"/>
      <w:r w:rsidRPr="00BB42C1">
        <w:lastRenderedPageBreak/>
        <w:t xml:space="preserve">Alocarea </w:t>
      </w:r>
      <w:r w:rsidR="003A2140">
        <w:t xml:space="preserve">financiară </w:t>
      </w:r>
      <w:r w:rsidRPr="00BB42C1">
        <w:t>stabilită pentru apelul de proiecte</w:t>
      </w:r>
      <w:bookmarkEnd w:id="16"/>
      <w:r w:rsidRPr="00BB42C1">
        <w:t xml:space="preserve"> </w:t>
      </w:r>
    </w:p>
    <w:p w14:paraId="5DB9DBD6" w14:textId="5B0DD5A5" w:rsidR="0099220B" w:rsidRPr="00F347B0" w:rsidRDefault="00EE025F" w:rsidP="00D84AF8">
      <w:pPr>
        <w:ind w:left="426"/>
        <w:jc w:val="both"/>
        <w:rPr>
          <w:rFonts w:ascii="Times New Roman" w:hAnsi="Times New Roman" w:cs="Times New Roman"/>
          <w:szCs w:val="24"/>
        </w:rPr>
      </w:pPr>
      <w:r w:rsidRPr="00BB42C1">
        <w:rPr>
          <w:rFonts w:ascii="Times New Roman" w:hAnsi="Times New Roman" w:cs="Times New Roman"/>
        </w:rPr>
        <w:t xml:space="preserve">Alocarea </w:t>
      </w:r>
      <w:r w:rsidR="003A2140">
        <w:rPr>
          <w:rFonts w:ascii="Times New Roman" w:hAnsi="Times New Roman" w:cs="Times New Roman"/>
        </w:rPr>
        <w:t xml:space="preserve">financiară </w:t>
      </w:r>
      <w:r w:rsidRPr="00BB42C1">
        <w:rPr>
          <w:rFonts w:ascii="Times New Roman" w:hAnsi="Times New Roman" w:cs="Times New Roman"/>
        </w:rPr>
        <w:t>stabilită pentru apelul de proiecte</w:t>
      </w:r>
      <w:r w:rsidRPr="00BB42C1">
        <w:rPr>
          <w:rFonts w:ascii="Times New Roman" w:hAnsi="Times New Roman" w:cs="Times New Roman"/>
          <w:szCs w:val="24"/>
        </w:rPr>
        <w:t xml:space="preserve"> este de </w:t>
      </w:r>
      <w:r w:rsidR="00DE2501" w:rsidRPr="00BB42C1">
        <w:rPr>
          <w:rFonts w:ascii="Times New Roman" w:hAnsi="Times New Roman" w:cs="Times New Roman"/>
          <w:szCs w:val="24"/>
        </w:rPr>
        <w:t>39.58</w:t>
      </w:r>
      <w:r w:rsidR="009D5DED">
        <w:rPr>
          <w:rFonts w:ascii="Times New Roman" w:hAnsi="Times New Roman" w:cs="Times New Roman"/>
          <w:szCs w:val="24"/>
        </w:rPr>
        <w:t>3</w:t>
      </w:r>
      <w:r w:rsidR="00DE2501" w:rsidRPr="00BB42C1">
        <w:rPr>
          <w:rFonts w:ascii="Times New Roman" w:hAnsi="Times New Roman" w:cs="Times New Roman"/>
          <w:szCs w:val="24"/>
        </w:rPr>
        <w:t>.</w:t>
      </w:r>
      <w:r w:rsidR="009D5DED">
        <w:rPr>
          <w:rFonts w:ascii="Times New Roman" w:hAnsi="Times New Roman" w:cs="Times New Roman"/>
          <w:szCs w:val="24"/>
        </w:rPr>
        <w:t>2</w:t>
      </w:r>
      <w:r w:rsidR="00DE2501" w:rsidRPr="00BB42C1">
        <w:rPr>
          <w:rFonts w:ascii="Times New Roman" w:hAnsi="Times New Roman" w:cs="Times New Roman"/>
          <w:szCs w:val="24"/>
        </w:rPr>
        <w:t xml:space="preserve">00 </w:t>
      </w:r>
      <w:r w:rsidR="00333ADE" w:rsidRPr="00BB42C1">
        <w:rPr>
          <w:rFonts w:ascii="Times New Roman" w:hAnsi="Times New Roman" w:cs="Times New Roman"/>
          <w:szCs w:val="24"/>
        </w:rPr>
        <w:t>l</w:t>
      </w:r>
      <w:r w:rsidR="009D5DED">
        <w:rPr>
          <w:rFonts w:ascii="Times New Roman" w:hAnsi="Times New Roman" w:cs="Times New Roman"/>
          <w:szCs w:val="24"/>
        </w:rPr>
        <w:t>ei (</w:t>
      </w:r>
      <w:r w:rsidR="00513674" w:rsidRPr="00BB42C1">
        <w:rPr>
          <w:rFonts w:ascii="Times New Roman" w:hAnsi="Times New Roman" w:cs="Times New Roman"/>
          <w:szCs w:val="24"/>
        </w:rPr>
        <w:t xml:space="preserve">8.000.000 </w:t>
      </w:r>
      <w:r w:rsidR="00DE2501" w:rsidRPr="00BB42C1">
        <w:rPr>
          <w:rFonts w:ascii="Times New Roman" w:hAnsi="Times New Roman" w:cs="Times New Roman"/>
          <w:szCs w:val="24"/>
        </w:rPr>
        <w:t>E</w:t>
      </w:r>
      <w:r w:rsidR="00513674" w:rsidRPr="00BB42C1">
        <w:rPr>
          <w:rFonts w:ascii="Times New Roman" w:hAnsi="Times New Roman" w:cs="Times New Roman"/>
          <w:szCs w:val="24"/>
        </w:rPr>
        <w:t>uro</w:t>
      </w:r>
      <w:bookmarkStart w:id="17" w:name="_Ref98336607"/>
      <w:r w:rsidR="00401ED3" w:rsidRPr="00BB42C1">
        <w:rPr>
          <w:rStyle w:val="FootnoteReference"/>
          <w:rFonts w:ascii="Times New Roman" w:hAnsi="Times New Roman" w:cs="Times New Roman"/>
          <w:szCs w:val="24"/>
        </w:rPr>
        <w:footnoteReference w:id="4"/>
      </w:r>
      <w:bookmarkEnd w:id="17"/>
      <w:r w:rsidR="00DE2501" w:rsidRPr="00BB42C1">
        <w:rPr>
          <w:rFonts w:ascii="Times New Roman" w:hAnsi="Times New Roman" w:cs="Times New Roman"/>
          <w:szCs w:val="24"/>
        </w:rPr>
        <w:t>)</w:t>
      </w:r>
      <w:r w:rsidR="00002C1C">
        <w:rPr>
          <w:rFonts w:ascii="Times New Roman" w:hAnsi="Times New Roman" w:cs="Times New Roman"/>
          <w:szCs w:val="24"/>
        </w:rPr>
        <w:t>. Aceasta este dedicată exclusiv beneficiarilor eligibili care au locația de implementare a proiectului în regiunile mai puțin dezvoltate.</w:t>
      </w:r>
      <w:r w:rsidR="00002C1C">
        <w:rPr>
          <w:rFonts w:ascii="Times New Roman" w:hAnsi="Times New Roman" w:cs="Times New Roman"/>
          <w:szCs w:val="24"/>
        </w:rPr>
        <w:fldChar w:fldCharType="begin"/>
      </w:r>
      <w:r w:rsidR="00002C1C">
        <w:rPr>
          <w:rFonts w:ascii="Times New Roman" w:hAnsi="Times New Roman" w:cs="Times New Roman"/>
          <w:szCs w:val="24"/>
        </w:rPr>
        <w:instrText xml:space="preserve"> NOTEREF _Ref100734042 \f \h </w:instrText>
      </w:r>
      <w:r w:rsidR="00002C1C">
        <w:rPr>
          <w:rFonts w:ascii="Times New Roman" w:hAnsi="Times New Roman" w:cs="Times New Roman"/>
          <w:szCs w:val="24"/>
        </w:rPr>
      </w:r>
      <w:r w:rsidR="00002C1C">
        <w:rPr>
          <w:rFonts w:ascii="Times New Roman" w:hAnsi="Times New Roman" w:cs="Times New Roman"/>
          <w:szCs w:val="24"/>
        </w:rPr>
        <w:fldChar w:fldCharType="separate"/>
      </w:r>
      <w:r w:rsidR="00932CBC" w:rsidRPr="00932CBC">
        <w:rPr>
          <w:rStyle w:val="FootnoteReference"/>
        </w:rPr>
        <w:t>2</w:t>
      </w:r>
      <w:r w:rsidR="00002C1C">
        <w:rPr>
          <w:rFonts w:ascii="Times New Roman" w:hAnsi="Times New Roman" w:cs="Times New Roman"/>
          <w:szCs w:val="24"/>
        </w:rPr>
        <w:fldChar w:fldCharType="end"/>
      </w:r>
    </w:p>
    <w:p w14:paraId="3E338034" w14:textId="77777777" w:rsidR="00B07D0E" w:rsidRPr="00BB42C1" w:rsidRDefault="00B07D0E" w:rsidP="00AC5622">
      <w:pPr>
        <w:pStyle w:val="Heading2"/>
        <w:numPr>
          <w:ilvl w:val="1"/>
          <w:numId w:val="187"/>
        </w:numPr>
      </w:pPr>
      <w:bookmarkStart w:id="18" w:name="_Toc101355272"/>
      <w:r w:rsidRPr="00BB42C1">
        <w:t>Valoarea maximă a proiectului, rata de cofinanțare (pe categorii de regiuni, dacă este cazul)</w:t>
      </w:r>
      <w:bookmarkEnd w:id="18"/>
    </w:p>
    <w:p w14:paraId="58CA0E1A" w14:textId="64E2BE28" w:rsidR="00F57240" w:rsidRPr="00BB42C1" w:rsidRDefault="00F57240" w:rsidP="007D63CC">
      <w:pPr>
        <w:widowControl w:val="0"/>
        <w:autoSpaceDE w:val="0"/>
        <w:autoSpaceDN w:val="0"/>
        <w:adjustRightInd w:val="0"/>
        <w:spacing w:after="0" w:line="240" w:lineRule="auto"/>
        <w:ind w:left="360"/>
        <w:jc w:val="both"/>
        <w:rPr>
          <w:rFonts w:ascii="Times New Roman" w:eastAsia="SimSun" w:hAnsi="Times New Roman" w:cs="Times New Roman"/>
          <w:lang w:eastAsia="zh-CN"/>
        </w:rPr>
      </w:pPr>
      <w:r w:rsidRPr="00BB42C1">
        <w:rPr>
          <w:rFonts w:ascii="Times New Roman" w:eastAsia="SimSun" w:hAnsi="Times New Roman" w:cs="Times New Roman"/>
          <w:bCs/>
          <w:lang w:eastAsia="zh-CN"/>
        </w:rPr>
        <w:t xml:space="preserve">Asistenţa financiară nerambursabilă pe proiect: </w:t>
      </w:r>
      <w:r w:rsidRPr="00BB42C1">
        <w:rPr>
          <w:rFonts w:ascii="Times New Roman" w:eastAsia="SimSun" w:hAnsi="Times New Roman" w:cs="Times New Roman"/>
          <w:lang w:eastAsia="zh-CN"/>
        </w:rPr>
        <w:t xml:space="preserve">nu poate depăşi </w:t>
      </w:r>
      <w:r w:rsidRPr="00BB42C1">
        <w:rPr>
          <w:rFonts w:ascii="Times New Roman" w:eastAsia="SimSun" w:hAnsi="Times New Roman" w:cs="Times New Roman"/>
          <w:bCs/>
          <w:lang w:eastAsia="zh-CN"/>
        </w:rPr>
        <w:t xml:space="preserve">echivalentul în lei </w:t>
      </w:r>
      <w:r w:rsidR="00F9451E" w:rsidRPr="00BB42C1">
        <w:rPr>
          <w:rFonts w:ascii="Times New Roman" w:eastAsia="SimSun" w:hAnsi="Times New Roman" w:cs="Times New Roman"/>
          <w:bCs/>
          <w:lang w:eastAsia="zh-CN"/>
        </w:rPr>
        <w:t>a 200.000 Euro</w:t>
      </w:r>
      <w:r w:rsidR="004645E9">
        <w:rPr>
          <w:rFonts w:ascii="Times New Roman" w:eastAsia="SimSun" w:hAnsi="Times New Roman" w:cs="Times New Roman"/>
          <w:bCs/>
          <w:lang w:eastAsia="zh-CN"/>
        </w:rPr>
        <w:fldChar w:fldCharType="begin"/>
      </w:r>
      <w:r w:rsidR="004645E9">
        <w:rPr>
          <w:rFonts w:ascii="Times New Roman" w:eastAsia="SimSun" w:hAnsi="Times New Roman" w:cs="Times New Roman"/>
          <w:bCs/>
          <w:lang w:eastAsia="zh-CN"/>
        </w:rPr>
        <w:instrText xml:space="preserve"> NOTEREF _Ref98336607 \f \h </w:instrText>
      </w:r>
      <w:r w:rsidR="004645E9">
        <w:rPr>
          <w:rFonts w:ascii="Times New Roman" w:eastAsia="SimSun" w:hAnsi="Times New Roman" w:cs="Times New Roman"/>
          <w:bCs/>
          <w:lang w:eastAsia="zh-CN"/>
        </w:rPr>
      </w:r>
      <w:r w:rsidR="004645E9">
        <w:rPr>
          <w:rFonts w:ascii="Times New Roman" w:eastAsia="SimSun" w:hAnsi="Times New Roman" w:cs="Times New Roman"/>
          <w:bCs/>
          <w:lang w:eastAsia="zh-CN"/>
        </w:rPr>
        <w:fldChar w:fldCharType="separate"/>
      </w:r>
      <w:r w:rsidR="00932CBC" w:rsidRPr="00932CBC">
        <w:rPr>
          <w:rStyle w:val="FootnoteReference"/>
        </w:rPr>
        <w:t>4</w:t>
      </w:r>
      <w:r w:rsidR="004645E9">
        <w:rPr>
          <w:rFonts w:ascii="Times New Roman" w:eastAsia="SimSun" w:hAnsi="Times New Roman" w:cs="Times New Roman"/>
          <w:bCs/>
          <w:lang w:eastAsia="zh-CN"/>
        </w:rPr>
        <w:fldChar w:fldCharType="end"/>
      </w:r>
      <w:r w:rsidR="00DE2501" w:rsidRPr="00BB42C1">
        <w:rPr>
          <w:rFonts w:ascii="Times New Roman" w:eastAsia="SimSun" w:hAnsi="Times New Roman" w:cs="Times New Roman"/>
          <w:bCs/>
          <w:lang w:eastAsia="zh-CN"/>
        </w:rPr>
        <w:t xml:space="preserve"> (aprox.</w:t>
      </w:r>
      <w:r w:rsidR="005377D6" w:rsidRPr="00BB42C1">
        <w:rPr>
          <w:rFonts w:ascii="Times New Roman" w:eastAsia="SimSun" w:hAnsi="Times New Roman" w:cs="Times New Roman"/>
          <w:bCs/>
          <w:lang w:eastAsia="zh-CN"/>
        </w:rPr>
        <w:t xml:space="preserve">  989.5</w:t>
      </w:r>
      <w:r w:rsidR="00DD0CA1">
        <w:rPr>
          <w:rFonts w:ascii="Times New Roman" w:eastAsia="SimSun" w:hAnsi="Times New Roman" w:cs="Times New Roman"/>
          <w:bCs/>
          <w:lang w:eastAsia="zh-CN"/>
        </w:rPr>
        <w:t>8</w:t>
      </w:r>
      <w:r w:rsidR="005377D6" w:rsidRPr="00BB42C1">
        <w:rPr>
          <w:rFonts w:ascii="Times New Roman" w:eastAsia="SimSun" w:hAnsi="Times New Roman" w:cs="Times New Roman"/>
          <w:bCs/>
          <w:lang w:eastAsia="zh-CN"/>
        </w:rPr>
        <w:t xml:space="preserve">0 </w:t>
      </w:r>
      <w:r w:rsidR="00333ADE" w:rsidRPr="00BB42C1">
        <w:rPr>
          <w:rFonts w:ascii="Times New Roman" w:eastAsia="SimSun" w:hAnsi="Times New Roman" w:cs="Times New Roman"/>
          <w:bCs/>
          <w:lang w:eastAsia="zh-CN"/>
        </w:rPr>
        <w:t>l</w:t>
      </w:r>
      <w:r w:rsidR="005377D6" w:rsidRPr="00BB42C1">
        <w:rPr>
          <w:rFonts w:ascii="Times New Roman" w:eastAsia="SimSun" w:hAnsi="Times New Roman" w:cs="Times New Roman"/>
          <w:bCs/>
          <w:lang w:eastAsia="zh-CN"/>
        </w:rPr>
        <w:t>ei</w:t>
      </w:r>
      <w:r w:rsidR="00DE2501" w:rsidRPr="00BB42C1">
        <w:rPr>
          <w:rFonts w:ascii="Times New Roman" w:eastAsia="SimSun" w:hAnsi="Times New Roman" w:cs="Times New Roman"/>
          <w:bCs/>
          <w:lang w:eastAsia="zh-CN"/>
        </w:rPr>
        <w:t>)</w:t>
      </w:r>
      <w:r w:rsidRPr="00BB42C1">
        <w:rPr>
          <w:rFonts w:ascii="Times New Roman" w:eastAsia="SimSun" w:hAnsi="Times New Roman" w:cs="Times New Roman"/>
          <w:lang w:eastAsia="zh-CN"/>
        </w:rPr>
        <w:t>,</w:t>
      </w:r>
      <w:r w:rsidR="00DE2501" w:rsidRPr="00BB42C1">
        <w:rPr>
          <w:rFonts w:ascii="Times New Roman" w:eastAsia="SimSun" w:hAnsi="Times New Roman" w:cs="Times New Roman"/>
          <w:lang w:eastAsia="zh-CN"/>
        </w:rPr>
        <w:t xml:space="preserve"> </w:t>
      </w:r>
      <w:r w:rsidRPr="00BB42C1">
        <w:rPr>
          <w:rFonts w:ascii="Times New Roman" w:eastAsia="SimSun" w:hAnsi="Times New Roman" w:cs="Times New Roman"/>
          <w:lang w:eastAsia="zh-CN"/>
        </w:rPr>
        <w:t xml:space="preserve"> pe o perioadă de trei ani fiscali consecutivi, indiferent dacă ajutorul a fost acordat din surse naţionale sau </w:t>
      </w:r>
      <w:r w:rsidR="00724130" w:rsidRPr="00BB42C1">
        <w:rPr>
          <w:rFonts w:ascii="Times New Roman" w:eastAsia="SimSun" w:hAnsi="Times New Roman" w:cs="Times New Roman"/>
          <w:lang w:eastAsia="zh-CN"/>
        </w:rPr>
        <w:t>europene</w:t>
      </w:r>
      <w:r w:rsidRPr="00BB42C1">
        <w:rPr>
          <w:rFonts w:ascii="Times New Roman" w:eastAsia="SimSun" w:hAnsi="Times New Roman" w:cs="Times New Roman"/>
          <w:lang w:eastAsia="zh-CN"/>
        </w:rPr>
        <w:t>.</w:t>
      </w:r>
    </w:p>
    <w:p w14:paraId="5A8BD2A9" w14:textId="77777777" w:rsidR="00DE2501" w:rsidRPr="00BB42C1" w:rsidRDefault="00DE2501" w:rsidP="007D63CC">
      <w:pPr>
        <w:spacing w:after="0" w:line="240" w:lineRule="auto"/>
        <w:ind w:left="360"/>
        <w:jc w:val="both"/>
        <w:rPr>
          <w:rFonts w:ascii="Times New Roman" w:eastAsia="SimSun" w:hAnsi="Times New Roman" w:cs="Times New Roman"/>
          <w:lang w:eastAsia="zh-CN"/>
        </w:rPr>
      </w:pPr>
    </w:p>
    <w:p w14:paraId="411D87B8" w14:textId="07CAFD89" w:rsidR="00F57240" w:rsidRPr="00BB42C1" w:rsidRDefault="00F57240" w:rsidP="007D63CC">
      <w:pPr>
        <w:spacing w:after="0" w:line="240" w:lineRule="auto"/>
        <w:ind w:left="360"/>
        <w:jc w:val="both"/>
        <w:rPr>
          <w:rFonts w:ascii="Times New Roman" w:eastAsia="SimSun" w:hAnsi="Times New Roman" w:cs="Times New Roman"/>
          <w:lang w:eastAsia="zh-CN"/>
        </w:rPr>
      </w:pPr>
      <w:r w:rsidRPr="00BB42C1">
        <w:rPr>
          <w:rFonts w:ascii="Times New Roman" w:eastAsia="SimSun" w:hAnsi="Times New Roman" w:cs="Times New Roman"/>
          <w:lang w:eastAsia="zh-CN"/>
        </w:rPr>
        <w:t xml:space="preserve">Pentru beneficiarii care îşi desfăşoară activitatea în sectorul transportului rutier, valoarea totală a  asistenţei financiare nerambursabile nu poate depăşi </w:t>
      </w:r>
      <w:r w:rsidRPr="00BB42C1">
        <w:rPr>
          <w:rFonts w:ascii="Times New Roman" w:eastAsia="SimSun" w:hAnsi="Times New Roman" w:cs="Times New Roman"/>
          <w:bCs/>
          <w:lang w:eastAsia="zh-CN"/>
        </w:rPr>
        <w:t>100.000 Euro</w:t>
      </w:r>
      <w:r w:rsidR="004645E9">
        <w:rPr>
          <w:rFonts w:ascii="Times New Roman" w:eastAsia="SimSun" w:hAnsi="Times New Roman" w:cs="Times New Roman"/>
          <w:bCs/>
          <w:lang w:eastAsia="zh-CN"/>
        </w:rPr>
        <w:fldChar w:fldCharType="begin"/>
      </w:r>
      <w:r w:rsidR="004645E9">
        <w:rPr>
          <w:rFonts w:ascii="Times New Roman" w:eastAsia="SimSun" w:hAnsi="Times New Roman" w:cs="Times New Roman"/>
          <w:bCs/>
          <w:lang w:eastAsia="zh-CN"/>
        </w:rPr>
        <w:instrText xml:space="preserve"> NOTEREF _Ref98336607 \f \h </w:instrText>
      </w:r>
      <w:r w:rsidR="004645E9">
        <w:rPr>
          <w:rFonts w:ascii="Times New Roman" w:eastAsia="SimSun" w:hAnsi="Times New Roman" w:cs="Times New Roman"/>
          <w:bCs/>
          <w:lang w:eastAsia="zh-CN"/>
        </w:rPr>
      </w:r>
      <w:r w:rsidR="004645E9">
        <w:rPr>
          <w:rFonts w:ascii="Times New Roman" w:eastAsia="SimSun" w:hAnsi="Times New Roman" w:cs="Times New Roman"/>
          <w:bCs/>
          <w:lang w:eastAsia="zh-CN"/>
        </w:rPr>
        <w:fldChar w:fldCharType="separate"/>
      </w:r>
      <w:r w:rsidR="00932CBC" w:rsidRPr="00932CBC">
        <w:rPr>
          <w:rStyle w:val="FootnoteReference"/>
        </w:rPr>
        <w:t>4</w:t>
      </w:r>
      <w:r w:rsidR="004645E9">
        <w:rPr>
          <w:rFonts w:ascii="Times New Roman" w:eastAsia="SimSun" w:hAnsi="Times New Roman" w:cs="Times New Roman"/>
          <w:bCs/>
          <w:lang w:eastAsia="zh-CN"/>
        </w:rPr>
        <w:fldChar w:fldCharType="end"/>
      </w:r>
      <w:r w:rsidRPr="00BB42C1">
        <w:rPr>
          <w:rFonts w:ascii="Times New Roman" w:eastAsia="SimSun" w:hAnsi="Times New Roman" w:cs="Times New Roman"/>
          <w:bCs/>
          <w:lang w:eastAsia="zh-CN"/>
        </w:rPr>
        <w:t xml:space="preserve">, </w:t>
      </w:r>
      <w:r w:rsidR="00DE2501" w:rsidRPr="00BB42C1">
        <w:rPr>
          <w:rFonts w:ascii="Times New Roman" w:eastAsia="SimSun" w:hAnsi="Times New Roman" w:cs="Times New Roman"/>
          <w:bCs/>
          <w:lang w:eastAsia="zh-CN"/>
        </w:rPr>
        <w:t>(aprox. 494.7</w:t>
      </w:r>
      <w:r w:rsidR="008B010F">
        <w:rPr>
          <w:rFonts w:ascii="Times New Roman" w:eastAsia="SimSun" w:hAnsi="Times New Roman" w:cs="Times New Roman"/>
          <w:bCs/>
          <w:lang w:eastAsia="zh-CN"/>
        </w:rPr>
        <w:t>9</w:t>
      </w:r>
      <w:r w:rsidR="00DE2501" w:rsidRPr="00BB42C1">
        <w:rPr>
          <w:rFonts w:ascii="Times New Roman" w:eastAsia="SimSun" w:hAnsi="Times New Roman" w:cs="Times New Roman"/>
          <w:bCs/>
          <w:lang w:eastAsia="zh-CN"/>
        </w:rPr>
        <w:t>0</w:t>
      </w:r>
      <w:r w:rsidR="00DE2501" w:rsidRPr="00BB42C1" w:rsidDel="00643BE5">
        <w:rPr>
          <w:rFonts w:ascii="Times New Roman" w:eastAsia="SimSun" w:hAnsi="Times New Roman" w:cs="Times New Roman"/>
          <w:bCs/>
          <w:lang w:eastAsia="zh-CN"/>
        </w:rPr>
        <w:t xml:space="preserve"> </w:t>
      </w:r>
      <w:r w:rsidR="00DE2501" w:rsidRPr="00BB42C1">
        <w:rPr>
          <w:rFonts w:ascii="Times New Roman" w:eastAsia="SimSun" w:hAnsi="Times New Roman" w:cs="Times New Roman"/>
          <w:bCs/>
          <w:lang w:eastAsia="zh-CN"/>
        </w:rPr>
        <w:t>lei)</w:t>
      </w:r>
      <w:r w:rsidRPr="00BB42C1">
        <w:rPr>
          <w:rFonts w:ascii="Times New Roman" w:eastAsia="SimSun" w:hAnsi="Times New Roman" w:cs="Times New Roman"/>
          <w:lang w:eastAsia="zh-CN"/>
        </w:rPr>
        <w:t xml:space="preserve">, pe o perioadă de trei ani fiscali consecutivi, indiferent dacă ajutorul a fost acordat din surse naţionale sau </w:t>
      </w:r>
      <w:r w:rsidR="00703BE7" w:rsidRPr="00BB42C1">
        <w:rPr>
          <w:rFonts w:ascii="Times New Roman" w:eastAsia="SimSun" w:hAnsi="Times New Roman" w:cs="Times New Roman"/>
          <w:lang w:eastAsia="zh-CN"/>
        </w:rPr>
        <w:t xml:space="preserve"> </w:t>
      </w:r>
      <w:r w:rsidR="00F9451E" w:rsidRPr="00BB42C1">
        <w:rPr>
          <w:rFonts w:ascii="Times New Roman" w:eastAsia="SimSun" w:hAnsi="Times New Roman" w:cs="Times New Roman"/>
          <w:lang w:eastAsia="zh-CN"/>
        </w:rPr>
        <w:t>europene</w:t>
      </w:r>
      <w:r w:rsidRPr="00BB42C1">
        <w:rPr>
          <w:rFonts w:ascii="Times New Roman" w:eastAsia="SimSun" w:hAnsi="Times New Roman" w:cs="Times New Roman"/>
          <w:lang w:eastAsia="zh-CN"/>
        </w:rPr>
        <w:t>.</w:t>
      </w:r>
    </w:p>
    <w:p w14:paraId="24EC6E05" w14:textId="77777777" w:rsidR="00F57240" w:rsidRDefault="00F57240" w:rsidP="007D63CC">
      <w:pPr>
        <w:spacing w:after="0" w:line="240" w:lineRule="auto"/>
        <w:ind w:left="360"/>
        <w:jc w:val="both"/>
        <w:rPr>
          <w:rFonts w:ascii="Times New Roman" w:hAnsi="Times New Roman" w:cs="Times New Roman"/>
        </w:rPr>
      </w:pPr>
      <w:r w:rsidRPr="00BB42C1">
        <w:rPr>
          <w:rFonts w:ascii="Times New Roman" w:hAnsi="Times New Roman" w:cs="Times New Roman"/>
          <w:b/>
          <w:bCs/>
        </w:rPr>
        <w:t>Valoarea grantului</w:t>
      </w:r>
      <w:r w:rsidRPr="00BB42C1">
        <w:rPr>
          <w:rFonts w:ascii="Times New Roman" w:hAnsi="Times New Roman" w:cs="Times New Roman"/>
        </w:rPr>
        <w:t xml:space="preserve"> va reprezenta maxim 90% din valoarea totală a costurilor eligibile ale proiectului. Restul de 10% din costurile eligibile ale proiectului va reprezenta contribuţia proprie a beneficiarului din fonduri private</w:t>
      </w:r>
      <w:r w:rsidR="00350A87" w:rsidRPr="00BB42C1">
        <w:rPr>
          <w:rFonts w:ascii="Times New Roman" w:hAnsi="Times New Roman" w:cs="Times New Roman"/>
        </w:rPr>
        <w:t>.</w:t>
      </w:r>
    </w:p>
    <w:p w14:paraId="1D4576EE" w14:textId="77777777" w:rsidR="00A41813" w:rsidRPr="00BB42C1" w:rsidRDefault="00A41813" w:rsidP="007D63CC">
      <w:pPr>
        <w:spacing w:after="0" w:line="240" w:lineRule="auto"/>
        <w:ind w:left="360"/>
        <w:jc w:val="both"/>
        <w:rPr>
          <w:rFonts w:ascii="Times New Roman" w:hAnsi="Times New Roman" w:cs="Times New Roman"/>
        </w:rPr>
      </w:pPr>
    </w:p>
    <w:p w14:paraId="0CF05C62" w14:textId="77777777" w:rsidR="00B07D0E" w:rsidRPr="00F347B0" w:rsidRDefault="00B07D0E" w:rsidP="00AC5622">
      <w:pPr>
        <w:pStyle w:val="Heading2"/>
        <w:numPr>
          <w:ilvl w:val="1"/>
          <w:numId w:val="187"/>
        </w:numPr>
        <w:rPr>
          <w:i w:val="0"/>
        </w:rPr>
      </w:pPr>
      <w:bookmarkStart w:id="19" w:name="_Toc96503038"/>
      <w:bookmarkStart w:id="20" w:name="_Toc96503673"/>
      <w:bookmarkStart w:id="21" w:name="_Toc96504248"/>
      <w:bookmarkStart w:id="22" w:name="_Toc96504324"/>
      <w:bookmarkStart w:id="23" w:name="_Toc101355273"/>
      <w:r w:rsidRPr="00F347B0">
        <w:t>Ajutor de minimis</w:t>
      </w:r>
      <w:bookmarkEnd w:id="19"/>
      <w:bookmarkEnd w:id="20"/>
      <w:bookmarkEnd w:id="21"/>
      <w:bookmarkEnd w:id="22"/>
      <w:bookmarkEnd w:id="23"/>
    </w:p>
    <w:p w14:paraId="7C14DFDC" w14:textId="77777777" w:rsidR="00703BE7" w:rsidRPr="00BB42C1" w:rsidRDefault="003830E8" w:rsidP="007D63CC">
      <w:pPr>
        <w:spacing w:after="0" w:line="240" w:lineRule="auto"/>
        <w:ind w:left="360"/>
        <w:jc w:val="both"/>
        <w:rPr>
          <w:rFonts w:ascii="Times New Roman" w:hAnsi="Times New Roman" w:cs="Times New Roman"/>
          <w:lang w:val="cs-CZ"/>
        </w:rPr>
      </w:pPr>
      <w:r w:rsidRPr="00BB42C1">
        <w:rPr>
          <w:rFonts w:ascii="Times New Roman" w:hAnsi="Times New Roman" w:cs="Times New Roman"/>
          <w:lang w:val="cs-CZ"/>
        </w:rPr>
        <w:t>Schema de ajutor de minimis „Ajutor de minimis pentru sprijinirea start-up-urilor şi spin off-urilor inovatoare”</w:t>
      </w:r>
      <w:r w:rsidR="009133C5" w:rsidRPr="00BB42C1">
        <w:rPr>
          <w:rFonts w:ascii="Times New Roman" w:hAnsi="Times New Roman" w:cs="Times New Roman"/>
          <w:lang w:val="cs-CZ"/>
        </w:rPr>
        <w:t xml:space="preserve"> </w:t>
      </w:r>
      <w:r w:rsidRPr="00BB42C1">
        <w:rPr>
          <w:rFonts w:ascii="Times New Roman" w:hAnsi="Times New Roman" w:cs="Times New Roman"/>
          <w:lang w:val="cs-CZ"/>
        </w:rPr>
        <w:t xml:space="preserve">aprobată prin </w:t>
      </w:r>
      <w:r w:rsidR="009133C5" w:rsidRPr="00BB42C1">
        <w:rPr>
          <w:rFonts w:ascii="Times New Roman" w:hAnsi="Times New Roman" w:cs="Times New Roman"/>
          <w:lang w:val="cs-CZ"/>
        </w:rPr>
        <w:t>Ordin</w:t>
      </w:r>
      <w:r w:rsidR="00350A87" w:rsidRPr="00BB42C1">
        <w:rPr>
          <w:rFonts w:ascii="Times New Roman" w:hAnsi="Times New Roman" w:cs="Times New Roman"/>
          <w:lang w:val="cs-CZ"/>
        </w:rPr>
        <w:t>ul</w:t>
      </w:r>
      <w:r w:rsidR="009133C5" w:rsidRPr="00BB42C1">
        <w:rPr>
          <w:rFonts w:ascii="Times New Roman" w:hAnsi="Times New Roman" w:cs="Times New Roman"/>
          <w:lang w:val="cs-CZ"/>
        </w:rPr>
        <w:t xml:space="preserve"> MCID nr. 836/2021 din 23.12.2021</w:t>
      </w:r>
      <w:r w:rsidR="00703BE7" w:rsidRPr="00BB42C1">
        <w:rPr>
          <w:rFonts w:ascii="Times New Roman" w:hAnsi="Times New Roman" w:cs="Times New Roman"/>
          <w:lang w:val="cs-CZ"/>
        </w:rPr>
        <w:t>,</w:t>
      </w:r>
      <w:r w:rsidR="004645E9">
        <w:rPr>
          <w:rFonts w:ascii="Times New Roman" w:hAnsi="Times New Roman" w:cs="Times New Roman"/>
          <w:lang w:val="cs-CZ"/>
        </w:rPr>
        <w:t xml:space="preserve"> </w:t>
      </w:r>
      <w:r w:rsidR="00832315">
        <w:rPr>
          <w:rFonts w:ascii="Times New Roman" w:hAnsi="Times New Roman" w:cs="Times New Roman"/>
          <w:lang w:val="cs-CZ"/>
        </w:rPr>
        <w:t>cu modificările și completările ulterioare</w:t>
      </w:r>
      <w:r w:rsidR="004645E9">
        <w:rPr>
          <w:rFonts w:ascii="Times New Roman" w:hAnsi="Times New Roman" w:cs="Times New Roman"/>
          <w:lang w:val="cs-CZ"/>
        </w:rPr>
        <w:t>, este</w:t>
      </w:r>
      <w:r w:rsidR="00703BE7" w:rsidRPr="00BB42C1">
        <w:rPr>
          <w:rFonts w:ascii="Times New Roman" w:hAnsi="Times New Roman" w:cs="Times New Roman"/>
          <w:lang w:val="cs-CZ"/>
        </w:rPr>
        <w:t xml:space="preserve"> disponibil</w:t>
      </w:r>
      <w:r w:rsidR="004645E9">
        <w:rPr>
          <w:rFonts w:ascii="Times New Roman" w:hAnsi="Times New Roman" w:cs="Times New Roman"/>
          <w:lang w:val="cs-CZ"/>
        </w:rPr>
        <w:t>ă</w:t>
      </w:r>
      <w:r w:rsidR="00703BE7" w:rsidRPr="00BB42C1">
        <w:rPr>
          <w:rFonts w:ascii="Times New Roman" w:hAnsi="Times New Roman" w:cs="Times New Roman"/>
          <w:lang w:val="cs-CZ"/>
        </w:rPr>
        <w:t xml:space="preserve"> la</w:t>
      </w:r>
      <w:r w:rsidR="00350A87" w:rsidRPr="00BB42C1">
        <w:rPr>
          <w:rFonts w:ascii="Times New Roman" w:hAnsi="Times New Roman" w:cs="Times New Roman"/>
          <w:lang w:val="cs-CZ"/>
        </w:rPr>
        <w:t>:</w:t>
      </w:r>
    </w:p>
    <w:p w14:paraId="47DCE6F8" w14:textId="77777777" w:rsidR="003830E8" w:rsidRPr="00BB42C1" w:rsidRDefault="009045A5" w:rsidP="007D63CC">
      <w:pPr>
        <w:spacing w:after="0" w:line="240" w:lineRule="auto"/>
        <w:ind w:left="360"/>
        <w:jc w:val="both"/>
        <w:rPr>
          <w:rStyle w:val="Hyperlink"/>
          <w:rFonts w:ascii="Times New Roman" w:hAnsi="Times New Roman" w:cs="Times New Roman"/>
          <w:color w:val="auto"/>
          <w:lang w:val="cs-CZ"/>
        </w:rPr>
      </w:pPr>
      <w:hyperlink r:id="rId12" w:history="1">
        <w:r w:rsidR="00703BE7" w:rsidRPr="00BB42C1">
          <w:rPr>
            <w:rStyle w:val="Hyperlink"/>
            <w:rFonts w:ascii="Times New Roman" w:hAnsi="Times New Roman" w:cs="Times New Roman"/>
            <w:color w:val="auto"/>
            <w:lang w:val="cs-CZ"/>
          </w:rPr>
          <w:t>https://www.poc.research.gov.ro/uploads/competitii/ghid-unic/2021/ordinul-mcid-nr-836-23-12-2021.pdf</w:t>
        </w:r>
      </w:hyperlink>
    </w:p>
    <w:p w14:paraId="00958F3D" w14:textId="77777777" w:rsidR="00CF4FED" w:rsidRPr="00BB42C1" w:rsidRDefault="00CF4FED" w:rsidP="007D63CC">
      <w:pPr>
        <w:spacing w:after="0" w:line="240" w:lineRule="auto"/>
        <w:ind w:left="360"/>
        <w:jc w:val="both"/>
        <w:rPr>
          <w:rFonts w:ascii="Times New Roman" w:hAnsi="Times New Roman" w:cs="Times New Roman"/>
          <w:lang w:val="cs-CZ"/>
        </w:rPr>
      </w:pPr>
    </w:p>
    <w:p w14:paraId="385D9177" w14:textId="32DF023F" w:rsidR="00BE391D" w:rsidRPr="00587E75" w:rsidRDefault="00B07D0E" w:rsidP="00587E75">
      <w:pPr>
        <w:pStyle w:val="Heading1"/>
      </w:pPr>
      <w:bookmarkStart w:id="24" w:name="_Toc101355274"/>
      <w:r w:rsidRPr="00BB42C1">
        <w:rPr>
          <w:highlight w:val="lightGray"/>
        </w:rPr>
        <w:t>CAPITOLUL 2. Reguli pentru acordarea finanțării</w:t>
      </w:r>
      <w:bookmarkEnd w:id="24"/>
    </w:p>
    <w:p w14:paraId="78A260B6" w14:textId="77777777" w:rsidR="001F2AA9" w:rsidRPr="00BB42C1" w:rsidRDefault="001F2AA9" w:rsidP="000B0971">
      <w:pPr>
        <w:pStyle w:val="Heading2"/>
        <w:rPr>
          <w:noProof/>
        </w:rPr>
      </w:pPr>
      <w:bookmarkStart w:id="25" w:name="_Toc411250991"/>
      <w:bookmarkStart w:id="26" w:name="_Toc101355275"/>
      <w:r w:rsidRPr="00BB42C1">
        <w:t>2.1. Eligibilitatea solicitanților</w:t>
      </w:r>
      <w:bookmarkEnd w:id="25"/>
      <w:bookmarkEnd w:id="26"/>
    </w:p>
    <w:p w14:paraId="08652832" w14:textId="77777777" w:rsidR="00AA1EDB" w:rsidRPr="000B0971" w:rsidRDefault="00AA1EDB" w:rsidP="000B0971">
      <w:pPr>
        <w:widowControl w:val="0"/>
        <w:ind w:right="-30"/>
        <w:rPr>
          <w:rFonts w:ascii="Times New Roman" w:hAnsi="Times New Roman" w:cs="Times New Roman"/>
        </w:rPr>
      </w:pPr>
      <w:r>
        <w:rPr>
          <w:rFonts w:ascii="Times New Roman" w:hAnsi="Times New Roman" w:cs="Times New Roman"/>
        </w:rPr>
        <w:t>În vederea participării la această competiție, sunt eligibile următoarele tipuri de solicitanți:</w:t>
      </w:r>
    </w:p>
    <w:p w14:paraId="2BC3C63B" w14:textId="33C6CAF8" w:rsidR="004403E3" w:rsidRPr="00AA1EDB" w:rsidRDefault="004645E9" w:rsidP="00101306">
      <w:pPr>
        <w:widowControl w:val="0"/>
        <w:numPr>
          <w:ilvl w:val="0"/>
          <w:numId w:val="11"/>
        </w:numPr>
        <w:tabs>
          <w:tab w:val="num" w:pos="360"/>
        </w:tabs>
        <w:ind w:right="-30"/>
        <w:jc w:val="both"/>
        <w:rPr>
          <w:rFonts w:ascii="Times New Roman" w:hAnsi="Times New Roman" w:cs="Times New Roman"/>
        </w:rPr>
      </w:pPr>
      <w:r>
        <w:rPr>
          <w:rFonts w:ascii="Times New Roman" w:hAnsi="Times New Roman" w:cs="Times New Roman"/>
          <w:b/>
          <w:bCs/>
        </w:rPr>
        <w:t>Întreprindere de tip s</w:t>
      </w:r>
      <w:r w:rsidR="001F2AA9" w:rsidRPr="00BB42C1">
        <w:rPr>
          <w:rFonts w:ascii="Times New Roman" w:hAnsi="Times New Roman" w:cs="Times New Roman"/>
          <w:b/>
          <w:bCs/>
        </w:rPr>
        <w:t>tart-up</w:t>
      </w:r>
      <w:r w:rsidR="001F2AA9" w:rsidRPr="00BB42C1">
        <w:rPr>
          <w:rFonts w:ascii="Times New Roman" w:hAnsi="Times New Roman" w:cs="Times New Roman"/>
        </w:rPr>
        <w:t xml:space="preserve">: </w:t>
      </w:r>
      <w:r w:rsidR="00CA25B9" w:rsidRPr="000B0971">
        <w:rPr>
          <w:rFonts w:ascii="Times New Roman" w:hAnsi="Times New Roman" w:cs="Times New Roman"/>
          <w:iCs/>
        </w:rPr>
        <w:t>întreprinder</w:t>
      </w:r>
      <w:r w:rsidR="000B6DB2">
        <w:rPr>
          <w:rFonts w:ascii="Times New Roman" w:hAnsi="Times New Roman" w:cs="Times New Roman"/>
          <w:iCs/>
        </w:rPr>
        <w:t xml:space="preserve">e </w:t>
      </w:r>
      <w:r w:rsidR="00CA25B9" w:rsidRPr="00282E3A">
        <w:rPr>
          <w:rFonts w:ascii="Times New Roman" w:hAnsi="Times New Roman" w:cs="Times New Roman"/>
          <w:iCs/>
        </w:rPr>
        <w:t>înființat</w:t>
      </w:r>
      <w:r w:rsidR="000B6DB2" w:rsidRPr="00282E3A">
        <w:rPr>
          <w:rFonts w:ascii="Times New Roman" w:hAnsi="Times New Roman" w:cs="Times New Roman"/>
          <w:iCs/>
        </w:rPr>
        <w:t>ă</w:t>
      </w:r>
      <w:r w:rsidR="00CA25B9" w:rsidRPr="00282E3A">
        <w:rPr>
          <w:rFonts w:ascii="Times New Roman" w:hAnsi="Times New Roman" w:cs="Times New Roman"/>
          <w:iCs/>
        </w:rPr>
        <w:t xml:space="preserve"> î</w:t>
      </w:r>
      <w:r w:rsidR="00282E3A" w:rsidRPr="00282E3A">
        <w:rPr>
          <w:rFonts w:ascii="Times New Roman" w:hAnsi="Times New Roman" w:cs="Times New Roman"/>
          <w:iCs/>
        </w:rPr>
        <w:t>n baza L</w:t>
      </w:r>
      <w:r w:rsidR="001F2AA9" w:rsidRPr="00282E3A">
        <w:rPr>
          <w:rFonts w:ascii="Times New Roman" w:hAnsi="Times New Roman" w:cs="Times New Roman"/>
          <w:iCs/>
        </w:rPr>
        <w:t xml:space="preserve">egii </w:t>
      </w:r>
      <w:r w:rsidR="00282E3A" w:rsidRPr="00282E3A">
        <w:rPr>
          <w:rFonts w:ascii="Times New Roman" w:hAnsi="Times New Roman" w:cs="Times New Roman"/>
          <w:iCs/>
        </w:rPr>
        <w:t xml:space="preserve">nr. </w:t>
      </w:r>
      <w:r w:rsidR="001F2AA9" w:rsidRPr="00282E3A">
        <w:rPr>
          <w:rFonts w:ascii="Times New Roman" w:hAnsi="Times New Roman" w:cs="Times New Roman"/>
          <w:iCs/>
        </w:rPr>
        <w:t>31/1990</w:t>
      </w:r>
      <w:r w:rsidR="00282E3A" w:rsidRPr="00282E3A">
        <w:rPr>
          <w:rFonts w:ascii="Times New Roman" w:hAnsi="Times New Roman" w:cs="Times New Roman"/>
          <w:iCs/>
        </w:rPr>
        <w:t xml:space="preserve"> privind societățile comerciale, cu modificările și completările ulterioare</w:t>
      </w:r>
      <w:r w:rsidR="001F2AA9" w:rsidRPr="000B0971">
        <w:rPr>
          <w:rFonts w:ascii="Times New Roman" w:hAnsi="Times New Roman" w:cs="Times New Roman"/>
          <w:iCs/>
        </w:rPr>
        <w:t xml:space="preserve">, care  înregistrează o </w:t>
      </w:r>
      <w:r w:rsidR="001F2AA9" w:rsidRPr="000B0971">
        <w:rPr>
          <w:rFonts w:ascii="Times New Roman" w:hAnsi="Times New Roman" w:cs="Times New Roman"/>
          <w:iCs/>
          <w:u w:val="single"/>
        </w:rPr>
        <w:t>vechime de maxim</w:t>
      </w:r>
      <w:r w:rsidR="003358C8">
        <w:rPr>
          <w:rFonts w:ascii="Times New Roman" w:hAnsi="Times New Roman" w:cs="Times New Roman"/>
          <w:iCs/>
          <w:u w:val="single"/>
        </w:rPr>
        <w:t>um</w:t>
      </w:r>
      <w:r w:rsidR="001F2AA9" w:rsidRPr="000B0971">
        <w:rPr>
          <w:rFonts w:ascii="Times New Roman" w:hAnsi="Times New Roman" w:cs="Times New Roman"/>
          <w:iCs/>
          <w:u w:val="single"/>
        </w:rPr>
        <w:t xml:space="preserve"> 3 ani</w:t>
      </w:r>
      <w:r w:rsidR="001F2AA9" w:rsidRPr="000B0971">
        <w:rPr>
          <w:rFonts w:ascii="Times New Roman" w:hAnsi="Times New Roman" w:cs="Times New Roman"/>
          <w:iCs/>
        </w:rPr>
        <w:t xml:space="preserve"> </w:t>
      </w:r>
      <w:r w:rsidR="004403E3" w:rsidRPr="000B0971">
        <w:rPr>
          <w:rFonts w:ascii="Times New Roman" w:hAnsi="Times New Roman" w:cs="Times New Roman"/>
          <w:iCs/>
          <w:u w:val="single"/>
        </w:rPr>
        <w:t>la data</w:t>
      </w:r>
      <w:r w:rsidR="001F2AA9" w:rsidRPr="000B0971">
        <w:rPr>
          <w:rFonts w:ascii="Times New Roman" w:hAnsi="Times New Roman" w:cs="Times New Roman"/>
          <w:iCs/>
          <w:u w:val="single"/>
        </w:rPr>
        <w:t xml:space="preserve"> depunerii </w:t>
      </w:r>
      <w:r w:rsidR="00B904EB">
        <w:rPr>
          <w:rFonts w:ascii="Times New Roman" w:hAnsi="Times New Roman" w:cs="Times New Roman"/>
          <w:iCs/>
          <w:u w:val="single"/>
        </w:rPr>
        <w:t xml:space="preserve"> cererii de finanțare</w:t>
      </w:r>
      <w:r w:rsidR="001F2AA9" w:rsidRPr="000B0971">
        <w:rPr>
          <w:rFonts w:ascii="Times New Roman" w:hAnsi="Times New Roman" w:cs="Times New Roman"/>
          <w:iCs/>
        </w:rPr>
        <w:t>;</w:t>
      </w:r>
      <w:r w:rsidR="00643BE5" w:rsidRPr="00D10A98">
        <w:rPr>
          <w:rFonts w:ascii="Times New Roman" w:hAnsi="Times New Roman" w:cs="Times New Roman"/>
        </w:rPr>
        <w:t xml:space="preserve"> solicitantul poate fi organizat inclusiv ca SRL-D</w:t>
      </w:r>
      <w:r w:rsidR="004403E3" w:rsidRPr="00D10A98">
        <w:rPr>
          <w:rFonts w:ascii="Times New Roman" w:hAnsi="Times New Roman" w:cs="Times New Roman"/>
        </w:rPr>
        <w:t xml:space="preserve">, în baza OUG nr. 6/2011, cu modificările și completările ulterioare. </w:t>
      </w:r>
    </w:p>
    <w:p w14:paraId="10988487" w14:textId="77777777" w:rsidR="001F2AA9" w:rsidRPr="00BB42C1" w:rsidRDefault="001F2AA9" w:rsidP="00D10A98">
      <w:pPr>
        <w:widowControl w:val="0"/>
        <w:autoSpaceDE w:val="0"/>
        <w:autoSpaceDN w:val="0"/>
        <w:adjustRightInd w:val="0"/>
        <w:spacing w:after="0" w:line="240" w:lineRule="auto"/>
        <w:ind w:right="-30"/>
        <w:jc w:val="both"/>
        <w:rPr>
          <w:rFonts w:ascii="Times New Roman" w:hAnsi="Times New Roman" w:cs="Times New Roman"/>
          <w:i/>
          <w:iCs/>
        </w:rPr>
      </w:pPr>
    </w:p>
    <w:p w14:paraId="4620E045" w14:textId="270ED66E" w:rsidR="001F2AA9" w:rsidRPr="00BB42C1" w:rsidRDefault="004645E9" w:rsidP="00101306">
      <w:pPr>
        <w:widowControl w:val="0"/>
        <w:numPr>
          <w:ilvl w:val="0"/>
          <w:numId w:val="11"/>
        </w:numPr>
        <w:tabs>
          <w:tab w:val="num" w:pos="360"/>
        </w:tabs>
        <w:autoSpaceDE w:val="0"/>
        <w:autoSpaceDN w:val="0"/>
        <w:adjustRightInd w:val="0"/>
        <w:spacing w:after="0" w:line="240" w:lineRule="auto"/>
        <w:ind w:right="-30"/>
        <w:jc w:val="both"/>
        <w:rPr>
          <w:rFonts w:ascii="Times New Roman" w:hAnsi="Times New Roman" w:cs="Times New Roman"/>
          <w:i/>
          <w:iCs/>
        </w:rPr>
      </w:pPr>
      <w:r>
        <w:rPr>
          <w:rFonts w:ascii="Times New Roman" w:hAnsi="Times New Roman" w:cs="Times New Roman"/>
          <w:b/>
          <w:bCs/>
        </w:rPr>
        <w:t>Întreprindere de tip s</w:t>
      </w:r>
      <w:r w:rsidR="001F2AA9" w:rsidRPr="00BB42C1">
        <w:rPr>
          <w:rFonts w:ascii="Times New Roman" w:hAnsi="Times New Roman" w:cs="Times New Roman"/>
          <w:b/>
          <w:bCs/>
        </w:rPr>
        <w:t>pin-off-uri</w:t>
      </w:r>
      <w:r w:rsidR="001F2AA9" w:rsidRPr="000B0971">
        <w:rPr>
          <w:rFonts w:ascii="Times New Roman" w:hAnsi="Times New Roman" w:cs="Times New Roman"/>
          <w:b/>
          <w:bCs/>
          <w:iCs/>
        </w:rPr>
        <w:t>:</w:t>
      </w:r>
      <w:r w:rsidR="001F2AA9" w:rsidRPr="00BB42C1">
        <w:rPr>
          <w:rFonts w:ascii="Times New Roman" w:hAnsi="Times New Roman" w:cs="Times New Roman"/>
          <w:i/>
          <w:iCs/>
        </w:rPr>
        <w:t xml:space="preserve"> </w:t>
      </w:r>
      <w:r w:rsidR="001F2AA9" w:rsidRPr="000B0971">
        <w:rPr>
          <w:rFonts w:ascii="Times New Roman" w:hAnsi="Times New Roman" w:cs="Times New Roman"/>
          <w:iCs/>
        </w:rPr>
        <w:t>întreprinder</w:t>
      </w:r>
      <w:r w:rsidR="000B6DB2">
        <w:rPr>
          <w:rFonts w:ascii="Times New Roman" w:hAnsi="Times New Roman" w:cs="Times New Roman"/>
          <w:iCs/>
        </w:rPr>
        <w:t>e</w:t>
      </w:r>
      <w:r w:rsidR="00AB2671">
        <w:rPr>
          <w:rFonts w:ascii="Times New Roman" w:hAnsi="Times New Roman" w:cs="Times New Roman"/>
          <w:iCs/>
        </w:rPr>
        <w:t xml:space="preserve"> </w:t>
      </w:r>
      <w:r w:rsidR="001F2AA9" w:rsidRPr="000B0971">
        <w:rPr>
          <w:rFonts w:ascii="Times New Roman" w:hAnsi="Times New Roman" w:cs="Times New Roman"/>
          <w:iCs/>
        </w:rPr>
        <w:t xml:space="preserve">care urmează să se înfiinţeze </w:t>
      </w:r>
      <w:r w:rsidR="001F2AA9" w:rsidRPr="000B0971">
        <w:rPr>
          <w:rFonts w:ascii="Times New Roman" w:hAnsi="Times New Roman" w:cs="Times New Roman"/>
          <w:iCs/>
          <w:u w:val="single"/>
        </w:rPr>
        <w:t>pe baza unui rezultat obţinut în organizaţii de cercetare de drept public</w:t>
      </w:r>
      <w:r w:rsidR="001F2AA9" w:rsidRPr="000B0971">
        <w:rPr>
          <w:rFonts w:ascii="Times New Roman" w:hAnsi="Times New Roman" w:cs="Times New Roman"/>
          <w:iCs/>
        </w:rPr>
        <w:t xml:space="preserve"> (instituţie de CD sau de învăţământ superior). Directorul proiectului este angajatul unei organizaţii de drept public de cercetare, care a participat la obţinerea rezultatelor pe care se bazează noul proiect propus de spin-off. Prin această acţiune se vor finanţa proiectele de tip „spin-off” care asigură unui cercetător sau unui grup de cercetători posibilitatea să se desprindă din instituţia publică, unde a dezvoltat un proiect de cercetare şi a obţinut un rezultat, în scopul continuării în cadrul firmei proprii a soluţiei cercetate până la finalizarea ei, în vederea producerii şi comercializării rezultatelor pe piaţă</w:t>
      </w:r>
      <w:r w:rsidR="00AA1EDB">
        <w:rPr>
          <w:rFonts w:ascii="Times New Roman" w:hAnsi="Times New Roman" w:cs="Times New Roman"/>
          <w:iCs/>
        </w:rPr>
        <w:t>. C</w:t>
      </w:r>
      <w:r w:rsidR="001F2AA9" w:rsidRPr="000B0971">
        <w:rPr>
          <w:rFonts w:ascii="Times New Roman" w:hAnsi="Times New Roman" w:cs="Times New Roman"/>
          <w:iCs/>
        </w:rPr>
        <w:t>ercetă</w:t>
      </w:r>
      <w:r w:rsidR="00675467">
        <w:rPr>
          <w:rFonts w:ascii="Times New Roman" w:hAnsi="Times New Roman" w:cs="Times New Roman"/>
          <w:iCs/>
        </w:rPr>
        <w:t>to</w:t>
      </w:r>
      <w:r w:rsidR="001F2AA9" w:rsidRPr="000B0971">
        <w:rPr>
          <w:rFonts w:ascii="Times New Roman" w:hAnsi="Times New Roman" w:cs="Times New Roman"/>
          <w:iCs/>
        </w:rPr>
        <w:t>rul nu este obligat sa părăsească instituția publică.</w:t>
      </w:r>
    </w:p>
    <w:p w14:paraId="76489DDD" w14:textId="77777777" w:rsidR="001F2AA9" w:rsidRPr="00BB42C1" w:rsidRDefault="001F2AA9" w:rsidP="007D63CC">
      <w:pPr>
        <w:widowControl w:val="0"/>
        <w:tabs>
          <w:tab w:val="left" w:pos="5085"/>
        </w:tabs>
        <w:autoSpaceDE w:val="0"/>
        <w:autoSpaceDN w:val="0"/>
        <w:adjustRightInd w:val="0"/>
        <w:spacing w:after="0" w:line="240" w:lineRule="auto"/>
        <w:jc w:val="both"/>
        <w:rPr>
          <w:rFonts w:ascii="Times New Roman" w:hAnsi="Times New Roman" w:cs="Times New Roman"/>
          <w:b/>
          <w:bCs/>
        </w:rPr>
      </w:pPr>
    </w:p>
    <w:p w14:paraId="5ADD2F94" w14:textId="77777777" w:rsidR="001F2AA9" w:rsidRPr="00BB42C1" w:rsidRDefault="001F2AA9" w:rsidP="000B0971">
      <w:pPr>
        <w:widowControl w:val="0"/>
        <w:autoSpaceDE w:val="0"/>
        <w:autoSpaceDN w:val="0"/>
        <w:adjustRightInd w:val="0"/>
        <w:spacing w:after="0" w:line="240" w:lineRule="auto"/>
        <w:ind w:left="360" w:right="-30"/>
        <w:jc w:val="both"/>
        <w:rPr>
          <w:rFonts w:ascii="Times New Roman" w:hAnsi="Times New Roman" w:cs="Times New Roman"/>
        </w:rPr>
      </w:pPr>
      <w:r w:rsidRPr="00BB42C1">
        <w:rPr>
          <w:rFonts w:ascii="Times New Roman" w:hAnsi="Times New Roman" w:cs="Times New Roman"/>
        </w:rPr>
        <w:t xml:space="preserve">În cazul spin-off-urilor, acestea nu trebuie să fie înregistrate </w:t>
      </w:r>
      <w:r w:rsidR="00575FC2" w:rsidRPr="00BB42C1">
        <w:rPr>
          <w:rFonts w:ascii="Times New Roman" w:hAnsi="Times New Roman" w:cs="Times New Roman"/>
        </w:rPr>
        <w:t xml:space="preserve">ca </w:t>
      </w:r>
      <w:r w:rsidR="00575FC2">
        <w:rPr>
          <w:rFonts w:ascii="Times New Roman" w:hAnsi="Times New Roman" w:cs="Times New Roman"/>
        </w:rPr>
        <w:t>întreprindere</w:t>
      </w:r>
      <w:r w:rsidR="00575FC2" w:rsidRPr="00BB42C1">
        <w:rPr>
          <w:rFonts w:ascii="Times New Roman" w:hAnsi="Times New Roman" w:cs="Times New Roman"/>
        </w:rPr>
        <w:t xml:space="preserve"> </w:t>
      </w:r>
      <w:r w:rsidRPr="00BB42C1">
        <w:rPr>
          <w:rFonts w:ascii="Times New Roman" w:hAnsi="Times New Roman" w:cs="Times New Roman"/>
        </w:rPr>
        <w:t xml:space="preserve">la Registrul Comerţului în momentul depunerii cererii de finanţare. După evaluarea şi selectarea în vederea finanţării a propunerilor de proiecte, se solicită potenţialilor </w:t>
      </w:r>
      <w:r w:rsidRPr="00D10A98">
        <w:rPr>
          <w:rFonts w:ascii="Times New Roman" w:hAnsi="Times New Roman" w:cs="Times New Roman"/>
          <w:iCs/>
        </w:rPr>
        <w:t>beneficiari</w:t>
      </w:r>
      <w:r w:rsidRPr="00BB42C1">
        <w:rPr>
          <w:rFonts w:ascii="Times New Roman" w:hAnsi="Times New Roman" w:cs="Times New Roman"/>
        </w:rPr>
        <w:t xml:space="preserve"> să-şi înregistreze </w:t>
      </w:r>
      <w:r w:rsidR="00575FC2">
        <w:rPr>
          <w:rFonts w:ascii="Times New Roman" w:hAnsi="Times New Roman" w:cs="Times New Roman"/>
        </w:rPr>
        <w:t>întreprinderea</w:t>
      </w:r>
      <w:r w:rsidR="00575FC2" w:rsidRPr="00BB42C1">
        <w:rPr>
          <w:rFonts w:ascii="Times New Roman" w:hAnsi="Times New Roman" w:cs="Times New Roman"/>
        </w:rPr>
        <w:t xml:space="preserve"> </w:t>
      </w:r>
      <w:r w:rsidRPr="00BB42C1">
        <w:rPr>
          <w:rFonts w:ascii="Times New Roman" w:hAnsi="Times New Roman" w:cs="Times New Roman"/>
        </w:rPr>
        <w:t xml:space="preserve">la Registrul Comerţului, ca </w:t>
      </w:r>
      <w:r w:rsidR="004645E9">
        <w:rPr>
          <w:rFonts w:ascii="Times New Roman" w:hAnsi="Times New Roman" w:cs="Times New Roman"/>
        </w:rPr>
        <w:t>întreprindere</w:t>
      </w:r>
      <w:r w:rsidRPr="00BB42C1">
        <w:rPr>
          <w:rFonts w:ascii="Times New Roman" w:hAnsi="Times New Roman" w:cs="Times New Roman"/>
        </w:rPr>
        <w:t xml:space="preserve"> nouă, care nu preia datoriile altei societăţi comerciale</w:t>
      </w:r>
      <w:r w:rsidRPr="00BB42C1">
        <w:rPr>
          <w:rFonts w:ascii="Times New Roman" w:hAnsi="Times New Roman" w:cs="Times New Roman"/>
          <w:i/>
          <w:iCs/>
        </w:rPr>
        <w:t>.</w:t>
      </w:r>
      <w:r w:rsidRPr="00BB42C1">
        <w:rPr>
          <w:rFonts w:ascii="Times New Roman" w:hAnsi="Times New Roman" w:cs="Times New Roman"/>
        </w:rPr>
        <w:t xml:space="preserve"> </w:t>
      </w:r>
    </w:p>
    <w:p w14:paraId="72772A30" w14:textId="77777777" w:rsidR="00575FC2" w:rsidRDefault="00575FC2" w:rsidP="007D63CC">
      <w:pPr>
        <w:widowControl w:val="0"/>
        <w:autoSpaceDE w:val="0"/>
        <w:autoSpaceDN w:val="0"/>
        <w:adjustRightInd w:val="0"/>
        <w:spacing w:after="0" w:line="240" w:lineRule="auto"/>
        <w:jc w:val="both"/>
        <w:rPr>
          <w:rFonts w:ascii="Times New Roman" w:hAnsi="Times New Roman" w:cs="Times New Roman"/>
        </w:rPr>
      </w:pPr>
    </w:p>
    <w:p w14:paraId="609A6314" w14:textId="77777777" w:rsidR="001F2AA9" w:rsidRPr="00BB42C1" w:rsidRDefault="001F2AA9" w:rsidP="007D63CC">
      <w:pPr>
        <w:widowControl w:val="0"/>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Solicitantul este eligibil dacă îndeplineşte și justifică următoarele condiții:</w:t>
      </w:r>
    </w:p>
    <w:p w14:paraId="1DD7E8FC" w14:textId="77777777" w:rsidR="004403E3" w:rsidRPr="00BB42C1" w:rsidRDefault="004403E3" w:rsidP="007D63CC">
      <w:pPr>
        <w:widowControl w:val="0"/>
        <w:autoSpaceDE w:val="0"/>
        <w:autoSpaceDN w:val="0"/>
        <w:adjustRightInd w:val="0"/>
        <w:spacing w:after="0" w:line="240" w:lineRule="auto"/>
        <w:jc w:val="both"/>
        <w:rPr>
          <w:rFonts w:ascii="Times New Roman" w:hAnsi="Times New Roman" w:cs="Times New Roman"/>
        </w:rPr>
      </w:pPr>
    </w:p>
    <w:p w14:paraId="7F11C28A" w14:textId="22042291" w:rsidR="001F2AA9" w:rsidRPr="00F347B0" w:rsidRDefault="001F2AA9" w:rsidP="00AC5622">
      <w:pPr>
        <w:pStyle w:val="ListParagraph"/>
        <w:widowControl w:val="0"/>
        <w:numPr>
          <w:ilvl w:val="0"/>
          <w:numId w:val="188"/>
        </w:numPr>
        <w:tabs>
          <w:tab w:val="left" w:pos="5085"/>
        </w:tabs>
        <w:autoSpaceDE w:val="0"/>
        <w:autoSpaceDN w:val="0"/>
        <w:adjustRightInd w:val="0"/>
        <w:spacing w:after="0" w:line="240" w:lineRule="auto"/>
        <w:jc w:val="both"/>
        <w:rPr>
          <w:rFonts w:ascii="Times New Roman" w:hAnsi="Times New Roman" w:cs="Times New Roman"/>
          <w:b/>
          <w:bCs/>
          <w:u w:val="single"/>
        </w:rPr>
      </w:pPr>
      <w:r w:rsidRPr="00F347B0">
        <w:rPr>
          <w:rFonts w:ascii="Times New Roman" w:hAnsi="Times New Roman" w:cs="Times New Roman"/>
          <w:b/>
          <w:bCs/>
          <w:u w:val="single"/>
        </w:rPr>
        <w:t>Condiţii de eligibilitate pentru start-up</w:t>
      </w:r>
    </w:p>
    <w:p w14:paraId="676134C5" w14:textId="77777777" w:rsidR="004403E3" w:rsidRPr="00F347B0" w:rsidRDefault="004403E3" w:rsidP="00F347B0">
      <w:pPr>
        <w:pStyle w:val="ListParagraph"/>
        <w:widowControl w:val="0"/>
        <w:tabs>
          <w:tab w:val="left" w:pos="5085"/>
        </w:tabs>
        <w:autoSpaceDE w:val="0"/>
        <w:autoSpaceDN w:val="0"/>
        <w:adjustRightInd w:val="0"/>
        <w:spacing w:after="0" w:line="240" w:lineRule="auto"/>
        <w:jc w:val="both"/>
        <w:rPr>
          <w:rFonts w:ascii="Times New Roman" w:hAnsi="Times New Roman" w:cs="Times New Roman"/>
          <w:b/>
          <w:bCs/>
          <w:u w:val="single"/>
        </w:rPr>
      </w:pPr>
    </w:p>
    <w:p w14:paraId="17326786" w14:textId="17D8A2A5" w:rsidR="001F2AA9" w:rsidRPr="000B0971"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lang w:eastAsia="ro-RO"/>
        </w:rPr>
      </w:pPr>
      <w:r w:rsidRPr="005C4CFA">
        <w:rPr>
          <w:rFonts w:ascii="Times New Roman" w:hAnsi="Times New Roman" w:cs="Times New Roman"/>
          <w:b/>
          <w:bCs/>
          <w:lang w:eastAsia="ro-RO"/>
        </w:rPr>
        <w:t>E</w:t>
      </w:r>
      <w:r w:rsidRPr="00BB42C1">
        <w:rPr>
          <w:rFonts w:ascii="Times New Roman" w:hAnsi="Times New Roman" w:cs="Times New Roman"/>
          <w:b/>
          <w:bCs/>
          <w:lang w:eastAsia="ro-RO"/>
        </w:rPr>
        <w:t>st</w:t>
      </w:r>
      <w:r w:rsidRPr="00BB42C1">
        <w:rPr>
          <w:rFonts w:ascii="Times New Roman" w:hAnsi="Times New Roman" w:cs="Times New Roman"/>
          <w:b/>
          <w:bCs/>
          <w:iCs/>
          <w:lang w:eastAsia="ro-RO"/>
        </w:rPr>
        <w:t>e întreprindere</w:t>
      </w:r>
      <w:r w:rsidR="00673DBA">
        <w:rPr>
          <w:rFonts w:ascii="Times New Roman" w:hAnsi="Times New Roman" w:cs="Times New Roman"/>
          <w:b/>
          <w:bCs/>
          <w:iCs/>
          <w:lang w:eastAsia="ro-RO"/>
        </w:rPr>
        <w:t>:</w:t>
      </w:r>
    </w:p>
    <w:p w14:paraId="03BA401F" w14:textId="77777777" w:rsidR="00575FC2" w:rsidRPr="00BB42C1" w:rsidRDefault="00575FC2" w:rsidP="000B0971">
      <w:pPr>
        <w:pStyle w:val="ListParagraph"/>
        <w:widowControl w:val="0"/>
        <w:tabs>
          <w:tab w:val="left" w:pos="720"/>
        </w:tabs>
        <w:autoSpaceDE w:val="0"/>
        <w:autoSpaceDN w:val="0"/>
        <w:adjustRightInd w:val="0"/>
        <w:spacing w:after="0" w:line="240" w:lineRule="auto"/>
        <w:jc w:val="both"/>
        <w:rPr>
          <w:rFonts w:ascii="Times New Roman" w:hAnsi="Times New Roman" w:cs="Times New Roman"/>
          <w:lang w:eastAsia="ro-RO"/>
        </w:rPr>
      </w:pPr>
    </w:p>
    <w:p w14:paraId="1B3AA0D5" w14:textId="5AAE8FFE" w:rsidR="001F2AA9" w:rsidRPr="00F347B0" w:rsidRDefault="004403E3" w:rsidP="00101306">
      <w:pPr>
        <w:pStyle w:val="ListParagraph"/>
        <w:widowControl w:val="0"/>
        <w:numPr>
          <w:ilvl w:val="1"/>
          <w:numId w:val="10"/>
        </w:numPr>
        <w:tabs>
          <w:tab w:val="left" w:pos="720"/>
        </w:tabs>
        <w:autoSpaceDE w:val="0"/>
        <w:autoSpaceDN w:val="0"/>
        <w:adjustRightInd w:val="0"/>
        <w:spacing w:after="0" w:line="240" w:lineRule="auto"/>
        <w:jc w:val="both"/>
        <w:rPr>
          <w:rFonts w:ascii="Times New Roman" w:hAnsi="Times New Roman" w:cs="Times New Roman"/>
          <w:b/>
        </w:rPr>
      </w:pPr>
      <w:r w:rsidRPr="00BB42C1">
        <w:rPr>
          <w:rFonts w:ascii="Times New Roman" w:hAnsi="Times New Roman" w:cs="Times New Roman"/>
          <w:b/>
          <w:iCs/>
        </w:rPr>
        <w:t>î</w:t>
      </w:r>
      <w:r w:rsidR="00D56244">
        <w:rPr>
          <w:rFonts w:ascii="Times New Roman" w:hAnsi="Times New Roman" w:cs="Times New Roman"/>
          <w:b/>
          <w:iCs/>
        </w:rPr>
        <w:t>nființată în baza L</w:t>
      </w:r>
      <w:r w:rsidR="001F2AA9" w:rsidRPr="00BB42C1">
        <w:rPr>
          <w:rFonts w:ascii="Times New Roman" w:hAnsi="Times New Roman" w:cs="Times New Roman"/>
          <w:b/>
          <w:iCs/>
        </w:rPr>
        <w:t>egii 31/1990</w:t>
      </w:r>
      <w:r w:rsidR="00643BE5" w:rsidRPr="00BB42C1">
        <w:rPr>
          <w:rFonts w:ascii="Times New Roman" w:hAnsi="Times New Roman" w:cs="Times New Roman"/>
          <w:b/>
          <w:iCs/>
        </w:rPr>
        <w:t>;</w:t>
      </w:r>
      <w:r w:rsidR="00643BE5" w:rsidRPr="00BB42C1">
        <w:rPr>
          <w:rFonts w:ascii="Times New Roman" w:hAnsi="Times New Roman" w:cs="Times New Roman"/>
        </w:rPr>
        <w:t xml:space="preserve"> </w:t>
      </w:r>
      <w:r w:rsidR="00643BE5" w:rsidRPr="00BB42C1">
        <w:rPr>
          <w:rFonts w:ascii="Times New Roman" w:hAnsi="Times New Roman" w:cs="Times New Roman"/>
          <w:b/>
        </w:rPr>
        <w:t>solicitantul poate fi organizat inclusiv ca SRL-D</w:t>
      </w:r>
      <w:r w:rsidRPr="00BB42C1">
        <w:rPr>
          <w:rFonts w:ascii="Times New Roman" w:hAnsi="Times New Roman" w:cs="Times New Roman"/>
        </w:rPr>
        <w:t xml:space="preserve"> </w:t>
      </w:r>
      <w:r w:rsidRPr="00BB42C1">
        <w:rPr>
          <w:rFonts w:ascii="Times New Roman" w:hAnsi="Times New Roman" w:cs="Times New Roman"/>
          <w:b/>
        </w:rPr>
        <w:t>în baza OUG nr. 6/2011, cu modificările și completările ulterioare</w:t>
      </w:r>
      <w:r w:rsidR="00575FC2">
        <w:rPr>
          <w:rFonts w:ascii="Times New Roman" w:hAnsi="Times New Roman" w:cs="Times New Roman"/>
          <w:b/>
        </w:rPr>
        <w:t>,</w:t>
      </w:r>
      <w:r w:rsidRPr="00BB42C1">
        <w:rPr>
          <w:rFonts w:ascii="Times New Roman" w:hAnsi="Times New Roman" w:cs="Times New Roman"/>
          <w:b/>
        </w:rPr>
        <w:t xml:space="preserve"> </w:t>
      </w:r>
    </w:p>
    <w:p w14:paraId="3338CE5E" w14:textId="77777777" w:rsidR="00D2371A" w:rsidRDefault="001F2AA9" w:rsidP="00101306">
      <w:pPr>
        <w:pStyle w:val="ListParagraph"/>
        <w:widowControl w:val="0"/>
        <w:numPr>
          <w:ilvl w:val="1"/>
          <w:numId w:val="10"/>
        </w:numPr>
        <w:tabs>
          <w:tab w:val="left" w:pos="720"/>
        </w:tabs>
        <w:autoSpaceDE w:val="0"/>
        <w:autoSpaceDN w:val="0"/>
        <w:adjustRightInd w:val="0"/>
        <w:spacing w:after="0" w:line="240" w:lineRule="auto"/>
        <w:jc w:val="both"/>
        <w:rPr>
          <w:rFonts w:ascii="Times New Roman" w:hAnsi="Times New Roman" w:cs="Times New Roman"/>
          <w:b/>
          <w:bCs/>
          <w:lang w:eastAsia="ro-RO"/>
        </w:rPr>
      </w:pPr>
      <w:r w:rsidRPr="00BB42C1">
        <w:rPr>
          <w:rFonts w:ascii="Times New Roman" w:hAnsi="Times New Roman" w:cs="Times New Roman"/>
          <w:b/>
          <w:bCs/>
          <w:lang w:eastAsia="ro-RO"/>
        </w:rPr>
        <w:t>care funcţionează pe teritoriul României,</w:t>
      </w:r>
    </w:p>
    <w:p w14:paraId="2551AE76" w14:textId="77777777" w:rsidR="001F2AA9" w:rsidRPr="000B0971" w:rsidRDefault="001F2AA9" w:rsidP="00101306">
      <w:pPr>
        <w:pStyle w:val="ListParagraph"/>
        <w:widowControl w:val="0"/>
        <w:numPr>
          <w:ilvl w:val="1"/>
          <w:numId w:val="10"/>
        </w:numPr>
        <w:tabs>
          <w:tab w:val="left" w:pos="720"/>
        </w:tabs>
        <w:autoSpaceDE w:val="0"/>
        <w:autoSpaceDN w:val="0"/>
        <w:adjustRightInd w:val="0"/>
        <w:spacing w:after="0" w:line="240" w:lineRule="auto"/>
        <w:jc w:val="both"/>
        <w:rPr>
          <w:rFonts w:ascii="Times New Roman" w:hAnsi="Times New Roman" w:cs="Times New Roman"/>
          <w:b/>
          <w:iCs/>
        </w:rPr>
      </w:pPr>
      <w:r w:rsidRPr="00391763">
        <w:rPr>
          <w:rFonts w:ascii="Times New Roman" w:hAnsi="Times New Roman" w:cs="Times New Roman"/>
          <w:b/>
          <w:bCs/>
          <w:iCs/>
          <w:lang w:eastAsia="ro-RO"/>
        </w:rPr>
        <w:t xml:space="preserve">cu o vechime de maximum 3 ani </w:t>
      </w:r>
      <w:r w:rsidR="004F6D95" w:rsidRPr="00391763">
        <w:rPr>
          <w:rFonts w:ascii="Times New Roman" w:hAnsi="Times New Roman" w:cs="Times New Roman"/>
          <w:b/>
          <w:bCs/>
          <w:iCs/>
          <w:lang w:eastAsia="ro-RO"/>
        </w:rPr>
        <w:t xml:space="preserve">la data </w:t>
      </w:r>
      <w:r w:rsidRPr="00391763">
        <w:rPr>
          <w:rFonts w:ascii="Times New Roman" w:hAnsi="Times New Roman" w:cs="Times New Roman"/>
          <w:b/>
          <w:bCs/>
          <w:iCs/>
          <w:lang w:eastAsia="ro-RO"/>
        </w:rPr>
        <w:t xml:space="preserve">depunerii </w:t>
      </w:r>
      <w:r w:rsidR="00B904EB">
        <w:rPr>
          <w:rFonts w:ascii="Times New Roman" w:hAnsi="Times New Roman" w:cs="Times New Roman"/>
          <w:b/>
          <w:bCs/>
          <w:iCs/>
          <w:lang w:eastAsia="ro-RO"/>
        </w:rPr>
        <w:t>cererii de finanțare</w:t>
      </w:r>
    </w:p>
    <w:p w14:paraId="499EB531" w14:textId="77777777" w:rsidR="00575FC2" w:rsidRPr="00391763" w:rsidRDefault="00575FC2" w:rsidP="000B0971">
      <w:pPr>
        <w:pStyle w:val="ListParagraph"/>
        <w:widowControl w:val="0"/>
        <w:tabs>
          <w:tab w:val="left" w:pos="720"/>
        </w:tabs>
        <w:autoSpaceDE w:val="0"/>
        <w:autoSpaceDN w:val="0"/>
        <w:adjustRightInd w:val="0"/>
        <w:spacing w:after="0" w:line="240" w:lineRule="auto"/>
        <w:ind w:left="1440"/>
        <w:jc w:val="both"/>
        <w:rPr>
          <w:rFonts w:ascii="Times New Roman" w:hAnsi="Times New Roman" w:cs="Times New Roman"/>
          <w:b/>
          <w:iCs/>
        </w:rPr>
      </w:pPr>
    </w:p>
    <w:p w14:paraId="6899E7D9" w14:textId="77777777" w:rsidR="001F2AA9" w:rsidRPr="00BB42C1" w:rsidRDefault="00575FC2" w:rsidP="003358C8">
      <w:pPr>
        <w:pStyle w:val="ListParagraph"/>
        <w:autoSpaceDE w:val="0"/>
        <w:autoSpaceDN w:val="0"/>
        <w:adjustRightInd w:val="0"/>
        <w:spacing w:after="0" w:line="240" w:lineRule="auto"/>
        <w:ind w:left="643"/>
        <w:jc w:val="both"/>
        <w:rPr>
          <w:rFonts w:ascii="Times New Roman" w:eastAsia="SimSun" w:hAnsi="Times New Roman" w:cs="Times New Roman"/>
          <w:i/>
          <w:iCs/>
          <w:lang w:eastAsia="zh-CN"/>
        </w:rPr>
      </w:pPr>
      <w:r>
        <w:rPr>
          <w:rFonts w:ascii="Times New Roman" w:eastAsia="SimSun" w:hAnsi="Times New Roman" w:cs="Times New Roman"/>
          <w:i/>
          <w:iCs/>
          <w:lang w:eastAsia="zh-CN"/>
        </w:rPr>
        <w:t>Aceste condiții s</w:t>
      </w:r>
      <w:r w:rsidR="001F2AA9" w:rsidRPr="00BB42C1">
        <w:rPr>
          <w:rFonts w:ascii="Times New Roman" w:eastAsia="SimSun" w:hAnsi="Times New Roman" w:cs="Times New Roman"/>
          <w:i/>
          <w:iCs/>
          <w:lang w:eastAsia="zh-CN"/>
        </w:rPr>
        <w:t>e justifică prin Certificatul Constatator emis de Registrul Comerţului</w:t>
      </w:r>
    </w:p>
    <w:p w14:paraId="736061DF" w14:textId="77777777" w:rsidR="007D63CC" w:rsidRPr="00BB42C1" w:rsidRDefault="007D63CC" w:rsidP="007D63CC">
      <w:pPr>
        <w:pStyle w:val="ListParagraph"/>
        <w:autoSpaceDE w:val="0"/>
        <w:autoSpaceDN w:val="0"/>
        <w:adjustRightInd w:val="0"/>
        <w:spacing w:after="0" w:line="240" w:lineRule="auto"/>
        <w:jc w:val="both"/>
        <w:rPr>
          <w:rFonts w:ascii="Times New Roman" w:eastAsia="SimSun" w:hAnsi="Times New Roman" w:cs="Times New Roman"/>
          <w:i/>
          <w:iCs/>
          <w:lang w:eastAsia="zh-CN"/>
        </w:rPr>
      </w:pPr>
    </w:p>
    <w:p w14:paraId="53979362" w14:textId="69DF844E" w:rsidR="001F2AA9" w:rsidRPr="00BB42C1" w:rsidRDefault="00070BD7"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În cadrul acestui apel se acordă sprijin financiar întreprinderilor care activează în toate sectoarele, cu excepția:</w:t>
      </w:r>
    </w:p>
    <w:p w14:paraId="78FDFBAD" w14:textId="77777777" w:rsidR="00070BD7" w:rsidRPr="00BB42C1" w:rsidRDefault="00070BD7" w:rsidP="00101306">
      <w:pPr>
        <w:pStyle w:val="ListParagraph"/>
        <w:widowControl w:val="0"/>
        <w:numPr>
          <w:ilvl w:val="1"/>
          <w:numId w:val="1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pescuitului și acvaculturii, astfel cum sunt reglementate de Regulamentul (CE) nr. 104/2000 al Consiliului din 17 decembrie 1999 privind organizarea comună a piețelor în sectorul produselor pescărești și de acvacultură;</w:t>
      </w:r>
    </w:p>
    <w:p w14:paraId="42AD1D53" w14:textId="77777777" w:rsidR="00070BD7" w:rsidRPr="00BB42C1" w:rsidRDefault="00070BD7" w:rsidP="00101306">
      <w:pPr>
        <w:pStyle w:val="ListParagraph"/>
        <w:widowControl w:val="0"/>
        <w:numPr>
          <w:ilvl w:val="1"/>
          <w:numId w:val="1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producției primare de produse agricole;</w:t>
      </w:r>
    </w:p>
    <w:p w14:paraId="064ACE33" w14:textId="77777777" w:rsidR="00070BD7" w:rsidRPr="00BB42C1" w:rsidRDefault="00070BD7" w:rsidP="00101306">
      <w:pPr>
        <w:pStyle w:val="ListParagraph"/>
        <w:widowControl w:val="0"/>
        <w:numPr>
          <w:ilvl w:val="1"/>
          <w:numId w:val="1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prelucrării și comercializării produselor agricole, în următoarele cazuri:</w:t>
      </w:r>
    </w:p>
    <w:p w14:paraId="7ED53438" w14:textId="77777777" w:rsidR="00070BD7" w:rsidRPr="00BB42C1" w:rsidRDefault="00070BD7" w:rsidP="00101306">
      <w:pPr>
        <w:pStyle w:val="ListParagraph"/>
        <w:widowControl w:val="0"/>
        <w:numPr>
          <w:ilvl w:val="2"/>
          <w:numId w:val="1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 atunci când valoarea sprijinului financiar este stabilită pe baza prețului sau a cantității unor astfel de produse achiziționate de la producători primari sau introduse pe piață de întreprinderile respective;</w:t>
      </w:r>
    </w:p>
    <w:p w14:paraId="5441434D" w14:textId="77777777" w:rsidR="00070BD7" w:rsidRPr="00BB42C1" w:rsidRDefault="00070BD7" w:rsidP="00101306">
      <w:pPr>
        <w:pStyle w:val="ListParagraph"/>
        <w:widowControl w:val="0"/>
        <w:numPr>
          <w:ilvl w:val="2"/>
          <w:numId w:val="1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 atunci când sprijinul financiar este condiționat de transferarea lui parțială sau integrală către producătorii primari.</w:t>
      </w:r>
    </w:p>
    <w:p w14:paraId="66BFBDA8" w14:textId="77777777" w:rsidR="00070BD7" w:rsidRPr="00BB42C1" w:rsidRDefault="00070BD7" w:rsidP="00101306">
      <w:pPr>
        <w:pStyle w:val="ListParagraph"/>
        <w:widowControl w:val="0"/>
        <w:numPr>
          <w:ilvl w:val="1"/>
          <w:numId w:val="1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legate de export către țări terțe sau către alte state membre, respectiv sprijin financiar direct legat de cantitățile exportate, sprijin financiar destinat înființării și funcționării unei rețele de distribuție sau destinat altor cheltuieli curente legate de activitatea de export;</w:t>
      </w:r>
    </w:p>
    <w:p w14:paraId="5EED8208" w14:textId="0EB6E1E4" w:rsidR="00070BD7" w:rsidRPr="00655681" w:rsidRDefault="00070BD7" w:rsidP="003358C8">
      <w:pPr>
        <w:pStyle w:val="ListParagraph"/>
        <w:widowControl w:val="0"/>
        <w:numPr>
          <w:ilvl w:val="1"/>
          <w:numId w:val="1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sprijinului financiar condiționat de utilizarea preferențială a produselor naționale față de produsele importate.</w:t>
      </w:r>
    </w:p>
    <w:p w14:paraId="58A2495E" w14:textId="77777777" w:rsidR="007D63CC" w:rsidRPr="00BB42C1" w:rsidRDefault="00070BD7" w:rsidP="00F347B0">
      <w:pPr>
        <w:ind w:left="1080"/>
        <w:rPr>
          <w:rFonts w:ascii="Times New Roman" w:hAnsi="Times New Roman" w:cs="Times New Roman"/>
        </w:rPr>
      </w:pPr>
      <w:r w:rsidRPr="00F347B0">
        <w:rPr>
          <w:rFonts w:ascii="Times New Roman" w:hAnsi="Times New Roman" w:cs="Times New Roman"/>
        </w:rPr>
        <w:t>În cazul în care o întreprindere își desfășoară activitatea atât în sectoarele menționate la alin. (</w:t>
      </w:r>
      <w:r w:rsidR="00673DBA">
        <w:rPr>
          <w:rFonts w:ascii="Times New Roman" w:hAnsi="Times New Roman" w:cs="Times New Roman"/>
        </w:rPr>
        <w:t>2</w:t>
      </w:r>
      <w:r w:rsidRPr="00F347B0">
        <w:rPr>
          <w:rFonts w:ascii="Times New Roman" w:hAnsi="Times New Roman" w:cs="Times New Roman"/>
        </w:rPr>
        <w:t xml:space="preserve">) lit. </w:t>
      </w:r>
      <w:r w:rsidR="00673DBA">
        <w:rPr>
          <w:rFonts w:ascii="Times New Roman" w:hAnsi="Times New Roman" w:cs="Times New Roman"/>
        </w:rPr>
        <w:t>a</w:t>
      </w:r>
      <w:r w:rsidRPr="00F347B0">
        <w:rPr>
          <w:rFonts w:ascii="Times New Roman" w:hAnsi="Times New Roman" w:cs="Times New Roman"/>
        </w:rPr>
        <w:t>)-e), cât și în unul sau mai multe sectoare sau domenii de activitate incluse în domeniul de aplicare a Regulamentului (UE) nr. 1.407/2013, prezenta schemă se aplică acestor alte sectoare sau domenii de activitate, cu condiția asigurării prin mijloace adecvate, respectiv prin separarea activităților sau prin asigurarea unei distincții între costuri, că activitățile din sectoarele excluse nu beneficiază de ajutoare de minimis.</w:t>
      </w:r>
    </w:p>
    <w:p w14:paraId="64E57A88" w14:textId="77777777" w:rsidR="001F2AA9" w:rsidRPr="00BB42C1"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Întreprinderea solicitantă nu se află în stare de faliment sau lichidare, afacerile sale nu sunt administrate de către un judecător sindic sau activităţile sale comerciale nu sunt suspendate ori nu fac obiectul unui aranjament cu creditorii sau nu este într-o situaţie similară cu cele anterioare, reglementată prin lege;</w:t>
      </w:r>
    </w:p>
    <w:p w14:paraId="529A9603" w14:textId="77777777" w:rsidR="001F2AA9" w:rsidRPr="00BB42C1"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Întreprinderea solicitantă nu are obligaţii de plată scadente către instituţiile publice, şi-a îndeplinit la timp obligaţiile de plată a impozitelor, taxelor şi a altor contribuţii către bugetul de stat, bugetele speciale şi bugetele locale, în conformitate cu prevederile legale în vigoare;</w:t>
      </w:r>
    </w:p>
    <w:p w14:paraId="0F79CC6E" w14:textId="77777777" w:rsidR="001F2AA9" w:rsidRPr="00BB42C1"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Reprezentantul legal al întreprinderii solicitante nu a furnizat informaţii false şi asigură informaţiile solicitate mai sus;</w:t>
      </w:r>
    </w:p>
    <w:p w14:paraId="4EA45B8C" w14:textId="1385C602" w:rsidR="001F2AA9" w:rsidRPr="00BB42C1" w:rsidRDefault="001F2AA9" w:rsidP="00101306">
      <w:pPr>
        <w:pStyle w:val="ListParagraph"/>
        <w:numPr>
          <w:ilvl w:val="0"/>
          <w:numId w:val="10"/>
        </w:numPr>
        <w:spacing w:after="0" w:line="240" w:lineRule="auto"/>
        <w:jc w:val="both"/>
        <w:rPr>
          <w:rFonts w:ascii="Times New Roman" w:hAnsi="Times New Roman" w:cs="Times New Roman"/>
          <w:b/>
          <w:lang w:eastAsia="ro-RO"/>
        </w:rPr>
      </w:pPr>
      <w:r w:rsidRPr="00BB42C1">
        <w:rPr>
          <w:rFonts w:ascii="Times New Roman" w:hAnsi="Times New Roman" w:cs="Times New Roman"/>
          <w:b/>
          <w:bCs/>
        </w:rPr>
        <w:t xml:space="preserve">Întreprinderea solicitantă nu se află în dificultate, în sensul </w:t>
      </w:r>
      <w:r w:rsidRPr="00BB42C1">
        <w:rPr>
          <w:rFonts w:ascii="Times New Roman" w:hAnsi="Times New Roman" w:cs="Times New Roman"/>
          <w:b/>
          <w:lang w:eastAsia="ro-RO"/>
        </w:rPr>
        <w:t>Comunic</w:t>
      </w:r>
      <w:r w:rsidR="00792051" w:rsidRPr="00BB42C1">
        <w:rPr>
          <w:rFonts w:ascii="Times New Roman" w:hAnsi="Times New Roman" w:cs="Times New Roman"/>
          <w:b/>
          <w:lang w:eastAsia="ro-RO"/>
        </w:rPr>
        <w:t>ării</w:t>
      </w:r>
      <w:r w:rsidRPr="00BB42C1">
        <w:rPr>
          <w:rFonts w:ascii="Times New Roman" w:hAnsi="Times New Roman" w:cs="Times New Roman"/>
          <w:b/>
          <w:lang w:eastAsia="ro-RO"/>
        </w:rPr>
        <w:t xml:space="preserve"> Comisiei </w:t>
      </w:r>
      <w:r w:rsidR="00792051" w:rsidRPr="00BB42C1">
        <w:rPr>
          <w:rFonts w:ascii="Times New Roman" w:hAnsi="Times New Roman" w:cs="Times New Roman"/>
          <w:b/>
          <w:lang w:eastAsia="ro-RO"/>
        </w:rPr>
        <w:t>(2014/C 249/01)</w:t>
      </w:r>
      <w:r w:rsidR="00587E75">
        <w:rPr>
          <w:rFonts w:ascii="Times New Roman" w:hAnsi="Times New Roman" w:cs="Times New Roman"/>
          <w:b/>
          <w:lang w:eastAsia="ro-RO"/>
        </w:rPr>
        <w:t xml:space="preserve"> </w:t>
      </w:r>
      <w:r w:rsidRPr="00F347B0">
        <w:rPr>
          <w:rFonts w:ascii="Times New Roman" w:hAnsi="Times New Roman" w:cs="Times New Roman"/>
          <w:b/>
          <w:i/>
          <w:lang w:eastAsia="ro-RO"/>
        </w:rPr>
        <w:t>Orientări  privind  ajutoarele  de  stat  pentru  salvarea  și  restructurarea  întreprinderilor nefinanciare aflate în  dificultate</w:t>
      </w:r>
      <w:r w:rsidRPr="00BB42C1">
        <w:rPr>
          <w:rFonts w:ascii="Times New Roman" w:hAnsi="Times New Roman" w:cs="Times New Roman"/>
          <w:b/>
          <w:lang w:eastAsia="ro-RO"/>
        </w:rPr>
        <w:t xml:space="preserve"> </w:t>
      </w:r>
      <w:r w:rsidRPr="00BB42C1">
        <w:rPr>
          <w:rFonts w:ascii="Times New Roman" w:hAnsi="Times New Roman" w:cs="Times New Roman"/>
          <w:b/>
          <w:bCs/>
        </w:rPr>
        <w:t>şi anume</w:t>
      </w:r>
      <w:r w:rsidRPr="00BB42C1">
        <w:rPr>
          <w:rFonts w:ascii="Times New Roman" w:hAnsi="Times New Roman" w:cs="Times New Roman"/>
          <w:b/>
        </w:rPr>
        <w:t>:</w:t>
      </w:r>
    </w:p>
    <w:p w14:paraId="1258DD8F" w14:textId="77777777" w:rsidR="001F2AA9" w:rsidRPr="00BB42C1" w:rsidRDefault="001F2AA9" w:rsidP="00AC5622">
      <w:pPr>
        <w:pStyle w:val="ListParagraph"/>
        <w:numPr>
          <w:ilvl w:val="1"/>
          <w:numId w:val="13"/>
        </w:numPr>
        <w:spacing w:after="0" w:line="240" w:lineRule="auto"/>
        <w:jc w:val="both"/>
        <w:rPr>
          <w:rFonts w:ascii="Times New Roman" w:hAnsi="Times New Roman" w:cs="Times New Roman"/>
        </w:rPr>
      </w:pPr>
      <w:r w:rsidRPr="00BB42C1">
        <w:rPr>
          <w:rFonts w:ascii="Times New Roman" w:hAnsi="Times New Roman" w:cs="Times New Roman"/>
        </w:rPr>
        <w:t>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7638664D" w14:textId="77777777" w:rsidR="001F2AA9" w:rsidRPr="00BB42C1" w:rsidRDefault="001F2AA9" w:rsidP="00AC5622">
      <w:pPr>
        <w:pStyle w:val="ListParagraph"/>
        <w:numPr>
          <w:ilvl w:val="1"/>
          <w:numId w:val="13"/>
        </w:numPr>
        <w:spacing w:after="0" w:line="240" w:lineRule="auto"/>
        <w:jc w:val="both"/>
        <w:rPr>
          <w:rFonts w:ascii="Times New Roman" w:hAnsi="Times New Roman" w:cs="Times New Roman"/>
        </w:rPr>
      </w:pPr>
      <w:r w:rsidRPr="00BB42C1">
        <w:rPr>
          <w:rFonts w:ascii="Times New Roman" w:hAnsi="Times New Roman" w:cs="Times New Roman"/>
        </w:rPr>
        <w:t xml:space="preserve">în cazul unei societăți comerciale în care cel puțin unii dintre asociați au răspundere nelimitată pentru creanțele societății, atunci când mai </w:t>
      </w:r>
      <w:r w:rsidRPr="00BB42C1">
        <w:rPr>
          <w:rFonts w:ascii="Times New Roman" w:hAnsi="Times New Roman" w:cs="Times New Roman"/>
        </w:rPr>
        <w:lastRenderedPageBreak/>
        <w:t>mult de jumătate din capitalul propriu așa cum reiese din contabilitatea societății a dispărut din cauza pierderilor acumulate;</w:t>
      </w:r>
    </w:p>
    <w:p w14:paraId="6CB99061" w14:textId="77777777" w:rsidR="001F2AA9" w:rsidRPr="00BB42C1" w:rsidRDefault="001F2AA9" w:rsidP="00AC5622">
      <w:pPr>
        <w:pStyle w:val="ListParagraph"/>
        <w:numPr>
          <w:ilvl w:val="1"/>
          <w:numId w:val="13"/>
        </w:numPr>
        <w:spacing w:after="0" w:line="240" w:lineRule="auto"/>
        <w:jc w:val="both"/>
        <w:rPr>
          <w:rFonts w:ascii="Times New Roman" w:hAnsi="Times New Roman" w:cs="Times New Roman"/>
        </w:rPr>
      </w:pPr>
      <w:r w:rsidRPr="00BB42C1">
        <w:rPr>
          <w:rFonts w:ascii="Times New Roman" w:hAnsi="Times New Roman" w:cs="Times New Roman"/>
        </w:rPr>
        <w:t>atunci când întreprinderea face obiectul unei proceduri colective de insolvență sau îndeplinește criteriile prevăzute de legislația națională pentru inițierea unei proceduri colective de insolvență la cererea creditorilor săi;</w:t>
      </w:r>
    </w:p>
    <w:p w14:paraId="25E4D58C" w14:textId="77777777" w:rsidR="001F2AA9" w:rsidRPr="00BB42C1" w:rsidRDefault="001F2AA9" w:rsidP="00AC5622">
      <w:pPr>
        <w:pStyle w:val="ListParagraph"/>
        <w:numPr>
          <w:ilvl w:val="1"/>
          <w:numId w:val="13"/>
        </w:numPr>
        <w:spacing w:after="0" w:line="240" w:lineRule="auto"/>
        <w:jc w:val="both"/>
        <w:rPr>
          <w:rFonts w:ascii="Times New Roman" w:hAnsi="Times New Roman" w:cs="Times New Roman"/>
        </w:rPr>
      </w:pPr>
      <w:r w:rsidRPr="00BB42C1">
        <w:rPr>
          <w:rFonts w:ascii="Times New Roman" w:hAnsi="Times New Roman" w:cs="Times New Roman"/>
        </w:rPr>
        <w:t>atunci când întreprinderea a primit ajutor pentru salvare și nu a rambursat încă împrumutul sau nu a încetat garanția sau a primit ajutoare pentru restructurare și face încă obiectul unui plan de restructurare;</w:t>
      </w:r>
    </w:p>
    <w:p w14:paraId="56E11C85" w14:textId="77777777" w:rsidR="001F2AA9" w:rsidRPr="00BB42C1" w:rsidRDefault="001F2AA9" w:rsidP="00AC5622">
      <w:pPr>
        <w:pStyle w:val="ListParagraph"/>
        <w:numPr>
          <w:ilvl w:val="1"/>
          <w:numId w:val="13"/>
        </w:numPr>
        <w:spacing w:after="0" w:line="240" w:lineRule="auto"/>
        <w:jc w:val="both"/>
        <w:rPr>
          <w:rFonts w:ascii="Times New Roman" w:hAnsi="Times New Roman" w:cs="Times New Roman"/>
        </w:rPr>
      </w:pPr>
      <w:r w:rsidRPr="00BB42C1">
        <w:rPr>
          <w:rFonts w:ascii="Times New Roman" w:hAnsi="Times New Roman" w:cs="Times New Roman"/>
        </w:rPr>
        <w:t xml:space="preserve">în cazul unei întreprinderi care nu este un IMM, atunci când, în ultimii doi ani: </w:t>
      </w:r>
    </w:p>
    <w:p w14:paraId="15101128" w14:textId="77777777" w:rsidR="001F2AA9" w:rsidRPr="00BB42C1" w:rsidRDefault="001F2AA9" w:rsidP="00AC5622">
      <w:pPr>
        <w:pStyle w:val="ListParagraph"/>
        <w:numPr>
          <w:ilvl w:val="0"/>
          <w:numId w:val="14"/>
        </w:numPr>
        <w:spacing w:after="0" w:line="240" w:lineRule="auto"/>
        <w:jc w:val="both"/>
        <w:rPr>
          <w:rFonts w:ascii="Times New Roman" w:hAnsi="Times New Roman" w:cs="Times New Roman"/>
        </w:rPr>
      </w:pPr>
      <w:r w:rsidRPr="00BB42C1">
        <w:rPr>
          <w:rFonts w:ascii="Times New Roman" w:hAnsi="Times New Roman" w:cs="Times New Roman"/>
        </w:rPr>
        <w:t xml:space="preserve">raportul datorii/capitaluri proprii al întreprinderii este mai mare de 7,5; și </w:t>
      </w:r>
    </w:p>
    <w:p w14:paraId="246EE228" w14:textId="05A3FDFB" w:rsidR="001F2AA9" w:rsidRDefault="001F2AA9" w:rsidP="00AC5622">
      <w:pPr>
        <w:pStyle w:val="ListParagraph"/>
        <w:numPr>
          <w:ilvl w:val="0"/>
          <w:numId w:val="14"/>
        </w:numPr>
        <w:spacing w:after="0" w:line="240" w:lineRule="auto"/>
        <w:jc w:val="both"/>
        <w:rPr>
          <w:rFonts w:ascii="Times New Roman" w:hAnsi="Times New Roman" w:cs="Times New Roman"/>
        </w:rPr>
      </w:pPr>
      <w:r w:rsidRPr="00BB42C1">
        <w:rPr>
          <w:rFonts w:ascii="Times New Roman" w:hAnsi="Times New Roman" w:cs="Times New Roman"/>
        </w:rPr>
        <w:t>capacitatea de acoperire a dobânzilor calculată pe baza EBITDA se situează sub valoarea 1,0.</w:t>
      </w:r>
    </w:p>
    <w:p w14:paraId="7F5336F5" w14:textId="77777777" w:rsidR="000B5C26" w:rsidRDefault="000B5C26" w:rsidP="000B5C26">
      <w:pPr>
        <w:pStyle w:val="ListParagraph"/>
        <w:spacing w:after="0" w:line="240" w:lineRule="auto"/>
        <w:ind w:left="1710"/>
        <w:jc w:val="both"/>
        <w:rPr>
          <w:rFonts w:ascii="Times New Roman" w:hAnsi="Times New Roman" w:cs="Times New Roman"/>
        </w:rPr>
      </w:pPr>
    </w:p>
    <w:tbl>
      <w:tblPr>
        <w:tblW w:w="8387" w:type="dxa"/>
        <w:tblInd w:w="1124" w:type="dxa"/>
        <w:tblCellMar>
          <w:left w:w="0" w:type="dxa"/>
          <w:right w:w="0" w:type="dxa"/>
        </w:tblCellMar>
        <w:tblLook w:val="04A0" w:firstRow="1" w:lastRow="0" w:firstColumn="1" w:lastColumn="0" w:noHBand="0" w:noVBand="1"/>
      </w:tblPr>
      <w:tblGrid>
        <w:gridCol w:w="1280"/>
        <w:gridCol w:w="7107"/>
      </w:tblGrid>
      <w:tr w:rsidR="00DC544D" w14:paraId="15150A9A" w14:textId="77777777" w:rsidTr="007F42DD">
        <w:trPr>
          <w:trHeight w:val="2590"/>
        </w:trPr>
        <w:tc>
          <w:tcPr>
            <w:tcW w:w="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2C7749F" w14:textId="77777777" w:rsidR="00DC544D" w:rsidRPr="00DC544D" w:rsidRDefault="00DC544D" w:rsidP="00DC544D">
            <w:pPr>
              <w:spacing w:after="0" w:line="240" w:lineRule="auto"/>
              <w:jc w:val="both"/>
              <w:rPr>
                <w:rFonts w:ascii="Times New Roman" w:hAnsi="Times New Roman" w:cs="Times New Roman"/>
                <w:b/>
                <w:color w:val="FF0000"/>
              </w:rPr>
            </w:pPr>
            <w:r w:rsidRPr="00163A3F">
              <w:rPr>
                <w:rFonts w:ascii="Times New Roman" w:hAnsi="Times New Roman" w:cs="Times New Roman"/>
                <w:b/>
              </w:rPr>
              <w:t>ATENŢIE!</w:t>
            </w:r>
          </w:p>
        </w:tc>
        <w:tc>
          <w:tcPr>
            <w:tcW w:w="789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0FB9E07C" w14:textId="4E99C653" w:rsidR="007F42DD" w:rsidRPr="00163A3F" w:rsidRDefault="007F42DD" w:rsidP="007F42DD">
            <w:pPr>
              <w:spacing w:after="0" w:line="240" w:lineRule="auto"/>
              <w:jc w:val="both"/>
              <w:rPr>
                <w:rFonts w:ascii="Times New Roman" w:hAnsi="Times New Roman" w:cs="Times New Roman"/>
                <w:b/>
              </w:rPr>
            </w:pPr>
            <w:r w:rsidRPr="00163A3F">
              <w:rPr>
                <w:rFonts w:ascii="Times New Roman" w:hAnsi="Times New Roman" w:cs="Times New Roman"/>
                <w:b/>
              </w:rPr>
              <w:t xml:space="preserve">Îndeplinirea condiției că întreprinderea nu se află în dificultate va fi verificată </w:t>
            </w:r>
            <w:r w:rsidRPr="00163A3F">
              <w:rPr>
                <w:rFonts w:ascii="Times New Roman" w:hAnsi="Times New Roman" w:cs="Times New Roman"/>
                <w:b/>
                <w:u w:val="single"/>
              </w:rPr>
              <w:t>în etapa de contractare</w:t>
            </w:r>
            <w:r w:rsidRPr="00163A3F">
              <w:rPr>
                <w:rFonts w:ascii="Times New Roman" w:hAnsi="Times New Roman" w:cs="Times New Roman"/>
                <w:b/>
              </w:rPr>
              <w:t xml:space="preserve"> a proiectului, doar dacă aplicantul va avea la  acel moment, </w:t>
            </w:r>
            <w:r w:rsidRPr="00163A3F">
              <w:rPr>
                <w:rFonts w:ascii="Times New Roman" w:hAnsi="Times New Roman" w:cs="Times New Roman"/>
                <w:b/>
                <w:u w:val="single"/>
              </w:rPr>
              <w:t>o vechime mai mare de 3 ani</w:t>
            </w:r>
            <w:r w:rsidRPr="00163A3F">
              <w:rPr>
                <w:rFonts w:ascii="Times New Roman" w:hAnsi="Times New Roman" w:cs="Times New Roman"/>
                <w:b/>
              </w:rPr>
              <w:t xml:space="preserve">. </w:t>
            </w:r>
          </w:p>
          <w:p w14:paraId="7C5A4866" w14:textId="77777777" w:rsidR="007F42DD" w:rsidRPr="00163A3F" w:rsidRDefault="007F42DD" w:rsidP="007F42DD">
            <w:pPr>
              <w:spacing w:after="0" w:line="240" w:lineRule="auto"/>
              <w:jc w:val="both"/>
              <w:rPr>
                <w:rFonts w:ascii="Times New Roman" w:hAnsi="Times New Roman" w:cs="Times New Roman"/>
                <w:b/>
              </w:rPr>
            </w:pPr>
          </w:p>
          <w:p w14:paraId="28D1D63F" w14:textId="186CA00E" w:rsidR="00DC544D" w:rsidRPr="007F42DD" w:rsidRDefault="007F42DD" w:rsidP="007F42DD">
            <w:pPr>
              <w:spacing w:after="0" w:line="240" w:lineRule="auto"/>
              <w:jc w:val="both"/>
              <w:rPr>
                <w:rFonts w:ascii="Times New Roman" w:hAnsi="Times New Roman" w:cs="Times New Roman"/>
                <w:b/>
                <w:color w:val="FF0000"/>
              </w:rPr>
            </w:pPr>
            <w:r w:rsidRPr="00163A3F">
              <w:rPr>
                <w:rFonts w:ascii="Times New Roman" w:hAnsi="Times New Roman" w:cs="Times New Roman"/>
                <w:b/>
              </w:rPr>
              <w:t xml:space="preserve">Rezultatul pozitiv al evaluării tehnico economice și aprobării proiectului la finanțare se comunica beneficiarului, cu mențiunea că </w:t>
            </w:r>
            <w:r w:rsidRPr="00163A3F">
              <w:rPr>
                <w:rFonts w:ascii="Times New Roman" w:hAnsi="Times New Roman" w:cs="Times New Roman"/>
                <w:b/>
                <w:lang w:val="en-US"/>
              </w:rPr>
              <w:t>“</w:t>
            </w:r>
            <w:r w:rsidRPr="00163A3F">
              <w:rPr>
                <w:rFonts w:ascii="Times New Roman" w:hAnsi="Times New Roman" w:cs="Times New Roman"/>
                <w:b/>
              </w:rPr>
              <w:t>Îndeplinirea condiției că întreprinderea nu se află în dificultate va fi verificată ulterior, în etapa de contractare a proiectului. În cazul în care, în urma verificării situației de aflare în dificultate, se constată că întreprinderea nu mai este eligibilă, procesul de contractare nu va mai avea loc</w:t>
            </w:r>
            <w:r w:rsidR="001C0E21" w:rsidRPr="00163A3F">
              <w:rPr>
                <w:rFonts w:ascii="Times New Roman" w:hAnsi="Times New Roman" w:cs="Times New Roman"/>
                <w:b/>
                <w:lang w:val="en-US"/>
              </w:rPr>
              <w:t>”</w:t>
            </w:r>
            <w:r w:rsidRPr="00163A3F">
              <w:rPr>
                <w:rFonts w:ascii="Times New Roman" w:hAnsi="Times New Roman" w:cs="Times New Roman"/>
                <w:b/>
              </w:rPr>
              <w:t xml:space="preserve">. </w:t>
            </w:r>
          </w:p>
        </w:tc>
      </w:tr>
    </w:tbl>
    <w:p w14:paraId="4F917EDA" w14:textId="4347B714" w:rsidR="00792051" w:rsidRPr="00F347B0" w:rsidRDefault="00792051" w:rsidP="00F347B0">
      <w:pPr>
        <w:spacing w:after="0" w:line="240" w:lineRule="auto"/>
        <w:jc w:val="both"/>
        <w:rPr>
          <w:rFonts w:ascii="Times New Roman" w:hAnsi="Times New Roman" w:cs="Times New Roman"/>
        </w:rPr>
      </w:pPr>
    </w:p>
    <w:p w14:paraId="1BBC4F28" w14:textId="77777777" w:rsidR="001F2AA9" w:rsidRPr="00BB42C1"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b/>
          <w:bCs/>
        </w:rPr>
        <w:t>Reprezentantul legal al întreprinderii solicitante nu a fost condamnat în ultimii 3 ani, prin   hotărâre definitivă a unei instanţe judecătoreşti, pentru o faptă care a adus atingere eticii profesionale sau pentru comiterea unei greşeli în materie profesională</w:t>
      </w:r>
      <w:r w:rsidRPr="00BB42C1">
        <w:rPr>
          <w:rFonts w:ascii="Times New Roman" w:hAnsi="Times New Roman" w:cs="Times New Roman"/>
        </w:rPr>
        <w:t>.</w:t>
      </w:r>
    </w:p>
    <w:p w14:paraId="223582D5" w14:textId="77777777" w:rsidR="001F2AA9" w:rsidRPr="00BB42C1" w:rsidRDefault="001F2AA9" w:rsidP="007D63CC">
      <w:pPr>
        <w:pStyle w:val="ListParagraph"/>
        <w:widowControl w:val="0"/>
        <w:autoSpaceDE w:val="0"/>
        <w:autoSpaceDN w:val="0"/>
        <w:adjustRightInd w:val="0"/>
        <w:spacing w:after="0" w:line="240" w:lineRule="auto"/>
        <w:jc w:val="both"/>
        <w:rPr>
          <w:rFonts w:ascii="Times New Roman" w:hAnsi="Times New Roman" w:cs="Times New Roman"/>
        </w:rPr>
      </w:pPr>
    </w:p>
    <w:p w14:paraId="79E8DBEC" w14:textId="77777777" w:rsidR="001F2AA9" w:rsidRPr="00BB42C1"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 xml:space="preserve">Solicitantul va utiliza finanţarea nerambursabilă strict pentru activităţile şi </w:t>
      </w:r>
      <w:r w:rsidR="00C50DD4">
        <w:rPr>
          <w:rFonts w:ascii="Times New Roman" w:hAnsi="Times New Roman" w:cs="Times New Roman"/>
          <w:b/>
          <w:bCs/>
        </w:rPr>
        <w:t>cheltuielile eligibile</w:t>
      </w:r>
      <w:r w:rsidRPr="00BB42C1">
        <w:rPr>
          <w:rFonts w:ascii="Times New Roman" w:hAnsi="Times New Roman" w:cs="Times New Roman"/>
          <w:b/>
          <w:bCs/>
        </w:rPr>
        <w:t xml:space="preserve"> precizate în </w:t>
      </w:r>
      <w:r w:rsidRPr="00F347B0">
        <w:rPr>
          <w:rFonts w:ascii="Times New Roman" w:hAnsi="Times New Roman" w:cs="Times New Roman"/>
          <w:b/>
        </w:rPr>
        <w:t>proiect.</w:t>
      </w:r>
      <w:r w:rsidRPr="00BB42C1">
        <w:rPr>
          <w:rFonts w:ascii="Times New Roman" w:hAnsi="Times New Roman" w:cs="Times New Roman"/>
        </w:rPr>
        <w:t xml:space="preserve">  </w:t>
      </w:r>
    </w:p>
    <w:p w14:paraId="7549F5ED" w14:textId="77777777" w:rsidR="009061EF" w:rsidRPr="009061EF" w:rsidRDefault="009061EF" w:rsidP="009061EF">
      <w:pPr>
        <w:pStyle w:val="ListParagraph"/>
        <w:rPr>
          <w:rFonts w:ascii="Times New Roman" w:eastAsia="SimSun" w:hAnsi="Times New Roman" w:cs="Times New Roman"/>
          <w:i/>
          <w:iCs/>
          <w:lang w:eastAsia="zh-CN"/>
        </w:rPr>
      </w:pPr>
    </w:p>
    <w:p w14:paraId="316C756B" w14:textId="77777777" w:rsidR="001F2AA9" w:rsidRPr="00BB42C1" w:rsidRDefault="001F2AA9" w:rsidP="001E75BB">
      <w:pPr>
        <w:pStyle w:val="ListParagraph"/>
        <w:autoSpaceDE w:val="0"/>
        <w:autoSpaceDN w:val="0"/>
        <w:adjustRightInd w:val="0"/>
        <w:spacing w:after="0" w:line="240" w:lineRule="auto"/>
        <w:ind w:left="643"/>
        <w:jc w:val="both"/>
        <w:rPr>
          <w:rFonts w:ascii="Times New Roman" w:eastAsia="SimSun" w:hAnsi="Times New Roman" w:cs="Times New Roman"/>
          <w:i/>
          <w:iCs/>
          <w:lang w:eastAsia="zh-CN"/>
        </w:rPr>
      </w:pPr>
      <w:r w:rsidRPr="00BB42C1">
        <w:rPr>
          <w:rFonts w:ascii="Times New Roman" w:eastAsia="SimSun" w:hAnsi="Times New Roman" w:cs="Times New Roman"/>
          <w:i/>
          <w:iCs/>
          <w:lang w:eastAsia="zh-CN"/>
        </w:rPr>
        <w:t>Pentru justificarea îndeplinirii criteriilor de eligibilitate de la punctele 2  – 8  se depune o   declaraţie de eligibilitate pe propria răspundere, (conform Anexei 2.1.2 a Ghidului Solicitantului).</w:t>
      </w:r>
    </w:p>
    <w:p w14:paraId="28E14823" w14:textId="77777777" w:rsidR="001F2AA9" w:rsidRPr="00BB42C1" w:rsidRDefault="001F2AA9" w:rsidP="007D63CC">
      <w:pPr>
        <w:widowControl w:val="0"/>
        <w:autoSpaceDE w:val="0"/>
        <w:autoSpaceDN w:val="0"/>
        <w:adjustRightInd w:val="0"/>
        <w:spacing w:after="0" w:line="240" w:lineRule="auto"/>
        <w:ind w:left="2003"/>
        <w:jc w:val="both"/>
        <w:rPr>
          <w:rFonts w:ascii="Times New Roman" w:hAnsi="Times New Roman" w:cs="Times New Roman"/>
          <w:b/>
          <w:bCs/>
          <w:i/>
          <w:iCs/>
        </w:rPr>
      </w:pPr>
    </w:p>
    <w:p w14:paraId="65993E61" w14:textId="77777777" w:rsidR="001F2AA9" w:rsidRPr="00BB42C1"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b/>
          <w:bCs/>
        </w:rPr>
        <w:t>Solicitantul deţine un rezultat care poate să fie</w:t>
      </w:r>
      <w:r w:rsidRPr="00BB42C1">
        <w:rPr>
          <w:rFonts w:ascii="Times New Roman" w:hAnsi="Times New Roman" w:cs="Times New Roman"/>
        </w:rPr>
        <w:t>:</w:t>
      </w:r>
    </w:p>
    <w:p w14:paraId="42FAFD02" w14:textId="77777777" w:rsidR="001F2AA9" w:rsidRPr="00BB42C1" w:rsidRDefault="001F2AA9" w:rsidP="00AC5622">
      <w:pPr>
        <w:widowControl w:val="0"/>
        <w:numPr>
          <w:ilvl w:val="0"/>
          <w:numId w:val="15"/>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 xml:space="preserve">Brevet </w:t>
      </w:r>
    </w:p>
    <w:p w14:paraId="31C9138A" w14:textId="77777777" w:rsidR="001F2AA9" w:rsidRPr="00BB42C1" w:rsidRDefault="001F2AA9" w:rsidP="00AC5622">
      <w:pPr>
        <w:widowControl w:val="0"/>
        <w:numPr>
          <w:ilvl w:val="0"/>
          <w:numId w:val="15"/>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 xml:space="preserve">Cerere de brevet </w:t>
      </w:r>
    </w:p>
    <w:p w14:paraId="09FF587F" w14:textId="77777777" w:rsidR="001F2AA9" w:rsidRPr="00BB42C1" w:rsidRDefault="00CA25B9" w:rsidP="00AC5622">
      <w:pPr>
        <w:widowControl w:val="0"/>
        <w:numPr>
          <w:ilvl w:val="0"/>
          <w:numId w:val="15"/>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bCs/>
        </w:rPr>
        <w:t>Teză</w:t>
      </w:r>
      <w:r w:rsidR="001F2AA9" w:rsidRPr="00BB42C1">
        <w:rPr>
          <w:rFonts w:ascii="Times New Roman" w:hAnsi="Times New Roman" w:cs="Times New Roman"/>
          <w:b/>
          <w:bCs/>
        </w:rPr>
        <w:t xml:space="preserve"> de doctorat -  a directorului de proiect, angajat al start-up-ului</w:t>
      </w:r>
      <w:r w:rsidR="001273B1" w:rsidRPr="00BB42C1">
        <w:rPr>
          <w:rFonts w:ascii="Times New Roman" w:hAnsi="Times New Roman" w:cs="Times New Roman"/>
          <w:b/>
          <w:bCs/>
        </w:rPr>
        <w:t xml:space="preserve"> la momentul contractării</w:t>
      </w:r>
    </w:p>
    <w:p w14:paraId="23F2BEEE" w14:textId="77777777" w:rsidR="001F2AA9" w:rsidRPr="00BB42C1" w:rsidRDefault="001F2AA9" w:rsidP="00AC5622">
      <w:pPr>
        <w:widowControl w:val="0"/>
        <w:numPr>
          <w:ilvl w:val="0"/>
          <w:numId w:val="15"/>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rPr>
        <w:t xml:space="preserve"> </w:t>
      </w:r>
      <w:r w:rsidRPr="00BB42C1">
        <w:rPr>
          <w:rFonts w:ascii="Times New Roman" w:hAnsi="Times New Roman" w:cs="Times New Roman"/>
          <w:b/>
        </w:rPr>
        <w:t xml:space="preserve">Drepturile de utilizare ale rezultatelor cercetării  </w:t>
      </w:r>
      <w:r w:rsidRPr="00BB42C1">
        <w:rPr>
          <w:rFonts w:ascii="Times New Roman" w:hAnsi="Times New Roman" w:cs="Times New Roman"/>
        </w:rPr>
        <w:t xml:space="preserve">in proiect pentru cazul unei cercetări finanţate printr-un </w:t>
      </w:r>
      <w:r w:rsidRPr="00BB42C1">
        <w:rPr>
          <w:rFonts w:ascii="Times New Roman" w:hAnsi="Times New Roman" w:cs="Times New Roman"/>
          <w:b/>
        </w:rPr>
        <w:t>program public</w:t>
      </w:r>
      <w:r w:rsidRPr="00BB42C1">
        <w:rPr>
          <w:rFonts w:ascii="Times New Roman" w:hAnsi="Times New Roman" w:cs="Times New Roman"/>
        </w:rPr>
        <w:t xml:space="preserve"> ( firma solicitantă este beneficiar sau partener)</w:t>
      </w:r>
      <w:r w:rsidRPr="00BB42C1">
        <w:rPr>
          <w:rFonts w:ascii="Times New Roman" w:hAnsi="Times New Roman" w:cs="Times New Roman"/>
          <w:b/>
          <w:i/>
        </w:rPr>
        <w:t>;</w:t>
      </w:r>
    </w:p>
    <w:p w14:paraId="32936C2E" w14:textId="77777777" w:rsidR="001F2AA9" w:rsidRPr="00BB42C1" w:rsidRDefault="001F2AA9" w:rsidP="00AC5622">
      <w:pPr>
        <w:widowControl w:val="0"/>
        <w:numPr>
          <w:ilvl w:val="0"/>
          <w:numId w:val="15"/>
        </w:numPr>
        <w:autoSpaceDE w:val="0"/>
        <w:autoSpaceDN w:val="0"/>
        <w:adjustRightInd w:val="0"/>
        <w:spacing w:after="0" w:line="240" w:lineRule="auto"/>
        <w:jc w:val="both"/>
        <w:rPr>
          <w:rFonts w:ascii="Times New Roman" w:hAnsi="Times New Roman" w:cs="Times New Roman"/>
          <w:b/>
          <w:bCs/>
        </w:rPr>
      </w:pPr>
      <w:r w:rsidRPr="00BB42C1">
        <w:rPr>
          <w:rFonts w:ascii="Times New Roman" w:hAnsi="Times New Roman" w:cs="Times New Roman"/>
          <w:b/>
        </w:rPr>
        <w:t xml:space="preserve"> Drepturile de utilizare ale rezultatelor cercetării </w:t>
      </w:r>
      <w:r w:rsidRPr="00BB42C1">
        <w:rPr>
          <w:rFonts w:ascii="Times New Roman" w:hAnsi="Times New Roman" w:cs="Times New Roman"/>
        </w:rPr>
        <w:t xml:space="preserve">în proiect pentru  cazul unei cercetări efectuate de o </w:t>
      </w:r>
      <w:r w:rsidRPr="00BB42C1">
        <w:rPr>
          <w:rFonts w:ascii="Times New Roman" w:hAnsi="Times New Roman" w:cs="Times New Roman"/>
          <w:b/>
        </w:rPr>
        <w:t>instituţie de cercetare</w:t>
      </w:r>
      <w:r w:rsidRPr="00BB42C1">
        <w:rPr>
          <w:rFonts w:ascii="Times New Roman" w:hAnsi="Times New Roman" w:cs="Times New Roman"/>
        </w:rPr>
        <w:t xml:space="preserve"> (o entitate care, indiferent de modul de organizare, are în obiectul de activitate cercetarea-dezvoltarea) </w:t>
      </w:r>
      <w:r w:rsidRPr="00BB42C1">
        <w:rPr>
          <w:rFonts w:ascii="Times New Roman" w:hAnsi="Times New Roman" w:cs="Times New Roman"/>
          <w:b/>
        </w:rPr>
        <w:t>finanţată de către firma solicitantă</w:t>
      </w:r>
      <w:r w:rsidR="00A10C69">
        <w:rPr>
          <w:rFonts w:ascii="Times New Roman" w:hAnsi="Times New Roman" w:cs="Times New Roman"/>
          <w:b/>
        </w:rPr>
        <w:t xml:space="preserve"> </w:t>
      </w:r>
      <w:r w:rsidRPr="00BB42C1">
        <w:rPr>
          <w:rFonts w:ascii="Times New Roman" w:hAnsi="Times New Roman" w:cs="Times New Roman"/>
          <w:b/>
        </w:rPr>
        <w:t>(</w:t>
      </w:r>
      <w:r w:rsidRPr="00BB42C1">
        <w:rPr>
          <w:rFonts w:ascii="Times New Roman" w:hAnsi="Times New Roman" w:cs="Times New Roman"/>
          <w:b/>
          <w:bCs/>
        </w:rPr>
        <w:t>start-up)</w:t>
      </w:r>
      <w:r w:rsidRPr="00BB42C1">
        <w:rPr>
          <w:rFonts w:ascii="Times New Roman" w:hAnsi="Times New Roman" w:cs="Times New Roman"/>
          <w:b/>
        </w:rPr>
        <w:t>.</w:t>
      </w:r>
    </w:p>
    <w:p w14:paraId="5CA9F1A2" w14:textId="3D842FF9" w:rsidR="0058409C" w:rsidRPr="00F347B0" w:rsidRDefault="0058409C" w:rsidP="00AC5622">
      <w:pPr>
        <w:widowControl w:val="0"/>
        <w:numPr>
          <w:ilvl w:val="0"/>
          <w:numId w:val="15"/>
        </w:numPr>
        <w:autoSpaceDE w:val="0"/>
        <w:autoSpaceDN w:val="0"/>
        <w:adjustRightInd w:val="0"/>
        <w:spacing w:after="0" w:line="240" w:lineRule="auto"/>
        <w:jc w:val="both"/>
        <w:rPr>
          <w:rFonts w:ascii="Times New Roman" w:hAnsi="Times New Roman" w:cs="Times New Roman"/>
          <w:b/>
          <w:bCs/>
        </w:rPr>
      </w:pPr>
      <w:r w:rsidRPr="00F347B0">
        <w:rPr>
          <w:rFonts w:ascii="Times New Roman" w:hAnsi="Times New Roman" w:cs="Times New Roman"/>
          <w:b/>
        </w:rPr>
        <w:t>Program pentru c</w:t>
      </w:r>
      <w:r w:rsidR="00587E75">
        <w:rPr>
          <w:rFonts w:ascii="Times New Roman" w:hAnsi="Times New Roman" w:cs="Times New Roman"/>
          <w:b/>
        </w:rPr>
        <w:t>alculator, asa cum este definit în cap.IX din L</w:t>
      </w:r>
      <w:r w:rsidRPr="00F347B0">
        <w:rPr>
          <w:rFonts w:ascii="Times New Roman" w:hAnsi="Times New Roman" w:cs="Times New Roman"/>
          <w:b/>
        </w:rPr>
        <w:t>egea nr.</w:t>
      </w:r>
      <w:r w:rsidR="00587E75">
        <w:rPr>
          <w:rFonts w:ascii="Times New Roman" w:hAnsi="Times New Roman" w:cs="Times New Roman"/>
          <w:b/>
        </w:rPr>
        <w:t xml:space="preserve"> </w:t>
      </w:r>
      <w:r w:rsidRPr="00F347B0">
        <w:rPr>
          <w:rFonts w:ascii="Times New Roman" w:hAnsi="Times New Roman" w:cs="Times New Roman"/>
          <w:b/>
        </w:rPr>
        <w:t xml:space="preserve">8/1996 </w:t>
      </w:r>
      <w:r w:rsidR="00587E75" w:rsidRPr="00587E75">
        <w:rPr>
          <w:rFonts w:ascii="Times New Roman" w:hAnsi="Times New Roman" w:cs="Times New Roman"/>
          <w:b/>
        </w:rPr>
        <w:t>privind dreptul de autor şi drepturile conexe</w:t>
      </w:r>
      <w:r w:rsidR="00587E75">
        <w:rPr>
          <w:rFonts w:ascii="Times New Roman" w:hAnsi="Times New Roman" w:cs="Times New Roman"/>
          <w:b/>
        </w:rPr>
        <w:t>,</w:t>
      </w:r>
      <w:r w:rsidR="00587E75" w:rsidRPr="00F347B0">
        <w:rPr>
          <w:rFonts w:ascii="Times New Roman" w:hAnsi="Times New Roman" w:cs="Times New Roman"/>
          <w:b/>
        </w:rPr>
        <w:t xml:space="preserve"> </w:t>
      </w:r>
      <w:r w:rsidRPr="00F347B0">
        <w:rPr>
          <w:rFonts w:ascii="Times New Roman" w:hAnsi="Times New Roman" w:cs="Times New Roman"/>
          <w:b/>
        </w:rPr>
        <w:t>republicat</w:t>
      </w:r>
      <w:r w:rsidR="008437CF">
        <w:rPr>
          <w:rFonts w:ascii="Times New Roman" w:hAnsi="Times New Roman" w:cs="Times New Roman"/>
          <w:b/>
        </w:rPr>
        <w:t>ă</w:t>
      </w:r>
      <w:r w:rsidRPr="00BB42C1">
        <w:rPr>
          <w:rFonts w:ascii="Times New Roman" w:hAnsi="Times New Roman" w:cs="Times New Roman"/>
          <w:b/>
        </w:rPr>
        <w:t>, de</w:t>
      </w:r>
      <w:r w:rsidR="008437CF">
        <w:rPr>
          <w:rFonts w:ascii="Times New Roman" w:hAnsi="Times New Roman" w:cs="Times New Roman"/>
          <w:b/>
        </w:rPr>
        <w:t>ț</w:t>
      </w:r>
      <w:r w:rsidRPr="00BB42C1">
        <w:rPr>
          <w:rFonts w:ascii="Times New Roman" w:hAnsi="Times New Roman" w:cs="Times New Roman"/>
          <w:b/>
        </w:rPr>
        <w:t>inut de firma aplicant</w:t>
      </w:r>
      <w:r w:rsidR="008437CF">
        <w:rPr>
          <w:rFonts w:ascii="Times New Roman" w:hAnsi="Times New Roman" w:cs="Times New Roman"/>
          <w:b/>
        </w:rPr>
        <w:t>ă</w:t>
      </w:r>
      <w:r w:rsidRPr="00BB42C1">
        <w:rPr>
          <w:rFonts w:ascii="Times New Roman" w:hAnsi="Times New Roman" w:cs="Times New Roman"/>
          <w:b/>
        </w:rPr>
        <w:t xml:space="preserve">, </w:t>
      </w:r>
      <w:r w:rsidR="00587E75">
        <w:rPr>
          <w:rFonts w:ascii="Times New Roman" w:hAnsi="Times New Roman" w:cs="Times New Roman"/>
          <w:b/>
        </w:rPr>
        <w:t>care îndeplineste condiț</w:t>
      </w:r>
      <w:r w:rsidRPr="00F347B0">
        <w:rPr>
          <w:rFonts w:ascii="Times New Roman" w:hAnsi="Times New Roman" w:cs="Times New Roman"/>
          <w:b/>
        </w:rPr>
        <w:t>iile:</w:t>
      </w:r>
      <w:r w:rsidRPr="00BB42C1">
        <w:rPr>
          <w:rFonts w:ascii="Times New Roman" w:hAnsi="Times New Roman" w:cs="Times New Roman"/>
          <w:lang w:eastAsia="en-GB"/>
        </w:rPr>
        <w:t xml:space="preserve"> </w:t>
      </w:r>
    </w:p>
    <w:p w14:paraId="7EA7B448" w14:textId="77777777" w:rsidR="0058409C" w:rsidRPr="00BB42C1" w:rsidRDefault="00A10C69" w:rsidP="009061EF">
      <w:pPr>
        <w:pStyle w:val="NoSpacing"/>
        <w:ind w:left="1710"/>
        <w:rPr>
          <w:rFonts w:ascii="Times New Roman" w:hAnsi="Times New Roman" w:cs="Times New Roman"/>
          <w:lang w:eastAsia="en-GB"/>
        </w:rPr>
      </w:pPr>
      <w:r>
        <w:rPr>
          <w:rFonts w:ascii="Times New Roman" w:hAnsi="Times New Roman" w:cs="Times New Roman"/>
          <w:lang w:eastAsia="en-GB"/>
        </w:rPr>
        <w:t xml:space="preserve">  </w:t>
      </w:r>
      <w:r w:rsidR="0058409C" w:rsidRPr="00BB42C1">
        <w:rPr>
          <w:rFonts w:ascii="Times New Roman" w:hAnsi="Times New Roman" w:cs="Times New Roman"/>
          <w:lang w:eastAsia="en-GB"/>
        </w:rPr>
        <w:t>– să fie susceptibil de caracter tehnic</w:t>
      </w:r>
      <w:r w:rsidR="005E65B1" w:rsidRPr="00BB42C1">
        <w:rPr>
          <w:rFonts w:ascii="Times New Roman" w:hAnsi="Times New Roman" w:cs="Times New Roman"/>
          <w:lang w:eastAsia="en-GB"/>
        </w:rPr>
        <w:t>;</w:t>
      </w:r>
    </w:p>
    <w:p w14:paraId="02BC2599" w14:textId="77777777" w:rsidR="0058409C" w:rsidRPr="00BB42C1" w:rsidRDefault="0058409C" w:rsidP="0058409C">
      <w:pPr>
        <w:pStyle w:val="NoSpacing"/>
        <w:rPr>
          <w:rFonts w:ascii="Times New Roman" w:hAnsi="Times New Roman" w:cs="Times New Roman"/>
          <w:lang w:eastAsia="en-GB"/>
        </w:rPr>
      </w:pPr>
      <w:r w:rsidRPr="00BB42C1">
        <w:rPr>
          <w:rFonts w:ascii="Times New Roman" w:hAnsi="Times New Roman" w:cs="Times New Roman"/>
          <w:lang w:eastAsia="en-GB"/>
        </w:rPr>
        <w:t xml:space="preserve">                                 – să fie susceptibil de aplicabilitate industrială</w:t>
      </w:r>
      <w:r w:rsidR="005E65B1" w:rsidRPr="00BB42C1">
        <w:rPr>
          <w:rFonts w:ascii="Times New Roman" w:hAnsi="Times New Roman" w:cs="Times New Roman"/>
          <w:lang w:eastAsia="en-GB"/>
        </w:rPr>
        <w:t>;</w:t>
      </w:r>
    </w:p>
    <w:p w14:paraId="06FB0061" w14:textId="77777777" w:rsidR="0058409C" w:rsidRPr="00BB42C1" w:rsidRDefault="0058409C" w:rsidP="0058409C">
      <w:pPr>
        <w:pStyle w:val="NoSpacing"/>
        <w:rPr>
          <w:rFonts w:ascii="Times New Roman" w:hAnsi="Times New Roman" w:cs="Times New Roman"/>
          <w:lang w:eastAsia="en-GB"/>
        </w:rPr>
      </w:pPr>
      <w:r w:rsidRPr="00BB42C1">
        <w:rPr>
          <w:rFonts w:ascii="Times New Roman" w:hAnsi="Times New Roman" w:cs="Times New Roman"/>
          <w:lang w:eastAsia="en-GB"/>
        </w:rPr>
        <w:t xml:space="preserve">                                 – să îndeplinească condiția noutății</w:t>
      </w:r>
      <w:r w:rsidR="005E65B1" w:rsidRPr="00BB42C1">
        <w:rPr>
          <w:rFonts w:ascii="Times New Roman" w:hAnsi="Times New Roman" w:cs="Times New Roman"/>
          <w:lang w:eastAsia="en-GB"/>
        </w:rPr>
        <w:t>;</w:t>
      </w:r>
    </w:p>
    <w:p w14:paraId="664A39A4" w14:textId="77777777" w:rsidR="0058409C" w:rsidRPr="00BB42C1" w:rsidRDefault="0058409C" w:rsidP="00F347B0">
      <w:pPr>
        <w:pStyle w:val="NoSpacing"/>
        <w:rPr>
          <w:rFonts w:ascii="Times New Roman" w:hAnsi="Times New Roman" w:cs="Times New Roman"/>
          <w:lang w:eastAsia="en-GB"/>
        </w:rPr>
      </w:pPr>
      <w:r w:rsidRPr="00BB42C1">
        <w:rPr>
          <w:rFonts w:ascii="Times New Roman" w:hAnsi="Times New Roman" w:cs="Times New Roman"/>
          <w:lang w:eastAsia="en-GB"/>
        </w:rPr>
        <w:t xml:space="preserve">                  </w:t>
      </w:r>
      <w:r w:rsidR="000162A0" w:rsidRPr="00BB42C1">
        <w:rPr>
          <w:rFonts w:ascii="Times New Roman" w:hAnsi="Times New Roman" w:cs="Times New Roman"/>
          <w:lang w:eastAsia="en-GB"/>
        </w:rPr>
        <w:t xml:space="preserve">              </w:t>
      </w:r>
      <w:r w:rsidRPr="00BB42C1">
        <w:rPr>
          <w:rFonts w:ascii="Times New Roman" w:hAnsi="Times New Roman" w:cs="Times New Roman"/>
          <w:lang w:eastAsia="en-GB"/>
        </w:rPr>
        <w:t xml:space="preserve"> – să implice un pas inventiv</w:t>
      </w:r>
      <w:r w:rsidR="005E65B1" w:rsidRPr="00BB42C1">
        <w:rPr>
          <w:rFonts w:ascii="Times New Roman" w:hAnsi="Times New Roman" w:cs="Times New Roman"/>
          <w:lang w:eastAsia="en-GB"/>
        </w:rPr>
        <w:t>.</w:t>
      </w:r>
    </w:p>
    <w:p w14:paraId="48924673" w14:textId="77777777" w:rsidR="005E65B1" w:rsidRPr="00F347B0" w:rsidRDefault="005E65B1" w:rsidP="00F347B0">
      <w:pPr>
        <w:pStyle w:val="NoSpacing"/>
        <w:rPr>
          <w:rFonts w:ascii="Times New Roman" w:hAnsi="Times New Roman" w:cs="Times New Roman"/>
          <w:lang w:eastAsia="en-GB"/>
        </w:rPr>
      </w:pPr>
    </w:p>
    <w:p w14:paraId="2EA57A54" w14:textId="77777777" w:rsidR="001F2AA9" w:rsidRPr="00BB42C1" w:rsidRDefault="001F2AA9" w:rsidP="001E75BB">
      <w:pPr>
        <w:pStyle w:val="ListParagraph"/>
        <w:widowControl w:val="0"/>
        <w:autoSpaceDE w:val="0"/>
        <w:autoSpaceDN w:val="0"/>
        <w:adjustRightInd w:val="0"/>
        <w:spacing w:after="0" w:line="240" w:lineRule="auto"/>
        <w:ind w:left="180"/>
        <w:jc w:val="both"/>
        <w:rPr>
          <w:rFonts w:ascii="Times New Roman" w:hAnsi="Times New Roman" w:cs="Times New Roman"/>
          <w:bCs/>
          <w:i/>
          <w:iCs/>
        </w:rPr>
      </w:pPr>
      <w:r w:rsidRPr="00BB42C1">
        <w:rPr>
          <w:rFonts w:ascii="Times New Roman" w:eastAsia="SimSun" w:hAnsi="Times New Roman" w:cs="Times New Roman"/>
          <w:i/>
          <w:iCs/>
          <w:lang w:eastAsia="zh-CN"/>
        </w:rPr>
        <w:lastRenderedPageBreak/>
        <w:t>Pentru justificarea îndeplinirii criteriului 9, d</w:t>
      </w:r>
      <w:r w:rsidRPr="00BB42C1">
        <w:rPr>
          <w:rFonts w:ascii="Times New Roman" w:hAnsi="Times New Roman" w:cs="Times New Roman"/>
          <w:bCs/>
          <w:i/>
          <w:iCs/>
        </w:rPr>
        <w:t>ocumentele justificative şi condiţiile de eligibilitate sunt:</w:t>
      </w:r>
    </w:p>
    <w:p w14:paraId="1D52A61C" w14:textId="77777777" w:rsidR="00FA4EEF" w:rsidRPr="00BB42C1" w:rsidRDefault="00FA4EEF" w:rsidP="00FA4EEF">
      <w:pPr>
        <w:pStyle w:val="ListParagraph"/>
        <w:widowControl w:val="0"/>
        <w:autoSpaceDE w:val="0"/>
        <w:autoSpaceDN w:val="0"/>
        <w:adjustRightInd w:val="0"/>
        <w:spacing w:after="0" w:line="240" w:lineRule="auto"/>
        <w:ind w:left="180"/>
        <w:jc w:val="both"/>
        <w:rPr>
          <w:rFonts w:ascii="Times New Roman" w:hAnsi="Times New Roman" w:cs="Times New Roman"/>
          <w:bCs/>
          <w:i/>
          <w:iCs/>
        </w:rPr>
      </w:pPr>
    </w:p>
    <w:p w14:paraId="06BB3F7D" w14:textId="2A8AA85A" w:rsidR="001F2AA9" w:rsidRPr="006979A1" w:rsidRDefault="001F2AA9" w:rsidP="00AC5622">
      <w:pPr>
        <w:pStyle w:val="ListParagraph"/>
        <w:widowControl w:val="0"/>
        <w:numPr>
          <w:ilvl w:val="0"/>
          <w:numId w:val="189"/>
        </w:numPr>
        <w:autoSpaceDE w:val="0"/>
        <w:autoSpaceDN w:val="0"/>
        <w:adjustRightInd w:val="0"/>
        <w:spacing w:after="0" w:line="240" w:lineRule="auto"/>
        <w:jc w:val="both"/>
        <w:rPr>
          <w:rFonts w:ascii="Times New Roman" w:hAnsi="Times New Roman" w:cs="Times New Roman"/>
          <w:u w:val="single"/>
        </w:rPr>
      </w:pPr>
      <w:r w:rsidRPr="006979A1">
        <w:rPr>
          <w:rFonts w:ascii="Times New Roman" w:hAnsi="Times New Roman" w:cs="Times New Roman"/>
          <w:b/>
          <w:bCs/>
          <w:u w:val="single"/>
        </w:rPr>
        <w:t>pentru cazul „brevet”</w:t>
      </w:r>
      <w:r w:rsidRPr="006979A1">
        <w:rPr>
          <w:rFonts w:ascii="Times New Roman" w:hAnsi="Times New Roman" w:cs="Times New Roman"/>
          <w:u w:val="single"/>
        </w:rPr>
        <w:t xml:space="preserve"> </w:t>
      </w:r>
    </w:p>
    <w:p w14:paraId="587F648B" w14:textId="77777777" w:rsidR="001F2AA9" w:rsidRPr="00BB42C1" w:rsidRDefault="001F2AA9" w:rsidP="007D63CC">
      <w:pPr>
        <w:widowControl w:val="0"/>
        <w:autoSpaceDE w:val="0"/>
        <w:autoSpaceDN w:val="0"/>
        <w:adjustRightInd w:val="0"/>
        <w:spacing w:after="0" w:line="240" w:lineRule="auto"/>
        <w:ind w:left="360"/>
        <w:jc w:val="both"/>
        <w:rPr>
          <w:rFonts w:ascii="Times New Roman" w:hAnsi="Times New Roman" w:cs="Times New Roman"/>
          <w:u w:val="single"/>
        </w:rPr>
      </w:pPr>
    </w:p>
    <w:p w14:paraId="2A4102F0" w14:textId="77777777" w:rsidR="001F2AA9" w:rsidRPr="00BB42C1" w:rsidRDefault="001F2AA9" w:rsidP="007D63CC">
      <w:pPr>
        <w:widowControl w:val="0"/>
        <w:autoSpaceDE w:val="0"/>
        <w:autoSpaceDN w:val="0"/>
        <w:adjustRightInd w:val="0"/>
        <w:spacing w:after="0" w:line="240" w:lineRule="auto"/>
        <w:ind w:firstLine="360"/>
        <w:jc w:val="both"/>
        <w:rPr>
          <w:rFonts w:ascii="Times New Roman" w:hAnsi="Times New Roman" w:cs="Times New Roman"/>
          <w:i/>
          <w:iCs/>
        </w:rPr>
      </w:pPr>
      <w:r w:rsidRPr="00BB42C1">
        <w:rPr>
          <w:rFonts w:ascii="Times New Roman" w:hAnsi="Times New Roman" w:cs="Times New Roman"/>
          <w:b/>
          <w:i/>
        </w:rPr>
        <w:t>a1)</w:t>
      </w:r>
      <w:r w:rsidRPr="00BB42C1">
        <w:rPr>
          <w:rFonts w:ascii="Times New Roman" w:hAnsi="Times New Roman" w:cs="Times New Roman"/>
          <w:b/>
        </w:rPr>
        <w:t xml:space="preserve"> </w:t>
      </w:r>
      <w:r w:rsidRPr="00BB42C1">
        <w:rPr>
          <w:rFonts w:ascii="Times New Roman" w:hAnsi="Times New Roman" w:cs="Times New Roman"/>
          <w:b/>
          <w:i/>
        </w:rPr>
        <w:t xml:space="preserve">daca </w:t>
      </w:r>
      <w:r w:rsidRPr="00BB42C1">
        <w:rPr>
          <w:rFonts w:ascii="Times New Roman" w:hAnsi="Times New Roman" w:cs="Times New Roman"/>
          <w:b/>
          <w:i/>
          <w:iCs/>
        </w:rPr>
        <w:t>brevetul este înregistrat pe numele firmei aplicante (titularul brevetului este firma aplicantă</w:t>
      </w:r>
      <w:r w:rsidRPr="00BB42C1">
        <w:rPr>
          <w:rFonts w:ascii="Times New Roman" w:hAnsi="Times New Roman" w:cs="Times New Roman"/>
          <w:i/>
          <w:iCs/>
        </w:rPr>
        <w:t xml:space="preserve">) </w:t>
      </w:r>
    </w:p>
    <w:p w14:paraId="1B1A6DE2" w14:textId="77777777" w:rsidR="001F2AA9" w:rsidRPr="00BB42C1" w:rsidRDefault="001F2AA9" w:rsidP="007D63CC">
      <w:pPr>
        <w:widowControl w:val="0"/>
        <w:autoSpaceDE w:val="0"/>
        <w:autoSpaceDN w:val="0"/>
        <w:adjustRightInd w:val="0"/>
        <w:spacing w:after="0" w:line="240" w:lineRule="auto"/>
        <w:ind w:left="1065"/>
        <w:jc w:val="both"/>
        <w:rPr>
          <w:rFonts w:ascii="Times New Roman" w:hAnsi="Times New Roman" w:cs="Times New Roman"/>
        </w:rPr>
      </w:pPr>
    </w:p>
    <w:p w14:paraId="5FF62F85" w14:textId="77777777" w:rsidR="001F2AA9" w:rsidRPr="003C5F56" w:rsidRDefault="001F2AA9" w:rsidP="007D63CC">
      <w:pPr>
        <w:widowControl w:val="0"/>
        <w:autoSpaceDE w:val="0"/>
        <w:autoSpaceDN w:val="0"/>
        <w:adjustRightInd w:val="0"/>
        <w:spacing w:after="0" w:line="240" w:lineRule="auto"/>
        <w:ind w:left="1440"/>
        <w:jc w:val="both"/>
        <w:rPr>
          <w:rFonts w:ascii="Times New Roman" w:hAnsi="Times New Roman" w:cs="Times New Roman"/>
          <w:b/>
          <w:i/>
          <w:iCs/>
        </w:rPr>
      </w:pPr>
      <w:r w:rsidRPr="00BB42C1">
        <w:rPr>
          <w:rFonts w:ascii="Times New Roman" w:hAnsi="Times New Roman" w:cs="Times New Roman"/>
          <w:i/>
          <w:iCs/>
        </w:rPr>
        <w:t xml:space="preserve"> </w:t>
      </w:r>
      <w:r w:rsidRPr="003C5F56">
        <w:rPr>
          <w:rFonts w:ascii="Times New Roman" w:hAnsi="Times New Roman" w:cs="Times New Roman"/>
          <w:b/>
          <w:i/>
          <w:iCs/>
        </w:rPr>
        <w:t xml:space="preserve">Documente justificative </w:t>
      </w:r>
    </w:p>
    <w:p w14:paraId="0289F8E8" w14:textId="77777777" w:rsidR="001F2AA9" w:rsidRPr="003C5F56" w:rsidRDefault="001F2AA9" w:rsidP="00AC5622">
      <w:pPr>
        <w:widowControl w:val="0"/>
        <w:numPr>
          <w:ilvl w:val="0"/>
          <w:numId w:val="16"/>
        </w:numPr>
        <w:autoSpaceDE w:val="0"/>
        <w:autoSpaceDN w:val="0"/>
        <w:adjustRightInd w:val="0"/>
        <w:spacing w:after="0" w:line="240" w:lineRule="auto"/>
        <w:ind w:left="1134" w:hanging="425"/>
        <w:jc w:val="both"/>
        <w:rPr>
          <w:rFonts w:ascii="Times New Roman" w:hAnsi="Times New Roman" w:cs="Times New Roman"/>
          <w:i/>
          <w:iCs/>
        </w:rPr>
      </w:pPr>
      <w:r w:rsidRPr="003C5F56">
        <w:rPr>
          <w:rFonts w:ascii="Times New Roman" w:hAnsi="Times New Roman" w:cs="Times New Roman"/>
          <w:i/>
          <w:iCs/>
        </w:rPr>
        <w:t xml:space="preserve">copie brevet, conform cu originalul; brevetul este înregistrat pe numele firmei aplicante (titularul brevetului este firma aplicantă) și are  maxim </w:t>
      </w:r>
      <w:r w:rsidR="006416A9">
        <w:rPr>
          <w:rFonts w:ascii="Times New Roman" w:hAnsi="Times New Roman" w:cs="Times New Roman"/>
          <w:i/>
          <w:iCs/>
        </w:rPr>
        <w:t>8</w:t>
      </w:r>
      <w:r w:rsidRPr="003C5F56">
        <w:rPr>
          <w:rFonts w:ascii="Times New Roman" w:hAnsi="Times New Roman" w:cs="Times New Roman"/>
          <w:i/>
          <w:iCs/>
        </w:rPr>
        <w:t xml:space="preserve"> ani vechime, </w:t>
      </w:r>
      <w:r w:rsidR="00F57FB5" w:rsidRPr="003C5F56">
        <w:rPr>
          <w:rFonts w:ascii="Times New Roman" w:hAnsi="Times New Roman" w:cs="Times New Roman"/>
          <w:bCs/>
          <w:i/>
        </w:rPr>
        <w:t>față de data</w:t>
      </w:r>
      <w:r w:rsidRPr="003C5F56">
        <w:rPr>
          <w:rFonts w:ascii="Times New Roman" w:hAnsi="Times New Roman" w:cs="Times New Roman"/>
          <w:bCs/>
          <w:i/>
        </w:rPr>
        <w:t xml:space="preserve"> depunerii cererii de finanţare;</w:t>
      </w:r>
    </w:p>
    <w:p w14:paraId="021E8BDD" w14:textId="77777777" w:rsidR="001F2AA9" w:rsidRPr="003C5F56" w:rsidRDefault="001F2AA9" w:rsidP="00AC5622">
      <w:pPr>
        <w:widowControl w:val="0"/>
        <w:numPr>
          <w:ilvl w:val="0"/>
          <w:numId w:val="17"/>
        </w:numPr>
        <w:autoSpaceDE w:val="0"/>
        <w:autoSpaceDN w:val="0"/>
        <w:adjustRightInd w:val="0"/>
        <w:spacing w:after="0" w:line="240" w:lineRule="auto"/>
        <w:ind w:left="1134" w:hanging="425"/>
        <w:jc w:val="both"/>
        <w:rPr>
          <w:rFonts w:ascii="Times New Roman" w:hAnsi="Times New Roman" w:cs="Times New Roman"/>
          <w:i/>
          <w:iCs/>
        </w:rPr>
      </w:pPr>
      <w:r w:rsidRPr="003C5F56">
        <w:rPr>
          <w:rFonts w:ascii="Times New Roman" w:hAnsi="Times New Roman" w:cs="Times New Roman"/>
          <w:i/>
          <w:iCs/>
        </w:rPr>
        <w:t xml:space="preserve">rezumat </w:t>
      </w:r>
      <w:r w:rsidR="008215D8" w:rsidRPr="003C5F56">
        <w:rPr>
          <w:rFonts w:ascii="Times New Roman" w:hAnsi="Times New Roman" w:cs="Times New Roman"/>
          <w:i/>
          <w:iCs/>
        </w:rPr>
        <w:t xml:space="preserve">(semnat de solicitant) </w:t>
      </w:r>
      <w:r w:rsidRPr="003C5F56">
        <w:rPr>
          <w:rFonts w:ascii="Times New Roman" w:hAnsi="Times New Roman" w:cs="Times New Roman"/>
          <w:i/>
          <w:iCs/>
        </w:rPr>
        <w:t>al conţinutului (1-2 pagini) la care se referă brevetul, în care să se evidenţieze rezultatele obţinute ce  vor fi utilizate în noul proiect. Se va descrie și modul în care se vor folosi aceste rezultate în proiect;</w:t>
      </w:r>
    </w:p>
    <w:p w14:paraId="68E85DE0" w14:textId="77777777" w:rsidR="001F2AA9" w:rsidRPr="00374C31" w:rsidRDefault="001F2AA9" w:rsidP="00AC5622">
      <w:pPr>
        <w:widowControl w:val="0"/>
        <w:numPr>
          <w:ilvl w:val="0"/>
          <w:numId w:val="17"/>
        </w:numPr>
        <w:autoSpaceDE w:val="0"/>
        <w:autoSpaceDN w:val="0"/>
        <w:adjustRightInd w:val="0"/>
        <w:spacing w:after="0" w:line="240" w:lineRule="auto"/>
        <w:ind w:left="1134" w:hanging="425"/>
        <w:jc w:val="both"/>
        <w:rPr>
          <w:rFonts w:ascii="Times New Roman" w:hAnsi="Times New Roman" w:cs="Times New Roman"/>
          <w:i/>
          <w:iCs/>
        </w:rPr>
      </w:pPr>
      <w:r w:rsidRPr="003C5F56">
        <w:rPr>
          <w:rFonts w:ascii="Times New Roman" w:hAnsi="Times New Roman" w:cs="Times New Roman"/>
          <w:i/>
          <w:iCs/>
        </w:rPr>
        <w:t xml:space="preserve">dovada ca au fost plătite, în anul depunerii proiectului, taxele de menținere în vigoare a </w:t>
      </w:r>
      <w:r w:rsidRPr="00374C31">
        <w:rPr>
          <w:rFonts w:ascii="Times New Roman" w:hAnsi="Times New Roman" w:cs="Times New Roman"/>
          <w:i/>
          <w:iCs/>
        </w:rPr>
        <w:t>brevetului</w:t>
      </w:r>
      <w:r w:rsidR="00796AA5" w:rsidRPr="00374C31">
        <w:rPr>
          <w:rFonts w:ascii="Times New Roman" w:hAnsi="Times New Roman" w:cs="Times New Roman"/>
          <w:i/>
          <w:iCs/>
        </w:rPr>
        <w:t xml:space="preserve"> (dovada se va depune de solicitant și va fi obținută de la deținătorul brevetului)</w:t>
      </w:r>
      <w:r w:rsidR="00C83BB2" w:rsidRPr="00374C31">
        <w:rPr>
          <w:rFonts w:ascii="Times New Roman" w:hAnsi="Times New Roman" w:cs="Times New Roman"/>
          <w:i/>
          <w:iCs/>
        </w:rPr>
        <w:t>;</w:t>
      </w:r>
    </w:p>
    <w:p w14:paraId="35663AE1" w14:textId="77777777" w:rsidR="00C83BB2" w:rsidRPr="00374C31" w:rsidRDefault="00C83BB2" w:rsidP="00AC5622">
      <w:pPr>
        <w:widowControl w:val="0"/>
        <w:numPr>
          <w:ilvl w:val="0"/>
          <w:numId w:val="17"/>
        </w:numPr>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Brevetul obtinut în străinătate trebuie să fie validat în Romania de către OSIM</w:t>
      </w:r>
      <w:r w:rsidR="00D234CD" w:rsidRPr="00374C31">
        <w:rPr>
          <w:rFonts w:ascii="Times New Roman" w:hAnsi="Times New Roman" w:cs="Times New Roman"/>
          <w:i/>
          <w:iCs/>
        </w:rPr>
        <w:t>, dacă este obținut intr-o țară non-UE</w:t>
      </w:r>
      <w:r w:rsidRPr="00374C31">
        <w:rPr>
          <w:rFonts w:ascii="Times New Roman" w:hAnsi="Times New Roman" w:cs="Times New Roman"/>
          <w:i/>
          <w:iCs/>
        </w:rPr>
        <w:t>; în acest caz,  suplimentar față de documentele de mai sus, se va depune documentul de validare si traducerea brevetului de către un traducător autorizat.</w:t>
      </w:r>
    </w:p>
    <w:p w14:paraId="2DED9A23" w14:textId="77777777" w:rsidR="001F2AA9" w:rsidRPr="00374C31" w:rsidRDefault="001F2AA9" w:rsidP="00374C31">
      <w:pPr>
        <w:widowControl w:val="0"/>
        <w:autoSpaceDE w:val="0"/>
        <w:autoSpaceDN w:val="0"/>
        <w:adjustRightInd w:val="0"/>
        <w:spacing w:after="0" w:line="240" w:lineRule="auto"/>
        <w:jc w:val="both"/>
        <w:rPr>
          <w:rFonts w:ascii="Times New Roman" w:hAnsi="Times New Roman" w:cs="Times New Roman"/>
          <w:i/>
          <w:iCs/>
        </w:rPr>
      </w:pPr>
    </w:p>
    <w:p w14:paraId="0F3F06BC" w14:textId="60AB453F" w:rsidR="001F2AA9" w:rsidRPr="00374C31" w:rsidRDefault="001E4F3A" w:rsidP="00374C31">
      <w:pPr>
        <w:widowControl w:val="0"/>
        <w:autoSpaceDE w:val="0"/>
        <w:autoSpaceDN w:val="0"/>
        <w:adjustRightInd w:val="0"/>
        <w:spacing w:after="0" w:line="240" w:lineRule="auto"/>
        <w:ind w:firstLine="284"/>
        <w:jc w:val="both"/>
        <w:rPr>
          <w:rFonts w:ascii="Times New Roman" w:hAnsi="Times New Roman" w:cs="Times New Roman"/>
          <w:b/>
          <w:i/>
          <w:iCs/>
        </w:rPr>
      </w:pPr>
      <w:r>
        <w:rPr>
          <w:rFonts w:ascii="Times New Roman" w:hAnsi="Times New Roman" w:cs="Times New Roman"/>
          <w:b/>
          <w:i/>
          <w:iCs/>
        </w:rPr>
        <w:t>a</w:t>
      </w:r>
      <w:r w:rsidR="001E75BB">
        <w:rPr>
          <w:rFonts w:ascii="Times New Roman" w:hAnsi="Times New Roman" w:cs="Times New Roman"/>
          <w:b/>
          <w:i/>
          <w:iCs/>
        </w:rPr>
        <w:t>2) dacă titularul brevetului</w:t>
      </w:r>
      <w:r w:rsidR="001F2AA9" w:rsidRPr="00374C31">
        <w:rPr>
          <w:rFonts w:ascii="Times New Roman" w:hAnsi="Times New Roman" w:cs="Times New Roman"/>
          <w:b/>
          <w:i/>
          <w:iCs/>
        </w:rPr>
        <w:t xml:space="preserve"> nu este firma start-up aplicantă </w:t>
      </w:r>
    </w:p>
    <w:p w14:paraId="7FF221DA" w14:textId="77777777" w:rsidR="001F2AA9" w:rsidRPr="00374C31" w:rsidRDefault="001F2AA9" w:rsidP="00374C31">
      <w:pPr>
        <w:widowControl w:val="0"/>
        <w:autoSpaceDE w:val="0"/>
        <w:autoSpaceDN w:val="0"/>
        <w:adjustRightInd w:val="0"/>
        <w:spacing w:after="0" w:line="240" w:lineRule="auto"/>
        <w:ind w:left="720" w:firstLine="720"/>
        <w:jc w:val="both"/>
        <w:rPr>
          <w:rFonts w:ascii="Times New Roman" w:hAnsi="Times New Roman" w:cs="Times New Roman"/>
          <w:b/>
          <w:i/>
          <w:iCs/>
        </w:rPr>
      </w:pPr>
    </w:p>
    <w:p w14:paraId="070993F2" w14:textId="77777777" w:rsidR="001F2AA9" w:rsidRPr="00374C31" w:rsidRDefault="001F2AA9" w:rsidP="00374C31">
      <w:pPr>
        <w:widowControl w:val="0"/>
        <w:autoSpaceDE w:val="0"/>
        <w:autoSpaceDN w:val="0"/>
        <w:adjustRightInd w:val="0"/>
        <w:spacing w:after="0" w:line="240" w:lineRule="auto"/>
        <w:ind w:left="720" w:firstLine="720"/>
        <w:jc w:val="both"/>
        <w:rPr>
          <w:rFonts w:ascii="Times New Roman" w:hAnsi="Times New Roman" w:cs="Times New Roman"/>
          <w:i/>
          <w:iCs/>
        </w:rPr>
      </w:pPr>
      <w:r w:rsidRPr="00374C31">
        <w:rPr>
          <w:rFonts w:ascii="Times New Roman" w:hAnsi="Times New Roman" w:cs="Times New Roman"/>
          <w:b/>
          <w:i/>
          <w:iCs/>
        </w:rPr>
        <w:t>Documente justificative :</w:t>
      </w:r>
    </w:p>
    <w:p w14:paraId="157D662F" w14:textId="77777777" w:rsidR="001F2AA9" w:rsidRPr="00374C31" w:rsidRDefault="001F2AA9" w:rsidP="00AC5622">
      <w:pPr>
        <w:widowControl w:val="0"/>
        <w:numPr>
          <w:ilvl w:val="0"/>
          <w:numId w:val="16"/>
        </w:numPr>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copia brevetului care face obiectul contractului; br</w:t>
      </w:r>
      <w:r w:rsidR="00EE025F" w:rsidRPr="00374C31">
        <w:rPr>
          <w:rFonts w:ascii="Times New Roman" w:hAnsi="Times New Roman" w:cs="Times New Roman"/>
          <w:i/>
          <w:iCs/>
        </w:rPr>
        <w:t xml:space="preserve">evetul are  maxim </w:t>
      </w:r>
      <w:r w:rsidR="00B2260E" w:rsidRPr="00374C31">
        <w:rPr>
          <w:rFonts w:ascii="Times New Roman" w:hAnsi="Times New Roman" w:cs="Times New Roman"/>
          <w:i/>
          <w:iCs/>
        </w:rPr>
        <w:t xml:space="preserve"> </w:t>
      </w:r>
      <w:r w:rsidR="006416A9">
        <w:rPr>
          <w:rFonts w:ascii="Times New Roman" w:hAnsi="Times New Roman" w:cs="Times New Roman"/>
          <w:i/>
          <w:iCs/>
        </w:rPr>
        <w:t>8</w:t>
      </w:r>
      <w:r w:rsidR="00D234CD" w:rsidRPr="00374C31">
        <w:rPr>
          <w:rFonts w:ascii="Times New Roman" w:hAnsi="Times New Roman" w:cs="Times New Roman"/>
          <w:i/>
          <w:iCs/>
        </w:rPr>
        <w:t xml:space="preserve"> </w:t>
      </w:r>
      <w:r w:rsidR="00EE025F" w:rsidRPr="00374C31">
        <w:rPr>
          <w:rFonts w:ascii="Times New Roman" w:hAnsi="Times New Roman" w:cs="Times New Roman"/>
          <w:i/>
          <w:iCs/>
        </w:rPr>
        <w:t>ani vechime</w:t>
      </w:r>
      <w:r w:rsidRPr="00374C31">
        <w:rPr>
          <w:rFonts w:ascii="Times New Roman" w:hAnsi="Times New Roman" w:cs="Times New Roman"/>
          <w:i/>
          <w:iCs/>
        </w:rPr>
        <w:t xml:space="preserve"> </w:t>
      </w:r>
      <w:r w:rsidR="00AD2AD0" w:rsidRPr="00374C31">
        <w:rPr>
          <w:rFonts w:ascii="Times New Roman" w:hAnsi="Times New Roman" w:cs="Times New Roman"/>
          <w:bCs/>
          <w:i/>
        </w:rPr>
        <w:t xml:space="preserve">față de data </w:t>
      </w:r>
      <w:r w:rsidRPr="00374C31">
        <w:rPr>
          <w:rFonts w:ascii="Times New Roman" w:hAnsi="Times New Roman" w:cs="Times New Roman"/>
          <w:bCs/>
          <w:i/>
        </w:rPr>
        <w:t>depunerii cererii de finanţare</w:t>
      </w:r>
    </w:p>
    <w:p w14:paraId="06C5E68E" w14:textId="77777777" w:rsidR="001F2AA9" w:rsidRPr="00374C31" w:rsidRDefault="001F2AA9" w:rsidP="00AC5622">
      <w:pPr>
        <w:widowControl w:val="0"/>
        <w:numPr>
          <w:ilvl w:val="0"/>
          <w:numId w:val="16"/>
        </w:numPr>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contract de cesiune sau licenţă între titularul brevetului  şi firmă prin care se cedează firmei drepturile de utilizare a brevetului, dacă titularul brevetului  nu este   firma start-up aplicantă; în contract  se poate prevede clauza suspensivă prin care se precizează că, doar dacă proiectul este selectat pentru finanţare, se cedează firmei drepturile de utilizare a brevetului;  beneficiarii vor insera o clauză suspensivă cu  următoarea formă:”Contractul de cesiune sau licență  este valid din momentul semnării și intră în vigoare la data la care </w:t>
      </w:r>
      <w:r w:rsidRPr="00374C31">
        <w:rPr>
          <w:rFonts w:ascii="Times New Roman" w:hAnsi="Times New Roman" w:cs="Times New Roman"/>
          <w:b/>
          <w:bCs/>
          <w:i/>
          <w:iCs/>
        </w:rPr>
        <w:t xml:space="preserve">proiectul </w:t>
      </w:r>
      <w:r w:rsidR="00920CE4" w:rsidRPr="00374C31">
        <w:rPr>
          <w:rFonts w:ascii="Times New Roman" w:hAnsi="Times New Roman" w:cs="Times New Roman"/>
          <w:b/>
          <w:bCs/>
          <w:i/>
          <w:iCs/>
        </w:rPr>
        <w:t>cu titlul ... și cod MySMIS...</w:t>
      </w:r>
      <w:r w:rsidR="00920CE4" w:rsidRPr="00374C31">
        <w:rPr>
          <w:rFonts w:ascii="Times New Roman" w:hAnsi="Times New Roman" w:cs="Times New Roman"/>
          <w:i/>
          <w:iCs/>
        </w:rPr>
        <w:t xml:space="preserve">  </w:t>
      </w:r>
      <w:r w:rsidRPr="00374C31">
        <w:rPr>
          <w:rFonts w:ascii="Times New Roman" w:hAnsi="Times New Roman" w:cs="Times New Roman"/>
          <w:i/>
          <w:iCs/>
        </w:rPr>
        <w:t>este selectat pentru finanțare.”;</w:t>
      </w:r>
    </w:p>
    <w:p w14:paraId="712A8204" w14:textId="77777777" w:rsidR="001F2AA9" w:rsidRPr="00374C31" w:rsidRDefault="001F2AA9" w:rsidP="00AC5622">
      <w:pPr>
        <w:widowControl w:val="0"/>
        <w:numPr>
          <w:ilvl w:val="0"/>
          <w:numId w:val="18"/>
        </w:numPr>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rezumat </w:t>
      </w:r>
      <w:r w:rsidR="008215D8" w:rsidRPr="00374C31">
        <w:rPr>
          <w:rFonts w:ascii="Times New Roman" w:hAnsi="Times New Roman" w:cs="Times New Roman"/>
          <w:i/>
          <w:iCs/>
        </w:rPr>
        <w:t xml:space="preserve">(semnat de solicitant) </w:t>
      </w:r>
      <w:r w:rsidRPr="00374C31">
        <w:rPr>
          <w:rFonts w:ascii="Times New Roman" w:hAnsi="Times New Roman" w:cs="Times New Roman"/>
          <w:i/>
          <w:iCs/>
        </w:rPr>
        <w:t>al conţinutului (1-2 pagini) la care se referă brevetul, în care să se evidenţieze rezultatele obţinute ce  vor fi utilizate în noul proiect. Se va descrie și modul în care se vor folosi aceste rezultate în proiect;</w:t>
      </w:r>
    </w:p>
    <w:p w14:paraId="06CAC8A5" w14:textId="77777777" w:rsidR="001F2AA9" w:rsidRPr="00374C31" w:rsidRDefault="00921415" w:rsidP="00AC5622">
      <w:pPr>
        <w:widowControl w:val="0"/>
        <w:numPr>
          <w:ilvl w:val="0"/>
          <w:numId w:val="18"/>
        </w:numPr>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dovada că</w:t>
      </w:r>
      <w:r w:rsidR="001F2AA9" w:rsidRPr="00374C31">
        <w:rPr>
          <w:rFonts w:ascii="Times New Roman" w:hAnsi="Times New Roman" w:cs="Times New Roman"/>
          <w:i/>
          <w:iCs/>
        </w:rPr>
        <w:t xml:space="preserve"> au fost plătite, în anul depunerii proiectului, taxele de menținere în vigoare a brevetului care face obiectul contractului;</w:t>
      </w:r>
    </w:p>
    <w:p w14:paraId="2C8018B7" w14:textId="77777777" w:rsidR="00C83BB2" w:rsidRPr="00374C31" w:rsidRDefault="00C83BB2" w:rsidP="00AC5622">
      <w:pPr>
        <w:widowControl w:val="0"/>
        <w:numPr>
          <w:ilvl w:val="0"/>
          <w:numId w:val="18"/>
        </w:numPr>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Brevetul obtinut în străinătate trebuie să fie validat în Romania de către OSIM</w:t>
      </w:r>
      <w:r w:rsidR="000162A0" w:rsidRPr="00374C31">
        <w:rPr>
          <w:rFonts w:ascii="Times New Roman" w:hAnsi="Times New Roman" w:cs="Times New Roman"/>
          <w:i/>
          <w:iCs/>
        </w:rPr>
        <w:t>, dacă este obținut intr-o țară non-UE</w:t>
      </w:r>
      <w:r w:rsidRPr="00374C31">
        <w:rPr>
          <w:rFonts w:ascii="Times New Roman" w:hAnsi="Times New Roman" w:cs="Times New Roman"/>
          <w:i/>
          <w:iCs/>
        </w:rPr>
        <w:t>; în acest caz,  suplimentar față de documentele de mai sus, se va depune documentul de validare si traducerea brevetului de către un traducător autorizat.</w:t>
      </w:r>
    </w:p>
    <w:p w14:paraId="4940F5DA" w14:textId="77777777" w:rsidR="001F2AA9" w:rsidRPr="00374C31" w:rsidRDefault="001F2AA9" w:rsidP="00374C31">
      <w:pPr>
        <w:widowControl w:val="0"/>
        <w:autoSpaceDE w:val="0"/>
        <w:autoSpaceDN w:val="0"/>
        <w:adjustRightInd w:val="0"/>
        <w:spacing w:after="0" w:line="240" w:lineRule="auto"/>
        <w:jc w:val="both"/>
        <w:rPr>
          <w:rFonts w:ascii="Times New Roman" w:hAnsi="Times New Roman" w:cs="Times New Roman"/>
          <w:i/>
          <w:iCs/>
        </w:rPr>
      </w:pPr>
    </w:p>
    <w:p w14:paraId="5C249013" w14:textId="3C3E866E" w:rsidR="001F2AA9" w:rsidRPr="006979A1" w:rsidRDefault="006979A1" w:rsidP="00AC5622">
      <w:pPr>
        <w:pStyle w:val="ListParagraph"/>
        <w:widowControl w:val="0"/>
        <w:numPr>
          <w:ilvl w:val="0"/>
          <w:numId w:val="189"/>
        </w:numPr>
        <w:autoSpaceDE w:val="0"/>
        <w:autoSpaceDN w:val="0"/>
        <w:adjustRightInd w:val="0"/>
        <w:spacing w:after="0" w:line="240" w:lineRule="auto"/>
        <w:jc w:val="both"/>
        <w:rPr>
          <w:rFonts w:ascii="Times New Roman" w:hAnsi="Times New Roman" w:cs="Times New Roman"/>
          <w:b/>
          <w:bCs/>
          <w:u w:val="single"/>
        </w:rPr>
      </w:pPr>
      <w:r>
        <w:rPr>
          <w:rFonts w:ascii="Times New Roman" w:hAnsi="Times New Roman" w:cs="Times New Roman"/>
          <w:b/>
          <w:bCs/>
          <w:u w:val="single"/>
        </w:rPr>
        <w:t>p</w:t>
      </w:r>
      <w:r w:rsidR="001F2AA9" w:rsidRPr="006979A1">
        <w:rPr>
          <w:rFonts w:ascii="Times New Roman" w:hAnsi="Times New Roman" w:cs="Times New Roman"/>
          <w:b/>
          <w:bCs/>
          <w:u w:val="single"/>
        </w:rPr>
        <w:t>entru cazul „cerere de brevet”</w:t>
      </w:r>
    </w:p>
    <w:p w14:paraId="01B8079E" w14:textId="77777777" w:rsidR="001F2AA9" w:rsidRPr="00374C31" w:rsidRDefault="001F2AA9" w:rsidP="00374C31">
      <w:pPr>
        <w:widowControl w:val="0"/>
        <w:autoSpaceDE w:val="0"/>
        <w:autoSpaceDN w:val="0"/>
        <w:adjustRightInd w:val="0"/>
        <w:spacing w:after="0" w:line="240" w:lineRule="auto"/>
        <w:ind w:left="1065"/>
        <w:jc w:val="both"/>
        <w:rPr>
          <w:rFonts w:ascii="Times New Roman" w:hAnsi="Times New Roman" w:cs="Times New Roman"/>
        </w:rPr>
      </w:pPr>
    </w:p>
    <w:p w14:paraId="0C08DC4B" w14:textId="77777777" w:rsidR="001F2AA9" w:rsidRPr="00374C31" w:rsidRDefault="001F2AA9" w:rsidP="00374C31">
      <w:pPr>
        <w:widowControl w:val="0"/>
        <w:autoSpaceDE w:val="0"/>
        <w:autoSpaceDN w:val="0"/>
        <w:adjustRightInd w:val="0"/>
        <w:spacing w:after="0" w:line="240" w:lineRule="auto"/>
        <w:ind w:left="708"/>
        <w:jc w:val="both"/>
        <w:rPr>
          <w:rFonts w:ascii="Times New Roman" w:hAnsi="Times New Roman" w:cs="Times New Roman"/>
          <w:b/>
          <w:i/>
          <w:iCs/>
        </w:rPr>
      </w:pPr>
      <w:r w:rsidRPr="00374C31">
        <w:rPr>
          <w:rFonts w:ascii="Times New Roman" w:hAnsi="Times New Roman" w:cs="Times New Roman"/>
          <w:b/>
          <w:i/>
          <w:iCs/>
        </w:rPr>
        <w:t>b1) dacă  cererea de brevet este  înregistrată pe numele firmei aplicante (titularul cererii de brevet  este firma aplicantă)</w:t>
      </w:r>
    </w:p>
    <w:p w14:paraId="4AF7DCF3" w14:textId="77777777" w:rsidR="007D63CC" w:rsidRPr="00374C31" w:rsidRDefault="007D63CC" w:rsidP="00374C31">
      <w:pPr>
        <w:widowControl w:val="0"/>
        <w:autoSpaceDE w:val="0"/>
        <w:autoSpaceDN w:val="0"/>
        <w:adjustRightInd w:val="0"/>
        <w:spacing w:after="0" w:line="240" w:lineRule="auto"/>
        <w:ind w:left="720" w:firstLine="720"/>
        <w:jc w:val="both"/>
        <w:rPr>
          <w:rFonts w:ascii="Times New Roman" w:hAnsi="Times New Roman" w:cs="Times New Roman"/>
          <w:b/>
          <w:i/>
          <w:iCs/>
        </w:rPr>
      </w:pPr>
    </w:p>
    <w:p w14:paraId="21E42D7D" w14:textId="77777777" w:rsidR="001F2AA9" w:rsidRPr="00374C31" w:rsidRDefault="001F2AA9" w:rsidP="00374C31">
      <w:pPr>
        <w:widowControl w:val="0"/>
        <w:autoSpaceDE w:val="0"/>
        <w:autoSpaceDN w:val="0"/>
        <w:adjustRightInd w:val="0"/>
        <w:spacing w:after="0" w:line="240" w:lineRule="auto"/>
        <w:ind w:left="720" w:hanging="11"/>
        <w:jc w:val="both"/>
        <w:rPr>
          <w:rFonts w:ascii="Times New Roman" w:hAnsi="Times New Roman" w:cs="Times New Roman"/>
          <w:b/>
          <w:i/>
          <w:iCs/>
        </w:rPr>
      </w:pPr>
      <w:r w:rsidRPr="00374C31">
        <w:rPr>
          <w:rFonts w:ascii="Times New Roman" w:hAnsi="Times New Roman" w:cs="Times New Roman"/>
          <w:b/>
          <w:i/>
          <w:iCs/>
        </w:rPr>
        <w:t>Documente justificative :</w:t>
      </w:r>
    </w:p>
    <w:p w14:paraId="49B1C916" w14:textId="77777777" w:rsidR="001F2AA9" w:rsidRPr="00374C31" w:rsidRDefault="001F2AA9" w:rsidP="00374C31">
      <w:pPr>
        <w:widowControl w:val="0"/>
        <w:autoSpaceDE w:val="0"/>
        <w:autoSpaceDN w:val="0"/>
        <w:adjustRightInd w:val="0"/>
        <w:spacing w:after="0" w:line="240" w:lineRule="auto"/>
        <w:ind w:left="720" w:firstLine="720"/>
        <w:jc w:val="both"/>
        <w:rPr>
          <w:rFonts w:ascii="Times New Roman" w:hAnsi="Times New Roman" w:cs="Times New Roman"/>
          <w:i/>
          <w:iCs/>
        </w:rPr>
      </w:pPr>
    </w:p>
    <w:p w14:paraId="447C1F11" w14:textId="77777777" w:rsidR="001F2AA9" w:rsidRPr="00374C31" w:rsidRDefault="001F2AA9" w:rsidP="00AC5622">
      <w:pPr>
        <w:widowControl w:val="0"/>
        <w:numPr>
          <w:ilvl w:val="0"/>
          <w:numId w:val="1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Copie după cererea de brevet înregistrată pe numele firmei aplicante;</w:t>
      </w:r>
    </w:p>
    <w:p w14:paraId="43AD7E47" w14:textId="0FD95044" w:rsidR="00A76A21" w:rsidRPr="00281D03" w:rsidRDefault="001F2AA9" w:rsidP="00AC5622">
      <w:pPr>
        <w:widowControl w:val="0"/>
        <w:numPr>
          <w:ilvl w:val="0"/>
          <w:numId w:val="1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documentul de publicare a cererii de brevet  în Buletinul Ofi</w:t>
      </w:r>
      <w:r w:rsidR="00921415" w:rsidRPr="00374C31">
        <w:rPr>
          <w:rFonts w:ascii="Times New Roman" w:hAnsi="Times New Roman" w:cs="Times New Roman"/>
          <w:i/>
          <w:iCs/>
        </w:rPr>
        <w:t>cial de Proprietate Intelectuală</w:t>
      </w:r>
      <w:r w:rsidRPr="00374C31">
        <w:rPr>
          <w:rFonts w:ascii="Times New Roman" w:hAnsi="Times New Roman" w:cs="Times New Roman"/>
          <w:i/>
          <w:iCs/>
        </w:rPr>
        <w:t xml:space="preserve"> (BOPI). </w:t>
      </w:r>
      <w:r w:rsidRPr="00374C31">
        <w:rPr>
          <w:rFonts w:ascii="Times New Roman" w:hAnsi="Times New Roman" w:cs="Times New Roman"/>
          <w:b/>
          <w:i/>
          <w:iCs/>
        </w:rPr>
        <w:t xml:space="preserve">Publicarea trebuie să fie făcută în ultimii </w:t>
      </w:r>
      <w:r w:rsidR="006416A9">
        <w:rPr>
          <w:rFonts w:ascii="Times New Roman" w:hAnsi="Times New Roman" w:cs="Times New Roman"/>
          <w:b/>
          <w:i/>
          <w:iCs/>
        </w:rPr>
        <w:t>8</w:t>
      </w:r>
      <w:r w:rsidRPr="00374C31">
        <w:rPr>
          <w:rFonts w:ascii="Times New Roman" w:hAnsi="Times New Roman" w:cs="Times New Roman"/>
          <w:b/>
          <w:i/>
          <w:iCs/>
        </w:rPr>
        <w:t xml:space="preserve"> ani </w:t>
      </w:r>
      <w:r w:rsidR="00F57FB5" w:rsidRPr="00374C31">
        <w:rPr>
          <w:rFonts w:ascii="Times New Roman" w:hAnsi="Times New Roman" w:cs="Times New Roman"/>
          <w:b/>
          <w:i/>
          <w:iCs/>
        </w:rPr>
        <w:t>calculați la data</w:t>
      </w:r>
      <w:r w:rsidR="00EE025F" w:rsidRPr="00374C31">
        <w:rPr>
          <w:rFonts w:ascii="Times New Roman" w:hAnsi="Times New Roman" w:cs="Times New Roman"/>
          <w:bCs/>
          <w:i/>
        </w:rPr>
        <w:t xml:space="preserve"> </w:t>
      </w:r>
      <w:r w:rsidRPr="00374C31">
        <w:rPr>
          <w:rFonts w:ascii="Times New Roman" w:hAnsi="Times New Roman" w:cs="Times New Roman"/>
          <w:b/>
          <w:i/>
          <w:iCs/>
        </w:rPr>
        <w:t>depunerii  cererii de finanţare;</w:t>
      </w:r>
      <w:r w:rsidRPr="00374C31">
        <w:rPr>
          <w:rFonts w:ascii="Times New Roman" w:hAnsi="Times New Roman" w:cs="Times New Roman"/>
          <w:i/>
          <w:iCs/>
        </w:rPr>
        <w:t xml:space="preserve"> </w:t>
      </w:r>
      <w:r w:rsidR="00A76A21" w:rsidRPr="00281D03">
        <w:rPr>
          <w:rFonts w:ascii="Times New Roman" w:hAnsi="Times New Roman" w:cs="Times New Roman"/>
        </w:rPr>
        <w:t xml:space="preserve">În situația în care cererea de brevet nu este publicată în Buletinul Oficial de Proprietate Intelectuală (BOPI), beneficiarul va transmite o declarație prin care se angajează că va depune </w:t>
      </w:r>
      <w:r w:rsidR="00A76A21" w:rsidRPr="00281D03">
        <w:rPr>
          <w:rFonts w:ascii="Times New Roman" w:hAnsi="Times New Roman" w:cs="Times New Roman"/>
          <w:lang w:val="it-IT"/>
        </w:rPr>
        <w:t xml:space="preserve">documentul de publicare a cererii de brevet în Buletinul Oficial de Proprietate Intelectuală (BOPI), </w:t>
      </w:r>
      <w:r w:rsidR="00A76A21" w:rsidRPr="00281D03">
        <w:rPr>
          <w:rFonts w:ascii="Times New Roman" w:hAnsi="Times New Roman" w:cs="Times New Roman"/>
        </w:rPr>
        <w:t>la momentul contractării</w:t>
      </w:r>
      <w:r w:rsidR="001E4F3A" w:rsidRPr="00281D03">
        <w:rPr>
          <w:rFonts w:ascii="Times New Roman" w:hAnsi="Times New Roman" w:cs="Times New Roman"/>
        </w:rPr>
        <w:t>, sub sancțiunea neîncheierii contractului în caz contrar</w:t>
      </w:r>
      <w:r w:rsidR="00281D03">
        <w:rPr>
          <w:rFonts w:ascii="Times New Roman" w:hAnsi="Times New Roman" w:cs="Times New Roman"/>
        </w:rPr>
        <w:t>;</w:t>
      </w:r>
    </w:p>
    <w:p w14:paraId="71D249EC" w14:textId="77777777" w:rsidR="001F2AA9" w:rsidRPr="00374C31" w:rsidRDefault="00A76A21" w:rsidP="00AC5622">
      <w:pPr>
        <w:widowControl w:val="0"/>
        <w:numPr>
          <w:ilvl w:val="0"/>
          <w:numId w:val="1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Del="00394847">
        <w:rPr>
          <w:rFonts w:ascii="Times New Roman" w:hAnsi="Times New Roman" w:cs="Times New Roman"/>
          <w:i/>
          <w:iCs/>
        </w:rPr>
        <w:t xml:space="preserve"> </w:t>
      </w:r>
      <w:r w:rsidR="009061EF" w:rsidRPr="00374C31">
        <w:rPr>
          <w:rFonts w:ascii="Times New Roman" w:hAnsi="Times New Roman" w:cs="Times New Roman"/>
          <w:i/>
          <w:iCs/>
          <w:lang w:eastAsia="ro-RO"/>
        </w:rPr>
        <w:t>„</w:t>
      </w:r>
      <w:r w:rsidR="001F2AA9" w:rsidRPr="00374C31">
        <w:rPr>
          <w:rFonts w:ascii="Times New Roman" w:hAnsi="Times New Roman" w:cs="Times New Roman"/>
          <w:i/>
          <w:iCs/>
          <w:lang w:eastAsia="ro-RO"/>
        </w:rPr>
        <w:t>Raportul de documentare cu opinie scrisă (RDOS) asupra brevetabilității</w:t>
      </w:r>
      <w:r w:rsidR="009061EF" w:rsidRPr="00374C31">
        <w:rPr>
          <w:rFonts w:ascii="Times New Roman" w:hAnsi="Times New Roman" w:cs="Times New Roman"/>
          <w:i/>
          <w:iCs/>
          <w:lang w:eastAsia="ro-RO"/>
        </w:rPr>
        <w:t>”</w:t>
      </w:r>
      <w:r w:rsidR="001F2AA9" w:rsidRPr="00374C31">
        <w:rPr>
          <w:rFonts w:ascii="Times New Roman" w:hAnsi="Times New Roman" w:cs="Times New Roman"/>
          <w:i/>
          <w:iCs/>
          <w:lang w:eastAsia="ro-RO"/>
        </w:rPr>
        <w:t>emis de OSIM</w:t>
      </w:r>
      <w:r w:rsidR="00921415" w:rsidRPr="00374C31">
        <w:rPr>
          <w:rFonts w:ascii="Times New Roman" w:hAnsi="Times New Roman" w:cs="Times New Roman"/>
          <w:i/>
          <w:iCs/>
          <w:lang w:eastAsia="ro-RO"/>
        </w:rPr>
        <w:t xml:space="preserve"> sau „Opinie scrisa emisă de OSIM în urma efectuă</w:t>
      </w:r>
      <w:r w:rsidR="001B4966" w:rsidRPr="00374C31">
        <w:rPr>
          <w:rFonts w:ascii="Times New Roman" w:hAnsi="Times New Roman" w:cs="Times New Roman"/>
          <w:i/>
          <w:iCs/>
          <w:lang w:eastAsia="ro-RO"/>
        </w:rPr>
        <w:t>rii serv</w:t>
      </w:r>
      <w:r w:rsidR="00921415" w:rsidRPr="00374C31">
        <w:rPr>
          <w:rFonts w:ascii="Times New Roman" w:hAnsi="Times New Roman" w:cs="Times New Roman"/>
          <w:i/>
          <w:iCs/>
          <w:lang w:eastAsia="ro-RO"/>
        </w:rPr>
        <w:t xml:space="preserve">iciului de cercetare documentară pe baza </w:t>
      </w:r>
      <w:r w:rsidR="00921415" w:rsidRPr="00374C31">
        <w:rPr>
          <w:rFonts w:ascii="Times New Roman" w:hAnsi="Times New Roman" w:cs="Times New Roman"/>
          <w:i/>
          <w:iCs/>
          <w:lang w:eastAsia="ro-RO"/>
        </w:rPr>
        <w:lastRenderedPageBreak/>
        <w:t>soluț</w:t>
      </w:r>
      <w:r w:rsidR="001B4966" w:rsidRPr="00374C31">
        <w:rPr>
          <w:rFonts w:ascii="Times New Roman" w:hAnsi="Times New Roman" w:cs="Times New Roman"/>
          <w:i/>
          <w:iCs/>
          <w:lang w:eastAsia="ro-RO"/>
        </w:rPr>
        <w:t>iei tehnice din cererea de brevet”.Opinia din documentele emise de O</w:t>
      </w:r>
      <w:r w:rsidR="00921415" w:rsidRPr="00374C31">
        <w:rPr>
          <w:rFonts w:ascii="Times New Roman" w:hAnsi="Times New Roman" w:cs="Times New Roman"/>
          <w:i/>
          <w:iCs/>
          <w:lang w:eastAsia="ro-RO"/>
        </w:rPr>
        <w:t>SIM trebuie să fie favorabilă</w:t>
      </w:r>
      <w:r w:rsidR="001F2AA9" w:rsidRPr="00374C31">
        <w:rPr>
          <w:rFonts w:ascii="Times New Roman" w:hAnsi="Times New Roman" w:cs="Times New Roman"/>
          <w:i/>
          <w:iCs/>
          <w:lang w:eastAsia="ro-RO"/>
        </w:rPr>
        <w:t>;</w:t>
      </w:r>
    </w:p>
    <w:p w14:paraId="2B6AE4A9" w14:textId="77777777" w:rsidR="001F2AA9" w:rsidRPr="00374C31" w:rsidRDefault="001F2AA9" w:rsidP="00AC5622">
      <w:pPr>
        <w:widowControl w:val="0"/>
        <w:numPr>
          <w:ilvl w:val="0"/>
          <w:numId w:val="1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rezumat </w:t>
      </w:r>
      <w:r w:rsidR="008215D8" w:rsidRPr="00374C31">
        <w:rPr>
          <w:rFonts w:ascii="Times New Roman" w:hAnsi="Times New Roman" w:cs="Times New Roman"/>
          <w:i/>
          <w:iCs/>
        </w:rPr>
        <w:t xml:space="preserve">(semnat de solicitant) </w:t>
      </w:r>
      <w:r w:rsidRPr="00374C31">
        <w:rPr>
          <w:rFonts w:ascii="Times New Roman" w:hAnsi="Times New Roman" w:cs="Times New Roman"/>
          <w:i/>
          <w:iCs/>
        </w:rPr>
        <w:t>al conţinutului (1-2 pagini) la care se referă cererea de brevet, în care să se evidenţieze rezultatele obţinute ce  vor fi utilizate în noul proiect. Se va descrie și modul în care se vor fol</w:t>
      </w:r>
      <w:r w:rsidR="00C83BB2" w:rsidRPr="00374C31">
        <w:rPr>
          <w:rFonts w:ascii="Times New Roman" w:hAnsi="Times New Roman" w:cs="Times New Roman"/>
          <w:i/>
          <w:iCs/>
        </w:rPr>
        <w:t>osi aceste rezultate în proiect;</w:t>
      </w:r>
    </w:p>
    <w:p w14:paraId="3ED30009" w14:textId="77777777" w:rsidR="00107E3E" w:rsidRPr="00374C31" w:rsidRDefault="00107E3E" w:rsidP="00374C31">
      <w:pPr>
        <w:widowControl w:val="0"/>
        <w:tabs>
          <w:tab w:val="num" w:pos="1134"/>
        </w:tabs>
        <w:autoSpaceDE w:val="0"/>
        <w:autoSpaceDN w:val="0"/>
        <w:adjustRightInd w:val="0"/>
        <w:spacing w:after="0" w:line="240" w:lineRule="auto"/>
        <w:jc w:val="both"/>
        <w:rPr>
          <w:rFonts w:ascii="Times New Roman" w:hAnsi="Times New Roman" w:cs="Times New Roman"/>
          <w:i/>
          <w:iCs/>
        </w:rPr>
      </w:pPr>
    </w:p>
    <w:p w14:paraId="3FB52E8A" w14:textId="77777777" w:rsidR="001F2AA9" w:rsidRPr="00374C31" w:rsidRDefault="007D63CC" w:rsidP="00374C31">
      <w:pPr>
        <w:widowControl w:val="0"/>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b/>
          <w:i/>
          <w:iCs/>
        </w:rPr>
        <w:tab/>
      </w:r>
      <w:r w:rsidR="001F2AA9" w:rsidRPr="00374C31">
        <w:rPr>
          <w:rFonts w:ascii="Times New Roman" w:hAnsi="Times New Roman" w:cs="Times New Roman"/>
          <w:b/>
          <w:i/>
          <w:iCs/>
        </w:rPr>
        <w:t>b2)  d</w:t>
      </w:r>
      <w:r w:rsidR="001217C9" w:rsidRPr="00374C31">
        <w:rPr>
          <w:rFonts w:ascii="Times New Roman" w:hAnsi="Times New Roman" w:cs="Times New Roman"/>
          <w:b/>
          <w:i/>
          <w:iCs/>
        </w:rPr>
        <w:t xml:space="preserve">acă titularul cererii de brevet </w:t>
      </w:r>
      <w:r w:rsidR="001F2AA9" w:rsidRPr="00374C31">
        <w:rPr>
          <w:rFonts w:ascii="Times New Roman" w:hAnsi="Times New Roman" w:cs="Times New Roman"/>
          <w:b/>
          <w:i/>
          <w:iCs/>
        </w:rPr>
        <w:t>nu este firma start-up aplicantă</w:t>
      </w:r>
      <w:r w:rsidR="001F2AA9" w:rsidRPr="00374C31">
        <w:rPr>
          <w:rFonts w:ascii="Times New Roman" w:hAnsi="Times New Roman" w:cs="Times New Roman"/>
          <w:i/>
          <w:iCs/>
        </w:rPr>
        <w:t>;</w:t>
      </w:r>
    </w:p>
    <w:p w14:paraId="24C732BC" w14:textId="77777777" w:rsidR="007D63CC" w:rsidRPr="00374C31" w:rsidRDefault="007D63CC" w:rsidP="00374C31">
      <w:pPr>
        <w:widowControl w:val="0"/>
        <w:tabs>
          <w:tab w:val="num" w:pos="1134"/>
        </w:tabs>
        <w:autoSpaceDE w:val="0"/>
        <w:autoSpaceDN w:val="0"/>
        <w:adjustRightInd w:val="0"/>
        <w:spacing w:after="0" w:line="240" w:lineRule="auto"/>
        <w:jc w:val="both"/>
        <w:rPr>
          <w:rFonts w:ascii="Times New Roman" w:hAnsi="Times New Roman" w:cs="Times New Roman"/>
          <w:i/>
          <w:iCs/>
        </w:rPr>
      </w:pPr>
    </w:p>
    <w:p w14:paraId="08F21E88" w14:textId="77777777" w:rsidR="001F2AA9" w:rsidRPr="00374C31" w:rsidRDefault="001F2AA9" w:rsidP="00374C31">
      <w:pPr>
        <w:widowControl w:val="0"/>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b/>
          <w:i/>
          <w:iCs/>
        </w:rPr>
        <w:t>Documente justificative :</w:t>
      </w:r>
    </w:p>
    <w:p w14:paraId="4B89FEC7" w14:textId="3BF28F4F" w:rsidR="001F2AA9" w:rsidRPr="00374C31" w:rsidRDefault="001F2AA9" w:rsidP="00AC5622">
      <w:pPr>
        <w:widowControl w:val="0"/>
        <w:numPr>
          <w:ilvl w:val="0"/>
          <w:numId w:val="17"/>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copia cererii de brevet  </w:t>
      </w:r>
      <w:r w:rsidR="009271EE">
        <w:rPr>
          <w:rFonts w:ascii="Times New Roman" w:hAnsi="Times New Roman" w:cs="Times New Roman"/>
          <w:i/>
          <w:iCs/>
        </w:rPr>
        <w:t>care face obiectul contractului;</w:t>
      </w:r>
    </w:p>
    <w:p w14:paraId="024EE4A3" w14:textId="4CD629F0" w:rsidR="00A76A21" w:rsidRPr="009271EE" w:rsidRDefault="001F2AA9" w:rsidP="00AC5622">
      <w:pPr>
        <w:widowControl w:val="0"/>
        <w:numPr>
          <w:ilvl w:val="0"/>
          <w:numId w:val="1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documentul de publicare a cererii de brevet  în BOPI. </w:t>
      </w:r>
      <w:r w:rsidRPr="00374C31">
        <w:rPr>
          <w:rFonts w:ascii="Times New Roman" w:hAnsi="Times New Roman" w:cs="Times New Roman"/>
          <w:b/>
          <w:i/>
          <w:iCs/>
        </w:rPr>
        <w:t xml:space="preserve">Publicarea trebuie să fie făcută în ultimii </w:t>
      </w:r>
      <w:r w:rsidR="006416A9">
        <w:rPr>
          <w:rFonts w:ascii="Times New Roman" w:hAnsi="Times New Roman" w:cs="Times New Roman"/>
          <w:b/>
          <w:i/>
          <w:iCs/>
        </w:rPr>
        <w:t>8</w:t>
      </w:r>
      <w:r w:rsidRPr="00374C31">
        <w:rPr>
          <w:rFonts w:ascii="Times New Roman" w:hAnsi="Times New Roman" w:cs="Times New Roman"/>
          <w:b/>
          <w:i/>
          <w:iCs/>
        </w:rPr>
        <w:t xml:space="preserve"> ani calculați</w:t>
      </w:r>
      <w:r w:rsidR="00EE025F" w:rsidRPr="00374C31">
        <w:rPr>
          <w:rFonts w:ascii="Times New Roman" w:hAnsi="Times New Roman" w:cs="Times New Roman"/>
          <w:b/>
          <w:i/>
          <w:iCs/>
        </w:rPr>
        <w:t xml:space="preserve"> </w:t>
      </w:r>
      <w:r w:rsidR="00AD2AD0" w:rsidRPr="00374C31">
        <w:rPr>
          <w:rFonts w:ascii="Times New Roman" w:hAnsi="Times New Roman" w:cs="Times New Roman"/>
          <w:b/>
          <w:bCs/>
          <w:i/>
        </w:rPr>
        <w:t>la data</w:t>
      </w:r>
      <w:r w:rsidRPr="00374C31">
        <w:rPr>
          <w:rFonts w:ascii="Times New Roman" w:hAnsi="Times New Roman" w:cs="Times New Roman"/>
          <w:b/>
          <w:i/>
          <w:iCs/>
        </w:rPr>
        <w:t xml:space="preserve"> depunerii  cererii de finanţare.</w:t>
      </w:r>
      <w:r w:rsidR="00FE74B6">
        <w:rPr>
          <w:rFonts w:ascii="Times New Roman" w:hAnsi="Times New Roman" w:cs="Times New Roman"/>
          <w:i/>
          <w:iCs/>
        </w:rPr>
        <w:t xml:space="preserve"> </w:t>
      </w:r>
      <w:r w:rsidR="00A76A21" w:rsidRPr="00FE74B6">
        <w:rPr>
          <w:rFonts w:ascii="Times New Roman" w:hAnsi="Times New Roman" w:cs="Times New Roman"/>
        </w:rPr>
        <w:t xml:space="preserve">În situația în care cererea de brevet nu este publicată în Buletinul Oficial de Proprietate Intelectuală (BOPI), beneficiarul va transmite o declarație prin care se angajează că va depune </w:t>
      </w:r>
      <w:r w:rsidR="00A76A21" w:rsidRPr="00FE74B6">
        <w:rPr>
          <w:rFonts w:ascii="Times New Roman" w:hAnsi="Times New Roman" w:cs="Times New Roman"/>
          <w:lang w:val="it-IT"/>
        </w:rPr>
        <w:t xml:space="preserve">documentul de publicare a cererii de brevet în Buletinul Oficial de Proprietate Intelectuală (BOPI), </w:t>
      </w:r>
      <w:r w:rsidR="00A76A21" w:rsidRPr="00FE74B6">
        <w:rPr>
          <w:rFonts w:ascii="Times New Roman" w:hAnsi="Times New Roman" w:cs="Times New Roman"/>
        </w:rPr>
        <w:t>la momentul contractării</w:t>
      </w:r>
      <w:r w:rsidR="009271EE">
        <w:rPr>
          <w:rFonts w:ascii="Times New Roman" w:hAnsi="Times New Roman" w:cs="Times New Roman"/>
        </w:rPr>
        <w:t>,</w:t>
      </w:r>
      <w:r w:rsidR="009271EE" w:rsidRPr="00281D03">
        <w:rPr>
          <w:rFonts w:ascii="Times New Roman" w:hAnsi="Times New Roman" w:cs="Times New Roman"/>
        </w:rPr>
        <w:t xml:space="preserve"> sub sancțiunea neîncheierii contractului în caz contrar</w:t>
      </w:r>
      <w:r w:rsidR="009271EE">
        <w:rPr>
          <w:rFonts w:ascii="Times New Roman" w:hAnsi="Times New Roman" w:cs="Times New Roman"/>
        </w:rPr>
        <w:t>;</w:t>
      </w:r>
    </w:p>
    <w:p w14:paraId="27A5FC8F" w14:textId="77777777" w:rsidR="001F2AA9" w:rsidRPr="00374C31" w:rsidRDefault="00A76A21" w:rsidP="00AC5622">
      <w:pPr>
        <w:pStyle w:val="ListParagraph"/>
        <w:numPr>
          <w:ilvl w:val="0"/>
          <w:numId w:val="17"/>
        </w:numPr>
        <w:tabs>
          <w:tab w:val="num" w:pos="1134"/>
        </w:tabs>
        <w:spacing w:after="0" w:line="240" w:lineRule="auto"/>
        <w:ind w:left="1134" w:hanging="425"/>
        <w:jc w:val="both"/>
        <w:rPr>
          <w:rFonts w:ascii="Times New Roman" w:hAnsi="Times New Roman" w:cs="Times New Roman"/>
          <w:i/>
          <w:iCs/>
          <w:lang w:eastAsia="ro-RO"/>
        </w:rPr>
      </w:pPr>
      <w:r w:rsidRPr="00252809" w:rsidDel="00394847">
        <w:rPr>
          <w:rFonts w:ascii="Times New Roman" w:hAnsi="Times New Roman" w:cs="Times New Roman"/>
          <w:i/>
          <w:iCs/>
        </w:rPr>
        <w:t xml:space="preserve"> </w:t>
      </w:r>
      <w:r w:rsidR="009061EF" w:rsidRPr="00374C31">
        <w:rPr>
          <w:rFonts w:ascii="Times New Roman" w:hAnsi="Times New Roman" w:cs="Times New Roman"/>
          <w:i/>
          <w:iCs/>
          <w:lang w:eastAsia="ro-RO"/>
        </w:rPr>
        <w:t>„</w:t>
      </w:r>
      <w:r w:rsidR="001F2AA9" w:rsidRPr="00374C31">
        <w:rPr>
          <w:rFonts w:ascii="Times New Roman" w:hAnsi="Times New Roman" w:cs="Times New Roman"/>
          <w:i/>
          <w:iCs/>
          <w:lang w:eastAsia="ro-RO"/>
        </w:rPr>
        <w:t xml:space="preserve"> Raportul de documentare cu opinie scrisă (RDOS) asupra brevetabilității</w:t>
      </w:r>
      <w:r w:rsidR="009061EF" w:rsidRPr="00374C31">
        <w:rPr>
          <w:rFonts w:ascii="Times New Roman" w:hAnsi="Times New Roman" w:cs="Times New Roman"/>
          <w:i/>
          <w:iCs/>
          <w:lang w:eastAsia="ro-RO"/>
        </w:rPr>
        <w:t>”</w:t>
      </w:r>
      <w:r w:rsidR="001F2AA9" w:rsidRPr="00374C31">
        <w:rPr>
          <w:rFonts w:ascii="Times New Roman" w:hAnsi="Times New Roman" w:cs="Times New Roman"/>
          <w:i/>
          <w:iCs/>
          <w:lang w:eastAsia="ro-RO"/>
        </w:rPr>
        <w:t>emis de OSIM.</w:t>
      </w:r>
      <w:r w:rsidR="001B4966" w:rsidRPr="00374C31">
        <w:rPr>
          <w:rFonts w:ascii="Times New Roman" w:hAnsi="Times New Roman" w:cs="Times New Roman"/>
        </w:rPr>
        <w:t xml:space="preserve"> </w:t>
      </w:r>
      <w:r w:rsidR="009061EF" w:rsidRPr="00374C31">
        <w:rPr>
          <w:rFonts w:ascii="Times New Roman" w:hAnsi="Times New Roman" w:cs="Times New Roman"/>
          <w:i/>
          <w:iCs/>
          <w:lang w:eastAsia="ro-RO"/>
        </w:rPr>
        <w:t>S</w:t>
      </w:r>
      <w:r w:rsidR="00956C21" w:rsidRPr="00374C31">
        <w:rPr>
          <w:rFonts w:ascii="Times New Roman" w:hAnsi="Times New Roman" w:cs="Times New Roman"/>
          <w:i/>
          <w:iCs/>
          <w:lang w:eastAsia="ro-RO"/>
        </w:rPr>
        <w:t>au „Opinie scrisă emisă de OSIM în urma efectuă</w:t>
      </w:r>
      <w:r w:rsidR="001B4966" w:rsidRPr="00374C31">
        <w:rPr>
          <w:rFonts w:ascii="Times New Roman" w:hAnsi="Times New Roman" w:cs="Times New Roman"/>
          <w:i/>
          <w:iCs/>
          <w:lang w:eastAsia="ro-RO"/>
        </w:rPr>
        <w:t>rii serv</w:t>
      </w:r>
      <w:r w:rsidR="00956C21" w:rsidRPr="00374C31">
        <w:rPr>
          <w:rFonts w:ascii="Times New Roman" w:hAnsi="Times New Roman" w:cs="Times New Roman"/>
          <w:i/>
          <w:iCs/>
          <w:lang w:eastAsia="ro-RO"/>
        </w:rPr>
        <w:t>iciului de cercetare documentară pe baza soluț</w:t>
      </w:r>
      <w:r w:rsidR="001B4966" w:rsidRPr="00374C31">
        <w:rPr>
          <w:rFonts w:ascii="Times New Roman" w:hAnsi="Times New Roman" w:cs="Times New Roman"/>
          <w:i/>
          <w:iCs/>
          <w:lang w:eastAsia="ro-RO"/>
        </w:rPr>
        <w:t>iei tehnice din cererea de brevet”.Opinia din docu</w:t>
      </w:r>
      <w:r w:rsidR="00956C21" w:rsidRPr="00374C31">
        <w:rPr>
          <w:rFonts w:ascii="Times New Roman" w:hAnsi="Times New Roman" w:cs="Times New Roman"/>
          <w:i/>
          <w:iCs/>
          <w:lang w:eastAsia="ro-RO"/>
        </w:rPr>
        <w:t>mentele emise de OSIM trebuie să fie favorabilă</w:t>
      </w:r>
      <w:r w:rsidR="001B4966" w:rsidRPr="00374C31">
        <w:rPr>
          <w:rFonts w:ascii="Times New Roman" w:hAnsi="Times New Roman" w:cs="Times New Roman"/>
          <w:i/>
          <w:iCs/>
          <w:lang w:eastAsia="ro-RO"/>
        </w:rPr>
        <w:t>;</w:t>
      </w:r>
    </w:p>
    <w:p w14:paraId="25D6CE66" w14:textId="7C15387D" w:rsidR="001F2AA9" w:rsidRPr="00374C31" w:rsidRDefault="001F2AA9" w:rsidP="00AC5622">
      <w:pPr>
        <w:widowControl w:val="0"/>
        <w:numPr>
          <w:ilvl w:val="0"/>
          <w:numId w:val="17"/>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contract de cesiune sau licenţă între titularul cererii de brevet  şi firmă prin care se cedează firmei drepturile de utilizare a cererii de brevet, și brevetului după obţinerea lui, dacă titularul cererii de brevet, nu este firma start-up aplicantă; în contract  se poate prevede clauza suspensivă prin care se precizează că, doar, dacă </w:t>
      </w:r>
      <w:r w:rsidRPr="00374C31">
        <w:rPr>
          <w:rFonts w:ascii="Times New Roman" w:hAnsi="Times New Roman" w:cs="Times New Roman"/>
          <w:b/>
          <w:bCs/>
          <w:i/>
          <w:iCs/>
        </w:rPr>
        <w:t xml:space="preserve">proiectul </w:t>
      </w:r>
      <w:r w:rsidR="00920CE4" w:rsidRPr="00374C31">
        <w:rPr>
          <w:rFonts w:ascii="Times New Roman" w:hAnsi="Times New Roman" w:cs="Times New Roman"/>
          <w:b/>
          <w:bCs/>
          <w:i/>
          <w:iCs/>
        </w:rPr>
        <w:t>cu titlul ... și cod MySMIS...</w:t>
      </w:r>
      <w:r w:rsidR="00920CE4" w:rsidRPr="00374C31">
        <w:rPr>
          <w:rFonts w:ascii="Times New Roman" w:hAnsi="Times New Roman" w:cs="Times New Roman"/>
          <w:i/>
          <w:iCs/>
        </w:rPr>
        <w:t xml:space="preserve">  </w:t>
      </w:r>
      <w:r w:rsidRPr="00374C31">
        <w:rPr>
          <w:rFonts w:ascii="Times New Roman" w:hAnsi="Times New Roman" w:cs="Times New Roman"/>
          <w:i/>
          <w:iCs/>
        </w:rPr>
        <w:t xml:space="preserve">este selectat pentru finanţare, se cedează firmei drepturile de utilizare a cererii de brevet ;  Beneficiarii vor insera o clauză suspensivă cu  următoarea formă:”Contractul de cesiune sau licență  este valid din momentul semnării și intră în vigoare la data la care </w:t>
      </w:r>
      <w:r w:rsidRPr="00374C31">
        <w:rPr>
          <w:rFonts w:ascii="Times New Roman" w:hAnsi="Times New Roman" w:cs="Times New Roman"/>
          <w:b/>
          <w:bCs/>
          <w:i/>
          <w:iCs/>
        </w:rPr>
        <w:t xml:space="preserve">proiectul </w:t>
      </w:r>
      <w:r w:rsidR="00920CE4" w:rsidRPr="00374C31">
        <w:rPr>
          <w:rFonts w:ascii="Times New Roman" w:hAnsi="Times New Roman" w:cs="Times New Roman"/>
          <w:b/>
          <w:bCs/>
          <w:i/>
          <w:iCs/>
        </w:rPr>
        <w:t>cu titlul ... și cod MySMIS...</w:t>
      </w:r>
      <w:r w:rsidR="00920CE4" w:rsidRPr="00374C31">
        <w:rPr>
          <w:rFonts w:ascii="Times New Roman" w:hAnsi="Times New Roman" w:cs="Times New Roman"/>
          <w:i/>
          <w:iCs/>
        </w:rPr>
        <w:t xml:space="preserve">  </w:t>
      </w:r>
      <w:r w:rsidRPr="00374C31">
        <w:rPr>
          <w:rFonts w:ascii="Times New Roman" w:hAnsi="Times New Roman" w:cs="Times New Roman"/>
          <w:b/>
          <w:bCs/>
          <w:i/>
          <w:iCs/>
        </w:rPr>
        <w:t xml:space="preserve"> </w:t>
      </w:r>
      <w:r w:rsidRPr="00374C31">
        <w:rPr>
          <w:rFonts w:ascii="Times New Roman" w:hAnsi="Times New Roman" w:cs="Times New Roman"/>
          <w:i/>
          <w:iCs/>
        </w:rPr>
        <w:t>e</w:t>
      </w:r>
      <w:r w:rsidR="009271EE">
        <w:rPr>
          <w:rFonts w:ascii="Times New Roman" w:hAnsi="Times New Roman" w:cs="Times New Roman"/>
          <w:i/>
          <w:iCs/>
        </w:rPr>
        <w:t>ste selectat pentru finanțare.”;</w:t>
      </w:r>
      <w:r w:rsidRPr="00374C31">
        <w:rPr>
          <w:rFonts w:ascii="Times New Roman" w:hAnsi="Times New Roman" w:cs="Times New Roman"/>
          <w:i/>
          <w:iCs/>
        </w:rPr>
        <w:t xml:space="preserve">  </w:t>
      </w:r>
    </w:p>
    <w:p w14:paraId="3CB8DE5F" w14:textId="77777777" w:rsidR="001F2AA9" w:rsidRPr="00374C31" w:rsidRDefault="001F2AA9" w:rsidP="00AC5622">
      <w:pPr>
        <w:widowControl w:val="0"/>
        <w:numPr>
          <w:ilvl w:val="0"/>
          <w:numId w:val="1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rezumat </w:t>
      </w:r>
      <w:r w:rsidR="008215D8" w:rsidRPr="00374C31">
        <w:rPr>
          <w:rFonts w:ascii="Times New Roman" w:hAnsi="Times New Roman" w:cs="Times New Roman"/>
          <w:i/>
          <w:iCs/>
        </w:rPr>
        <w:t xml:space="preserve">(semnat de solicitant) </w:t>
      </w:r>
      <w:r w:rsidRPr="00374C31">
        <w:rPr>
          <w:rFonts w:ascii="Times New Roman" w:hAnsi="Times New Roman" w:cs="Times New Roman"/>
          <w:i/>
          <w:iCs/>
        </w:rPr>
        <w:t>al conţinutului (1-2 pagini) la care se referă cererea de brevet, în care să se evidenţieze rezultatele obţinute ce  vor fi utilizate în noul proiect. Se va descrie și modul în care se vor folosi aceste rezultate în proiect</w:t>
      </w:r>
      <w:r w:rsidR="00107E3E" w:rsidRPr="00374C31">
        <w:rPr>
          <w:rFonts w:ascii="Times New Roman" w:hAnsi="Times New Roman" w:cs="Times New Roman"/>
          <w:i/>
          <w:iCs/>
        </w:rPr>
        <w:t>;</w:t>
      </w:r>
    </w:p>
    <w:p w14:paraId="5975184B" w14:textId="70FC5FE8" w:rsidR="009F176F" w:rsidRPr="00374C31" w:rsidRDefault="009F176F" w:rsidP="00AB351F">
      <w:pPr>
        <w:widowControl w:val="0"/>
        <w:tabs>
          <w:tab w:val="num" w:pos="1134"/>
        </w:tabs>
        <w:autoSpaceDE w:val="0"/>
        <w:autoSpaceDN w:val="0"/>
        <w:adjustRightInd w:val="0"/>
        <w:spacing w:after="0" w:line="240" w:lineRule="auto"/>
        <w:jc w:val="both"/>
        <w:rPr>
          <w:rFonts w:ascii="Times New Roman" w:hAnsi="Times New Roman" w:cs="Times New Roman"/>
          <w:b/>
          <w:u w:val="single"/>
        </w:rPr>
      </w:pPr>
    </w:p>
    <w:p w14:paraId="7C31D407" w14:textId="77777777" w:rsidR="009F176F" w:rsidRPr="00374C31" w:rsidRDefault="009F176F" w:rsidP="00AC5622">
      <w:pPr>
        <w:widowControl w:val="0"/>
        <w:numPr>
          <w:ilvl w:val="0"/>
          <w:numId w:val="189"/>
        </w:numPr>
        <w:autoSpaceDE w:val="0"/>
        <w:autoSpaceDN w:val="0"/>
        <w:adjustRightInd w:val="0"/>
        <w:spacing w:after="0" w:line="240" w:lineRule="auto"/>
        <w:jc w:val="both"/>
        <w:rPr>
          <w:rFonts w:ascii="Times New Roman" w:hAnsi="Times New Roman" w:cs="Times New Roman"/>
          <w:b/>
          <w:u w:val="single"/>
        </w:rPr>
      </w:pPr>
      <w:r w:rsidRPr="00374C31">
        <w:rPr>
          <w:rFonts w:ascii="Times New Roman" w:hAnsi="Times New Roman" w:cs="Times New Roman"/>
          <w:b/>
          <w:bCs/>
          <w:u w:val="single"/>
        </w:rPr>
        <w:t>Pentru</w:t>
      </w:r>
      <w:r w:rsidRPr="00374C31">
        <w:rPr>
          <w:rFonts w:ascii="Times New Roman" w:hAnsi="Times New Roman" w:cs="Times New Roman"/>
          <w:b/>
          <w:u w:val="single"/>
        </w:rPr>
        <w:t xml:space="preserve"> cazul „Teză de doctorat” -  a directorului de proiect, angajat al start-up-ului la </w:t>
      </w:r>
      <w:r w:rsidR="00F13510" w:rsidRPr="00374C31">
        <w:rPr>
          <w:rFonts w:ascii="Times New Roman" w:hAnsi="Times New Roman" w:cs="Times New Roman"/>
          <w:b/>
          <w:u w:val="single"/>
        </w:rPr>
        <w:t>data</w:t>
      </w:r>
      <w:r w:rsidRPr="00374C31">
        <w:rPr>
          <w:rFonts w:ascii="Times New Roman" w:hAnsi="Times New Roman" w:cs="Times New Roman"/>
          <w:b/>
          <w:u w:val="single"/>
        </w:rPr>
        <w:t xml:space="preserve"> contractării</w:t>
      </w:r>
      <w:r w:rsidR="000162A0" w:rsidRPr="00374C31">
        <w:rPr>
          <w:rFonts w:ascii="Times New Roman" w:hAnsi="Times New Roman" w:cs="Times New Roman"/>
          <w:b/>
          <w:u w:val="single"/>
        </w:rPr>
        <w:t xml:space="preserve"> proiectului</w:t>
      </w:r>
    </w:p>
    <w:p w14:paraId="7C64AFED" w14:textId="62F252E3" w:rsidR="009F176F" w:rsidRPr="00374C31" w:rsidRDefault="009F176F" w:rsidP="00374C31">
      <w:pPr>
        <w:widowControl w:val="0"/>
        <w:tabs>
          <w:tab w:val="num" w:pos="1134"/>
        </w:tabs>
        <w:autoSpaceDE w:val="0"/>
        <w:autoSpaceDN w:val="0"/>
        <w:adjustRightInd w:val="0"/>
        <w:spacing w:after="0" w:line="240" w:lineRule="auto"/>
        <w:jc w:val="both"/>
        <w:rPr>
          <w:rFonts w:ascii="Times New Roman" w:hAnsi="Times New Roman" w:cs="Times New Roman"/>
          <w:b/>
          <w:u w:val="single"/>
        </w:rPr>
      </w:pPr>
    </w:p>
    <w:p w14:paraId="3DBE246A" w14:textId="77777777" w:rsidR="001F2AA9" w:rsidRPr="00C90A40" w:rsidRDefault="009F176F" w:rsidP="00374C31">
      <w:pPr>
        <w:widowControl w:val="0"/>
        <w:tabs>
          <w:tab w:val="num" w:pos="1134"/>
        </w:tabs>
        <w:autoSpaceDE w:val="0"/>
        <w:autoSpaceDN w:val="0"/>
        <w:adjustRightInd w:val="0"/>
        <w:spacing w:after="0" w:line="240" w:lineRule="auto"/>
        <w:ind w:left="992" w:hanging="284"/>
        <w:jc w:val="both"/>
        <w:rPr>
          <w:rFonts w:ascii="Times New Roman" w:hAnsi="Times New Roman" w:cs="Times New Roman"/>
          <w:b/>
          <w:bCs/>
        </w:rPr>
      </w:pPr>
      <w:r w:rsidRPr="00C90A40">
        <w:rPr>
          <w:rFonts w:ascii="Times New Roman" w:hAnsi="Times New Roman" w:cs="Times New Roman"/>
          <w:b/>
        </w:rPr>
        <w:t>c1</w:t>
      </w:r>
      <w:r w:rsidR="001F2AA9" w:rsidRPr="00C90A40">
        <w:rPr>
          <w:rFonts w:ascii="Times New Roman" w:hAnsi="Times New Roman" w:cs="Times New Roman"/>
          <w:b/>
        </w:rPr>
        <w:t xml:space="preserve">) </w:t>
      </w:r>
      <w:r w:rsidR="007D63CC" w:rsidRPr="00C90A40">
        <w:rPr>
          <w:rFonts w:ascii="Times New Roman" w:hAnsi="Times New Roman" w:cs="Times New Roman"/>
          <w:b/>
        </w:rPr>
        <w:t xml:space="preserve"> </w:t>
      </w:r>
      <w:r w:rsidRPr="00C90A40">
        <w:rPr>
          <w:rFonts w:ascii="Times New Roman" w:hAnsi="Times New Roman" w:cs="Times New Roman"/>
          <w:b/>
        </w:rPr>
        <w:t>p</w:t>
      </w:r>
      <w:r w:rsidR="001F2AA9" w:rsidRPr="00C90A40">
        <w:rPr>
          <w:rFonts w:ascii="Times New Roman" w:hAnsi="Times New Roman" w:cs="Times New Roman"/>
          <w:b/>
        </w:rPr>
        <w:t xml:space="preserve">entru </w:t>
      </w:r>
      <w:r w:rsidR="001F2AA9" w:rsidRPr="00C90A40">
        <w:rPr>
          <w:rFonts w:ascii="Times New Roman" w:hAnsi="Times New Roman" w:cs="Times New Roman"/>
          <w:b/>
          <w:bCs/>
        </w:rPr>
        <w:t>cercetări efectuate</w:t>
      </w:r>
      <w:r w:rsidR="001F2AA9" w:rsidRPr="00C90A40">
        <w:rPr>
          <w:rFonts w:ascii="Times New Roman" w:hAnsi="Times New Roman" w:cs="Times New Roman"/>
        </w:rPr>
        <w:t xml:space="preserve"> </w:t>
      </w:r>
      <w:r w:rsidR="001F2AA9" w:rsidRPr="00C90A40">
        <w:rPr>
          <w:rFonts w:ascii="Times New Roman" w:hAnsi="Times New Roman" w:cs="Times New Roman"/>
          <w:b/>
          <w:bCs/>
        </w:rPr>
        <w:t>pentru teza de doctorat a directorului de proiect (</w:t>
      </w:r>
      <w:r w:rsidR="00391763" w:rsidRPr="00C90A40">
        <w:rPr>
          <w:rFonts w:ascii="Times New Roman" w:hAnsi="Times New Roman" w:cs="Times New Roman"/>
          <w:b/>
          <w:bCs/>
        </w:rPr>
        <w:t xml:space="preserve">care să fie </w:t>
      </w:r>
      <w:r w:rsidR="001F2AA9" w:rsidRPr="00C90A40">
        <w:rPr>
          <w:rFonts w:ascii="Times New Roman" w:hAnsi="Times New Roman" w:cs="Times New Roman"/>
          <w:b/>
          <w:bCs/>
        </w:rPr>
        <w:t>angajat al start-up-ului</w:t>
      </w:r>
      <w:r w:rsidR="00F13510" w:rsidRPr="00C90A40">
        <w:rPr>
          <w:rFonts w:ascii="Times New Roman" w:hAnsi="Times New Roman" w:cs="Times New Roman"/>
          <w:b/>
          <w:bCs/>
        </w:rPr>
        <w:t xml:space="preserve"> la </w:t>
      </w:r>
      <w:r w:rsidR="00391763" w:rsidRPr="00C90A40">
        <w:rPr>
          <w:rFonts w:ascii="Times New Roman" w:hAnsi="Times New Roman" w:cs="Times New Roman"/>
          <w:b/>
          <w:bCs/>
        </w:rPr>
        <w:t xml:space="preserve">momentul </w:t>
      </w:r>
      <w:r w:rsidR="00F13510" w:rsidRPr="00C90A40">
        <w:rPr>
          <w:rFonts w:ascii="Times New Roman" w:hAnsi="Times New Roman" w:cs="Times New Roman"/>
          <w:b/>
          <w:bCs/>
        </w:rPr>
        <w:t>contractarii proiectului</w:t>
      </w:r>
      <w:r w:rsidR="001F2AA9" w:rsidRPr="00C90A40">
        <w:rPr>
          <w:rFonts w:ascii="Times New Roman" w:hAnsi="Times New Roman" w:cs="Times New Roman"/>
          <w:b/>
          <w:bCs/>
        </w:rPr>
        <w:t xml:space="preserve">) </w:t>
      </w:r>
      <w:r w:rsidR="009061EF" w:rsidRPr="00C90A40">
        <w:rPr>
          <w:rFonts w:ascii="Times New Roman" w:hAnsi="Times New Roman" w:cs="Times New Roman"/>
          <w:b/>
          <w:bCs/>
        </w:rPr>
        <w:t>–</w:t>
      </w:r>
      <w:r w:rsidR="000D25E1" w:rsidRPr="00C90A40">
        <w:rPr>
          <w:rFonts w:ascii="Times New Roman" w:hAnsi="Times New Roman" w:cs="Times New Roman"/>
          <w:b/>
          <w:bCs/>
        </w:rPr>
        <w:t xml:space="preserve"> maxim </w:t>
      </w:r>
      <w:r w:rsidR="00B2260E" w:rsidRPr="00C90A40">
        <w:rPr>
          <w:rFonts w:ascii="Times New Roman" w:hAnsi="Times New Roman" w:cs="Times New Roman"/>
          <w:b/>
          <w:bCs/>
        </w:rPr>
        <w:t xml:space="preserve"> </w:t>
      </w:r>
      <w:r w:rsidR="006416A9" w:rsidRPr="00C90A40">
        <w:rPr>
          <w:rFonts w:ascii="Times New Roman" w:hAnsi="Times New Roman" w:cs="Times New Roman"/>
          <w:b/>
          <w:bCs/>
        </w:rPr>
        <w:t xml:space="preserve">8 </w:t>
      </w:r>
      <w:r w:rsidR="000D25E1" w:rsidRPr="00C90A40">
        <w:rPr>
          <w:rFonts w:ascii="Times New Roman" w:hAnsi="Times New Roman" w:cs="Times New Roman"/>
          <w:b/>
          <w:bCs/>
        </w:rPr>
        <w:t xml:space="preserve">ani </w:t>
      </w:r>
      <w:r w:rsidRPr="00C90A40">
        <w:rPr>
          <w:rFonts w:ascii="Times New Roman" w:hAnsi="Times New Roman" w:cs="Times New Roman"/>
          <w:b/>
          <w:bCs/>
        </w:rPr>
        <w:t xml:space="preserve"> la data </w:t>
      </w:r>
      <w:r w:rsidR="001F2AA9" w:rsidRPr="00C90A40">
        <w:rPr>
          <w:rFonts w:ascii="Times New Roman" w:hAnsi="Times New Roman" w:cs="Times New Roman"/>
          <w:b/>
          <w:bCs/>
        </w:rPr>
        <w:t>depunerii cererii de finanţare</w:t>
      </w:r>
      <w:r w:rsidR="000D25E1" w:rsidRPr="00C90A40">
        <w:rPr>
          <w:rFonts w:ascii="Times New Roman" w:hAnsi="Times New Roman" w:cs="Times New Roman"/>
          <w:b/>
          <w:bCs/>
        </w:rPr>
        <w:t xml:space="preserve"> de la data obținerii titlului de doctor</w:t>
      </w:r>
      <w:r w:rsidR="001F2AA9" w:rsidRPr="00C90A40">
        <w:rPr>
          <w:rFonts w:ascii="Times New Roman" w:hAnsi="Times New Roman" w:cs="Times New Roman"/>
          <w:b/>
          <w:bCs/>
        </w:rPr>
        <w:t>:</w:t>
      </w:r>
    </w:p>
    <w:p w14:paraId="4287C02A" w14:textId="77777777" w:rsidR="001F2AA9" w:rsidRPr="00374C31" w:rsidRDefault="001F2AA9" w:rsidP="00374C31">
      <w:pPr>
        <w:widowControl w:val="0"/>
        <w:tabs>
          <w:tab w:val="num" w:pos="1134"/>
        </w:tabs>
        <w:autoSpaceDE w:val="0"/>
        <w:autoSpaceDN w:val="0"/>
        <w:adjustRightInd w:val="0"/>
        <w:spacing w:after="0" w:line="240" w:lineRule="auto"/>
        <w:ind w:left="1134" w:hanging="425"/>
        <w:jc w:val="both"/>
        <w:rPr>
          <w:rFonts w:ascii="Times New Roman" w:hAnsi="Times New Roman" w:cs="Times New Roman"/>
          <w:i/>
          <w:iCs/>
        </w:rPr>
      </w:pPr>
    </w:p>
    <w:p w14:paraId="6CE3D3F0" w14:textId="77777777" w:rsidR="001F2AA9" w:rsidRPr="00374C31" w:rsidRDefault="001F2AA9" w:rsidP="00AC5622">
      <w:pPr>
        <w:widowControl w:val="0"/>
        <w:numPr>
          <w:ilvl w:val="0"/>
          <w:numId w:val="20"/>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 diploma de doctor în ştiinţe</w:t>
      </w:r>
      <w:r w:rsidR="006D3A27" w:rsidRPr="00374C31">
        <w:rPr>
          <w:rFonts w:ascii="Times New Roman" w:hAnsi="Times New Roman" w:cs="Times New Roman"/>
          <w:i/>
          <w:iCs/>
        </w:rPr>
        <w:t xml:space="preserve"> (copie)</w:t>
      </w:r>
      <w:r w:rsidRPr="00374C31">
        <w:rPr>
          <w:rFonts w:ascii="Times New Roman" w:hAnsi="Times New Roman" w:cs="Times New Roman"/>
          <w:i/>
          <w:iCs/>
        </w:rPr>
        <w:t xml:space="preserve"> </w:t>
      </w:r>
      <w:r w:rsidR="009061EF" w:rsidRPr="00374C31">
        <w:rPr>
          <w:rFonts w:ascii="Times New Roman" w:hAnsi="Times New Roman" w:cs="Times New Roman"/>
          <w:i/>
          <w:iCs/>
        </w:rPr>
        <w:t>–</w:t>
      </w:r>
      <w:r w:rsidRPr="00374C31">
        <w:rPr>
          <w:rFonts w:ascii="Times New Roman" w:hAnsi="Times New Roman" w:cs="Times New Roman"/>
          <w:i/>
          <w:iCs/>
        </w:rPr>
        <w:t xml:space="preserve"> </w:t>
      </w:r>
      <w:r w:rsidR="000D25E1" w:rsidRPr="00374C31">
        <w:rPr>
          <w:rFonts w:ascii="Times New Roman" w:hAnsi="Times New Roman" w:cs="Times New Roman"/>
          <w:i/>
          <w:iCs/>
        </w:rPr>
        <w:t>t</w:t>
      </w:r>
      <w:r w:rsidR="000D6330" w:rsidRPr="00374C31">
        <w:rPr>
          <w:rFonts w:ascii="Times New Roman" w:hAnsi="Times New Roman" w:cs="Times New Roman"/>
          <w:i/>
          <w:iCs/>
        </w:rPr>
        <w:t xml:space="preserve">itlul de doctor a fost obținut </w:t>
      </w:r>
      <w:r w:rsidR="000D25E1" w:rsidRPr="00374C31">
        <w:rPr>
          <w:rFonts w:ascii="Times New Roman" w:hAnsi="Times New Roman" w:cs="Times New Roman"/>
          <w:i/>
          <w:iCs/>
        </w:rPr>
        <w:t xml:space="preserve">în maxim </w:t>
      </w:r>
      <w:r w:rsidR="006416A9">
        <w:rPr>
          <w:rFonts w:ascii="Times New Roman" w:hAnsi="Times New Roman" w:cs="Times New Roman"/>
          <w:i/>
          <w:iCs/>
        </w:rPr>
        <w:t>8</w:t>
      </w:r>
      <w:r w:rsidR="000D25E1" w:rsidRPr="00374C31">
        <w:rPr>
          <w:rFonts w:ascii="Times New Roman" w:hAnsi="Times New Roman" w:cs="Times New Roman"/>
          <w:i/>
          <w:iCs/>
        </w:rPr>
        <w:t xml:space="preserve"> ani împliniți </w:t>
      </w:r>
      <w:r w:rsidR="00A05868" w:rsidRPr="00374C31">
        <w:rPr>
          <w:rFonts w:ascii="Times New Roman" w:hAnsi="Times New Roman" w:cs="Times New Roman"/>
          <w:i/>
          <w:iCs/>
        </w:rPr>
        <w:t xml:space="preserve">la data </w:t>
      </w:r>
      <w:r w:rsidR="006D3A27" w:rsidRPr="00374C31">
        <w:rPr>
          <w:rFonts w:ascii="Times New Roman" w:hAnsi="Times New Roman" w:cs="Times New Roman"/>
          <w:i/>
          <w:iCs/>
        </w:rPr>
        <w:t>depunerii cererii de finanţare;</w:t>
      </w:r>
    </w:p>
    <w:p w14:paraId="7B467F5E" w14:textId="77777777" w:rsidR="003B3BD2" w:rsidRPr="00374C31" w:rsidRDefault="001F2AA9" w:rsidP="00AC5622">
      <w:pPr>
        <w:widowControl w:val="0"/>
        <w:numPr>
          <w:ilvl w:val="0"/>
          <w:numId w:val="20"/>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rezumatul  tezei de doctorat, care să evidenţi</w:t>
      </w:r>
      <w:r w:rsidR="004C6B42" w:rsidRPr="00374C31">
        <w:rPr>
          <w:rFonts w:ascii="Times New Roman" w:hAnsi="Times New Roman" w:cs="Times New Roman"/>
          <w:i/>
          <w:iCs/>
        </w:rPr>
        <w:t xml:space="preserve">eze rezultatele obţinute în teză </w:t>
      </w:r>
      <w:r w:rsidRPr="00374C31">
        <w:rPr>
          <w:rFonts w:ascii="Times New Roman" w:hAnsi="Times New Roman" w:cs="Times New Roman"/>
          <w:i/>
          <w:iCs/>
        </w:rPr>
        <w:t xml:space="preserve"> și modul în care </w:t>
      </w:r>
      <w:r w:rsidR="003B3BD2" w:rsidRPr="00374C31">
        <w:rPr>
          <w:rFonts w:ascii="Times New Roman" w:hAnsi="Times New Roman" w:cs="Times New Roman"/>
          <w:i/>
          <w:iCs/>
        </w:rPr>
        <w:t>acestea vor</w:t>
      </w:r>
      <w:r w:rsidRPr="00374C31">
        <w:rPr>
          <w:rFonts w:ascii="Times New Roman" w:hAnsi="Times New Roman" w:cs="Times New Roman"/>
          <w:i/>
          <w:iCs/>
        </w:rPr>
        <w:t xml:space="preserve"> fi aplicate în proiect</w:t>
      </w:r>
      <w:r w:rsidR="003B3BD2" w:rsidRPr="00374C31">
        <w:rPr>
          <w:rFonts w:ascii="Times New Roman" w:hAnsi="Times New Roman" w:cs="Times New Roman"/>
          <w:i/>
          <w:iCs/>
        </w:rPr>
        <w:t xml:space="preserve">; </w:t>
      </w:r>
      <w:r w:rsidRPr="00374C31">
        <w:rPr>
          <w:rFonts w:ascii="Times New Roman" w:hAnsi="Times New Roman" w:cs="Times New Roman"/>
          <w:i/>
          <w:iCs/>
        </w:rPr>
        <w:t xml:space="preserve"> </w:t>
      </w:r>
      <w:r w:rsidR="003B3BD2" w:rsidRPr="00374C31">
        <w:rPr>
          <w:rFonts w:ascii="Times New Roman" w:hAnsi="Times New Roman" w:cs="Times New Roman"/>
          <w:i/>
          <w:iCs/>
        </w:rPr>
        <w:t>rezumatul va fi</w:t>
      </w:r>
      <w:r w:rsidRPr="00374C31">
        <w:rPr>
          <w:rFonts w:ascii="Times New Roman" w:hAnsi="Times New Roman" w:cs="Times New Roman"/>
          <w:i/>
          <w:iCs/>
        </w:rPr>
        <w:t xml:space="preserve"> semnat de conducătorul tezei;</w:t>
      </w:r>
    </w:p>
    <w:p w14:paraId="5A91299D" w14:textId="77777777" w:rsidR="001F2AA9" w:rsidRDefault="001F2AA9" w:rsidP="00AC5622">
      <w:pPr>
        <w:widowControl w:val="0"/>
        <w:numPr>
          <w:ilvl w:val="0"/>
          <w:numId w:val="20"/>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contract  între titularul </w:t>
      </w:r>
      <w:r w:rsidRPr="00374C31">
        <w:rPr>
          <w:rFonts w:ascii="Times New Roman" w:hAnsi="Times New Roman" w:cs="Times New Roman"/>
          <w:b/>
          <w:bCs/>
          <w:i/>
          <w:iCs/>
        </w:rPr>
        <w:t xml:space="preserve"> tezei  de doctorat </w:t>
      </w:r>
      <w:r w:rsidRPr="00374C31">
        <w:rPr>
          <w:rFonts w:ascii="Times New Roman" w:hAnsi="Times New Roman" w:cs="Times New Roman"/>
          <w:i/>
          <w:iCs/>
        </w:rPr>
        <w:t xml:space="preserve">şi firmă prin care se cedează firmei drepturile de utilizare  a rezultatelor obţinute prin lucrarea de doctorat; se poate prevede clauza suspensivă prin care se precizează că, doar dacă </w:t>
      </w:r>
      <w:r w:rsidRPr="00374C31">
        <w:rPr>
          <w:rFonts w:ascii="Times New Roman" w:hAnsi="Times New Roman" w:cs="Times New Roman"/>
          <w:b/>
          <w:bCs/>
          <w:i/>
          <w:iCs/>
        </w:rPr>
        <w:t xml:space="preserve">proiectul </w:t>
      </w:r>
      <w:r w:rsidR="009F176F" w:rsidRPr="00374C31">
        <w:rPr>
          <w:rFonts w:ascii="Times New Roman" w:hAnsi="Times New Roman" w:cs="Times New Roman"/>
          <w:b/>
          <w:bCs/>
          <w:i/>
          <w:iCs/>
        </w:rPr>
        <w:t>cu titlul ... și cod MySMIS.....</w:t>
      </w:r>
      <w:r w:rsidR="009F176F" w:rsidRPr="00374C31">
        <w:rPr>
          <w:rFonts w:ascii="Times New Roman" w:hAnsi="Times New Roman" w:cs="Times New Roman"/>
          <w:i/>
          <w:iCs/>
        </w:rPr>
        <w:t xml:space="preserve"> </w:t>
      </w:r>
      <w:r w:rsidRPr="00374C31">
        <w:rPr>
          <w:rFonts w:ascii="Times New Roman" w:hAnsi="Times New Roman" w:cs="Times New Roman"/>
          <w:i/>
          <w:iCs/>
        </w:rPr>
        <w:t xml:space="preserve">este selectat pentru finanţare, se cedează firmei drepturile de utilizare  a rezultatelor obţinute prin lucrarea de  doctorat; beneficiarii vor insera o clauză suspensivă care va avea  următoarea formă:”Contractul de cesiune sau licenţă  este valid din momentul semnării şi intră în vigoare la data la care </w:t>
      </w:r>
      <w:r w:rsidRPr="00374C31">
        <w:rPr>
          <w:rFonts w:ascii="Times New Roman" w:hAnsi="Times New Roman" w:cs="Times New Roman"/>
          <w:b/>
          <w:bCs/>
          <w:i/>
          <w:iCs/>
        </w:rPr>
        <w:t xml:space="preserve">proiectul </w:t>
      </w:r>
      <w:r w:rsidR="009F176F" w:rsidRPr="00374C31">
        <w:rPr>
          <w:rFonts w:ascii="Times New Roman" w:hAnsi="Times New Roman" w:cs="Times New Roman"/>
          <w:b/>
          <w:bCs/>
          <w:i/>
          <w:iCs/>
        </w:rPr>
        <w:t xml:space="preserve">cu titlul ... și cod MySMIS </w:t>
      </w:r>
      <w:r w:rsidRPr="00374C31">
        <w:rPr>
          <w:rFonts w:ascii="Times New Roman" w:hAnsi="Times New Roman" w:cs="Times New Roman"/>
          <w:b/>
          <w:bCs/>
          <w:i/>
          <w:iCs/>
        </w:rPr>
        <w:t>....</w:t>
      </w:r>
      <w:r w:rsidRPr="00374C31">
        <w:rPr>
          <w:rFonts w:ascii="Times New Roman" w:hAnsi="Times New Roman" w:cs="Times New Roman"/>
          <w:i/>
          <w:iCs/>
        </w:rPr>
        <w:t xml:space="preserve"> este selectat pentru finanţare.</w:t>
      </w:r>
      <w:r w:rsidR="00F2442C">
        <w:rPr>
          <w:rFonts w:ascii="Times New Roman" w:hAnsi="Times New Roman" w:cs="Times New Roman"/>
          <w:i/>
          <w:iCs/>
        </w:rPr>
        <w:t>”</w:t>
      </w:r>
    </w:p>
    <w:p w14:paraId="0DF65E9B" w14:textId="77777777" w:rsidR="009F176F" w:rsidRPr="00300D45" w:rsidRDefault="0057146A" w:rsidP="00AC5622">
      <w:pPr>
        <w:pStyle w:val="ListParagraph"/>
        <w:numPr>
          <w:ilvl w:val="0"/>
          <w:numId w:val="20"/>
        </w:numPr>
        <w:tabs>
          <w:tab w:val="num" w:pos="1135"/>
        </w:tabs>
        <w:ind w:left="1134" w:hanging="425"/>
        <w:jc w:val="both"/>
        <w:rPr>
          <w:rFonts w:ascii="Times New Roman" w:hAnsi="Times New Roman" w:cs="Times New Roman"/>
          <w:i/>
          <w:iCs/>
        </w:rPr>
      </w:pPr>
      <w:r w:rsidRPr="0057146A">
        <w:rPr>
          <w:rFonts w:ascii="Times New Roman" w:hAnsi="Times New Roman" w:cs="Times New Roman"/>
          <w:i/>
          <w:iCs/>
        </w:rPr>
        <w:t xml:space="preserve">Declarație pe proprie răspundere a titularului că teza de doctorat nu face obiectul unei suspiciuni de plagiat, la data depunerii cererii de finanțare. </w:t>
      </w:r>
    </w:p>
    <w:p w14:paraId="3F98095F" w14:textId="77777777" w:rsidR="009F176F" w:rsidRPr="00C90A40" w:rsidRDefault="009F176F" w:rsidP="00374C31">
      <w:pPr>
        <w:widowControl w:val="0"/>
        <w:tabs>
          <w:tab w:val="num" w:pos="1134"/>
        </w:tabs>
        <w:autoSpaceDE w:val="0"/>
        <w:autoSpaceDN w:val="0"/>
        <w:adjustRightInd w:val="0"/>
        <w:spacing w:after="0" w:line="240" w:lineRule="auto"/>
        <w:ind w:left="992" w:hanging="284"/>
        <w:jc w:val="both"/>
        <w:rPr>
          <w:rFonts w:ascii="Times New Roman" w:hAnsi="Times New Roman" w:cs="Times New Roman"/>
          <w:b/>
          <w:bCs/>
        </w:rPr>
      </w:pPr>
      <w:r w:rsidRPr="00C90A40">
        <w:rPr>
          <w:rFonts w:ascii="Times New Roman" w:hAnsi="Times New Roman" w:cs="Times New Roman"/>
          <w:b/>
        </w:rPr>
        <w:t xml:space="preserve">c2)  pentru </w:t>
      </w:r>
      <w:r w:rsidRPr="00C90A40">
        <w:rPr>
          <w:rFonts w:ascii="Times New Roman" w:hAnsi="Times New Roman" w:cs="Times New Roman"/>
          <w:b/>
          <w:bCs/>
        </w:rPr>
        <w:t>cercetări efectuate</w:t>
      </w:r>
      <w:r w:rsidRPr="00C90A40">
        <w:rPr>
          <w:rFonts w:ascii="Times New Roman" w:hAnsi="Times New Roman" w:cs="Times New Roman"/>
        </w:rPr>
        <w:t xml:space="preserve"> </w:t>
      </w:r>
      <w:r w:rsidRPr="00C90A40">
        <w:rPr>
          <w:rFonts w:ascii="Times New Roman" w:hAnsi="Times New Roman" w:cs="Times New Roman"/>
          <w:b/>
          <w:bCs/>
        </w:rPr>
        <w:t xml:space="preserve">pentru teza de doctorat </w:t>
      </w:r>
      <w:r w:rsidRPr="00C90A40">
        <w:rPr>
          <w:rFonts w:ascii="Times New Roman" w:eastAsia="Arial Unicode MS" w:hAnsi="Times New Roman" w:cs="Times New Roman"/>
          <w:b/>
          <w:lang w:val="it-IT" w:bidi="en-US"/>
        </w:rPr>
        <w:t>obtinuta in strainatate</w:t>
      </w:r>
      <w:r w:rsidRPr="00C90A40">
        <w:rPr>
          <w:rFonts w:ascii="Times New Roman" w:eastAsia="Arial Unicode MS" w:hAnsi="Times New Roman" w:cs="Times New Roman"/>
          <w:b/>
          <w:i/>
          <w:lang w:val="it-IT" w:bidi="en-US"/>
        </w:rPr>
        <w:t xml:space="preserve"> </w:t>
      </w:r>
      <w:r w:rsidRPr="00C90A40">
        <w:rPr>
          <w:rFonts w:ascii="Times New Roman" w:hAnsi="Times New Roman" w:cs="Times New Roman"/>
          <w:b/>
          <w:bCs/>
        </w:rPr>
        <w:t>a directorului de proiect (</w:t>
      </w:r>
      <w:r w:rsidR="00391763" w:rsidRPr="00C90A40">
        <w:rPr>
          <w:rFonts w:ascii="Times New Roman" w:hAnsi="Times New Roman" w:cs="Times New Roman"/>
          <w:b/>
          <w:bCs/>
        </w:rPr>
        <w:t xml:space="preserve">care să fie </w:t>
      </w:r>
      <w:r w:rsidRPr="00C90A40">
        <w:rPr>
          <w:rFonts w:ascii="Times New Roman" w:hAnsi="Times New Roman" w:cs="Times New Roman"/>
          <w:b/>
          <w:bCs/>
        </w:rPr>
        <w:t>angajat al start-up-ului</w:t>
      </w:r>
      <w:r w:rsidR="00F13510" w:rsidRPr="00C90A40">
        <w:rPr>
          <w:rFonts w:ascii="Times New Roman" w:hAnsi="Times New Roman" w:cs="Times New Roman"/>
          <w:b/>
          <w:bCs/>
        </w:rPr>
        <w:t xml:space="preserve"> la </w:t>
      </w:r>
      <w:r w:rsidR="00391763" w:rsidRPr="00C90A40">
        <w:rPr>
          <w:rFonts w:ascii="Times New Roman" w:hAnsi="Times New Roman" w:cs="Times New Roman"/>
          <w:b/>
          <w:bCs/>
        </w:rPr>
        <w:t xml:space="preserve">momentul </w:t>
      </w:r>
      <w:r w:rsidR="00F13510" w:rsidRPr="00C90A40">
        <w:rPr>
          <w:rFonts w:ascii="Times New Roman" w:hAnsi="Times New Roman" w:cs="Times New Roman"/>
          <w:b/>
          <w:bCs/>
        </w:rPr>
        <w:t>contractarii proiectului</w:t>
      </w:r>
      <w:r w:rsidRPr="00C90A40">
        <w:rPr>
          <w:rFonts w:ascii="Times New Roman" w:hAnsi="Times New Roman" w:cs="Times New Roman"/>
          <w:b/>
          <w:bCs/>
        </w:rPr>
        <w:t xml:space="preserve">) </w:t>
      </w:r>
      <w:r w:rsidR="009061EF" w:rsidRPr="00C90A40">
        <w:rPr>
          <w:rFonts w:ascii="Times New Roman" w:hAnsi="Times New Roman" w:cs="Times New Roman"/>
          <w:b/>
          <w:bCs/>
        </w:rPr>
        <w:t>–</w:t>
      </w:r>
      <w:r w:rsidRPr="00C90A40">
        <w:rPr>
          <w:rFonts w:ascii="Times New Roman" w:hAnsi="Times New Roman" w:cs="Times New Roman"/>
          <w:b/>
          <w:bCs/>
        </w:rPr>
        <w:t xml:space="preserve"> maxim </w:t>
      </w:r>
      <w:r w:rsidR="006416A9" w:rsidRPr="00C90A40">
        <w:rPr>
          <w:rFonts w:ascii="Times New Roman" w:hAnsi="Times New Roman" w:cs="Times New Roman"/>
          <w:b/>
          <w:bCs/>
        </w:rPr>
        <w:t>8</w:t>
      </w:r>
      <w:r w:rsidRPr="00C90A40">
        <w:rPr>
          <w:rFonts w:ascii="Times New Roman" w:hAnsi="Times New Roman" w:cs="Times New Roman"/>
          <w:b/>
          <w:bCs/>
        </w:rPr>
        <w:t xml:space="preserve"> ani la data depunerii cererii de finanţare de la data  obținerii titlului de doctor:</w:t>
      </w:r>
    </w:p>
    <w:p w14:paraId="46AC49AB" w14:textId="77777777" w:rsidR="009F176F" w:rsidRPr="00374C31" w:rsidRDefault="009F176F" w:rsidP="00374C31">
      <w:pPr>
        <w:widowControl w:val="0"/>
        <w:tabs>
          <w:tab w:val="num" w:pos="1134"/>
        </w:tabs>
        <w:autoSpaceDE w:val="0"/>
        <w:autoSpaceDN w:val="0"/>
        <w:adjustRightInd w:val="0"/>
        <w:spacing w:after="0" w:line="240" w:lineRule="auto"/>
        <w:ind w:left="1134" w:hanging="425"/>
        <w:jc w:val="both"/>
        <w:rPr>
          <w:rFonts w:ascii="Times New Roman" w:hAnsi="Times New Roman" w:cs="Times New Roman"/>
          <w:i/>
          <w:iCs/>
        </w:rPr>
      </w:pPr>
    </w:p>
    <w:p w14:paraId="5A92FBE3" w14:textId="77777777" w:rsidR="009F176F" w:rsidRPr="00374C31" w:rsidRDefault="009F176F" w:rsidP="00AC5622">
      <w:pPr>
        <w:widowControl w:val="0"/>
        <w:numPr>
          <w:ilvl w:val="0"/>
          <w:numId w:val="20"/>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lastRenderedPageBreak/>
        <w:t xml:space="preserve">diploma de doctor in stiinte (copie conform cu originalul si traducerea in limba romana de catre un traducator autorizat) </w:t>
      </w:r>
      <w:r w:rsidR="009061EF" w:rsidRPr="00374C31">
        <w:rPr>
          <w:rFonts w:ascii="Times New Roman" w:hAnsi="Times New Roman" w:cs="Times New Roman"/>
          <w:i/>
          <w:iCs/>
        </w:rPr>
        <w:t>–</w:t>
      </w:r>
      <w:r w:rsidRPr="00374C31">
        <w:rPr>
          <w:rFonts w:ascii="Times New Roman" w:hAnsi="Times New Roman" w:cs="Times New Roman"/>
          <w:i/>
          <w:iCs/>
        </w:rPr>
        <w:t xml:space="preserve"> titlul de doctor a fost obtinut </w:t>
      </w:r>
      <w:r w:rsidR="00AE45EF" w:rsidRPr="00374C31">
        <w:rPr>
          <w:rFonts w:ascii="Times New Roman" w:hAnsi="Times New Roman" w:cs="Times New Roman"/>
          <w:i/>
          <w:iCs/>
        </w:rPr>
        <w:t xml:space="preserve">de </w:t>
      </w:r>
      <w:r w:rsidRPr="00374C31">
        <w:rPr>
          <w:rFonts w:ascii="Times New Roman" w:hAnsi="Times New Roman" w:cs="Times New Roman"/>
          <w:i/>
          <w:iCs/>
        </w:rPr>
        <w:t xml:space="preserve">maximum </w:t>
      </w:r>
      <w:r w:rsidR="006416A9">
        <w:rPr>
          <w:rFonts w:ascii="Times New Roman" w:hAnsi="Times New Roman" w:cs="Times New Roman"/>
          <w:i/>
          <w:iCs/>
        </w:rPr>
        <w:t>8</w:t>
      </w:r>
      <w:r w:rsidRPr="00374C31">
        <w:rPr>
          <w:rFonts w:ascii="Times New Roman" w:hAnsi="Times New Roman" w:cs="Times New Roman"/>
          <w:i/>
          <w:iCs/>
        </w:rPr>
        <w:t xml:space="preserve"> ani impliniti la data depunerii cererii de finantare;</w:t>
      </w:r>
    </w:p>
    <w:p w14:paraId="53D61A57" w14:textId="77777777" w:rsidR="009F176F" w:rsidRPr="00374C31" w:rsidRDefault="009F176F" w:rsidP="00AC5622">
      <w:pPr>
        <w:widowControl w:val="0"/>
        <w:numPr>
          <w:ilvl w:val="0"/>
          <w:numId w:val="20"/>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document de recunoastere de catre o universitate </w:t>
      </w:r>
      <w:r w:rsidR="00922F35">
        <w:rPr>
          <w:rFonts w:ascii="Times New Roman" w:hAnsi="Times New Roman" w:cs="Times New Roman"/>
          <w:i/>
          <w:iCs/>
        </w:rPr>
        <w:t xml:space="preserve">publică </w:t>
      </w:r>
      <w:r w:rsidRPr="00374C31">
        <w:rPr>
          <w:rFonts w:ascii="Times New Roman" w:hAnsi="Times New Roman" w:cs="Times New Roman"/>
          <w:i/>
          <w:iCs/>
        </w:rPr>
        <w:t>din Romania a titlului de doctor</w:t>
      </w:r>
    </w:p>
    <w:p w14:paraId="57BD6481" w14:textId="77777777" w:rsidR="009F176F" w:rsidRPr="00374C31" w:rsidRDefault="009F176F" w:rsidP="00AC5622">
      <w:pPr>
        <w:pStyle w:val="ListParagraph"/>
        <w:widowControl w:val="0"/>
        <w:numPr>
          <w:ilvl w:val="0"/>
          <w:numId w:val="111"/>
        </w:numPr>
        <w:tabs>
          <w:tab w:val="left" w:pos="1134"/>
        </w:tabs>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rezumatul tezei de doctorat, care sa evidentieze rezultatele obținute în teză si modul în care acestea vor fi utilizate în noul proiect;  rezumatul va fi semnat de directorul scolii doctorale a universitatii din Romania care a recunoscut titlul de doctor</w:t>
      </w:r>
    </w:p>
    <w:p w14:paraId="17C58E18" w14:textId="77777777" w:rsidR="009F176F" w:rsidRDefault="009F176F" w:rsidP="00AC5622">
      <w:pPr>
        <w:pStyle w:val="ListParagraph"/>
        <w:widowControl w:val="0"/>
        <w:numPr>
          <w:ilvl w:val="0"/>
          <w:numId w:val="111"/>
        </w:numPr>
        <w:autoSpaceDE w:val="0"/>
        <w:autoSpaceDN w:val="0"/>
        <w:adjustRightInd w:val="0"/>
        <w:spacing w:after="0" w:line="240" w:lineRule="auto"/>
        <w:ind w:left="1134" w:hanging="425"/>
        <w:jc w:val="both"/>
        <w:rPr>
          <w:rFonts w:ascii="Times New Roman" w:hAnsi="Times New Roman" w:cs="Times New Roman"/>
          <w:i/>
          <w:iCs/>
        </w:rPr>
      </w:pPr>
      <w:r w:rsidRPr="00374C31">
        <w:rPr>
          <w:rFonts w:ascii="Times New Roman" w:hAnsi="Times New Roman" w:cs="Times New Roman"/>
          <w:i/>
          <w:iCs/>
        </w:rPr>
        <w:t xml:space="preserve">contract  între titularul </w:t>
      </w:r>
      <w:r w:rsidRPr="00374C31">
        <w:rPr>
          <w:rFonts w:ascii="Times New Roman" w:hAnsi="Times New Roman" w:cs="Times New Roman"/>
          <w:b/>
          <w:bCs/>
          <w:i/>
          <w:iCs/>
        </w:rPr>
        <w:t xml:space="preserve"> tezei de doctorat </w:t>
      </w:r>
      <w:r w:rsidRPr="00374C31">
        <w:rPr>
          <w:rFonts w:ascii="Times New Roman" w:hAnsi="Times New Roman" w:cs="Times New Roman"/>
          <w:i/>
          <w:iCs/>
        </w:rPr>
        <w:t xml:space="preserve">şi firmă prin care se cedează firmei drepturile de utilizare  a rezultatelor obţinute prin lucrarea de doctorat; se poate prevede clauza suspensivă prin care se precizează că, doar dacă </w:t>
      </w:r>
      <w:r w:rsidRPr="00374C31">
        <w:rPr>
          <w:rFonts w:ascii="Times New Roman" w:hAnsi="Times New Roman" w:cs="Times New Roman"/>
          <w:b/>
          <w:bCs/>
          <w:i/>
          <w:iCs/>
        </w:rPr>
        <w:t>proiectul cu titlul ... și cod MySMIS.....</w:t>
      </w:r>
      <w:r w:rsidRPr="00374C31">
        <w:rPr>
          <w:rFonts w:ascii="Times New Roman" w:hAnsi="Times New Roman" w:cs="Times New Roman"/>
          <w:i/>
          <w:iCs/>
        </w:rPr>
        <w:t xml:space="preserve"> este selectat pentru finanţare, se cedează firmei drepturile de utilizare  a rezultatelor obţinute prin lucrarea de  doctorat; beneficiarii vor insera o clauză suspensivă care va avea  următoarea formă:”Contractul de cesiune sau licenţă  este valid din momentul semnării şi intră în vigoare la data la care </w:t>
      </w:r>
      <w:r w:rsidRPr="00374C31">
        <w:rPr>
          <w:rFonts w:ascii="Times New Roman" w:hAnsi="Times New Roman" w:cs="Times New Roman"/>
          <w:b/>
          <w:bCs/>
          <w:i/>
          <w:iCs/>
        </w:rPr>
        <w:t>proiectul cu titlul ... și cod MySMIS ....</w:t>
      </w:r>
      <w:r w:rsidRPr="00374C31">
        <w:rPr>
          <w:rFonts w:ascii="Times New Roman" w:hAnsi="Times New Roman" w:cs="Times New Roman"/>
          <w:i/>
          <w:iCs/>
        </w:rPr>
        <w:t xml:space="preserve"> este selectat pentru finanţare.”</w:t>
      </w:r>
    </w:p>
    <w:p w14:paraId="5381EF95" w14:textId="4867DCAE" w:rsidR="009F176F" w:rsidRPr="00C90A40" w:rsidRDefault="0057146A" w:rsidP="00AC5622">
      <w:pPr>
        <w:pStyle w:val="ListParagraph"/>
        <w:widowControl w:val="0"/>
        <w:numPr>
          <w:ilvl w:val="0"/>
          <w:numId w:val="111"/>
        </w:numPr>
        <w:autoSpaceDE w:val="0"/>
        <w:autoSpaceDN w:val="0"/>
        <w:adjustRightInd w:val="0"/>
        <w:spacing w:after="0" w:line="240" w:lineRule="auto"/>
        <w:ind w:left="1134" w:hanging="425"/>
        <w:jc w:val="both"/>
        <w:rPr>
          <w:rFonts w:ascii="Times New Roman" w:hAnsi="Times New Roman" w:cs="Times New Roman"/>
          <w:i/>
          <w:iCs/>
        </w:rPr>
      </w:pPr>
      <w:r w:rsidRPr="0057146A">
        <w:rPr>
          <w:rFonts w:ascii="Times New Roman" w:hAnsi="Times New Roman" w:cs="Times New Roman"/>
          <w:i/>
          <w:iCs/>
        </w:rPr>
        <w:t>Declarație pe proprie răspundere a titularului că teza de doctorat nu face obiectul unei suspiciuni de plagiat, la data depunerii cererii de finanțare.</w:t>
      </w:r>
    </w:p>
    <w:p w14:paraId="3AD107F0" w14:textId="77777777" w:rsidR="001F2AA9" w:rsidRPr="00374C31" w:rsidRDefault="00FD0A31" w:rsidP="00300D45">
      <w:pPr>
        <w:widowControl w:val="0"/>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i/>
          <w:iCs/>
        </w:rPr>
        <w:t xml:space="preserve"> </w:t>
      </w:r>
    </w:p>
    <w:p w14:paraId="002A4FBE" w14:textId="1583EF6E" w:rsidR="001F2AA9" w:rsidRDefault="001F2AA9" w:rsidP="00AC5622">
      <w:pPr>
        <w:widowControl w:val="0"/>
        <w:numPr>
          <w:ilvl w:val="0"/>
          <w:numId w:val="189"/>
        </w:numPr>
        <w:autoSpaceDE w:val="0"/>
        <w:autoSpaceDN w:val="0"/>
        <w:adjustRightInd w:val="0"/>
        <w:spacing w:after="0" w:line="240" w:lineRule="auto"/>
        <w:jc w:val="both"/>
        <w:rPr>
          <w:rFonts w:ascii="Times New Roman" w:hAnsi="Times New Roman" w:cs="Times New Roman"/>
          <w:b/>
          <w:u w:val="single"/>
        </w:rPr>
      </w:pPr>
      <w:r w:rsidRPr="00374C31">
        <w:rPr>
          <w:rFonts w:ascii="Times New Roman" w:hAnsi="Times New Roman" w:cs="Times New Roman"/>
          <w:b/>
          <w:bCs/>
          <w:u w:val="single"/>
        </w:rPr>
        <w:t>Pentru</w:t>
      </w:r>
      <w:r w:rsidRPr="00374C31">
        <w:rPr>
          <w:rFonts w:ascii="Times New Roman" w:hAnsi="Times New Roman" w:cs="Times New Roman"/>
          <w:b/>
          <w:u w:val="single"/>
        </w:rPr>
        <w:t xml:space="preserve"> cazul unei cercetări finanţate printr-un program public: </w:t>
      </w:r>
    </w:p>
    <w:p w14:paraId="01851B94" w14:textId="77777777" w:rsidR="00C90A40" w:rsidRPr="00374C31" w:rsidRDefault="00C90A40" w:rsidP="00C90A40">
      <w:pPr>
        <w:widowControl w:val="0"/>
        <w:autoSpaceDE w:val="0"/>
        <w:autoSpaceDN w:val="0"/>
        <w:adjustRightInd w:val="0"/>
        <w:spacing w:after="0" w:line="240" w:lineRule="auto"/>
        <w:ind w:left="1855"/>
        <w:jc w:val="both"/>
        <w:rPr>
          <w:rFonts w:ascii="Times New Roman" w:hAnsi="Times New Roman" w:cs="Times New Roman"/>
          <w:b/>
          <w:u w:val="single"/>
        </w:rPr>
      </w:pPr>
    </w:p>
    <w:p w14:paraId="7241DF6C" w14:textId="77777777" w:rsidR="001F2AA9" w:rsidRPr="00374C31" w:rsidRDefault="001F2AA9" w:rsidP="00AC5622">
      <w:pPr>
        <w:pStyle w:val="ListParagraph"/>
        <w:numPr>
          <w:ilvl w:val="0"/>
          <w:numId w:val="20"/>
        </w:numPr>
        <w:tabs>
          <w:tab w:val="num" w:pos="1080"/>
          <w:tab w:val="num" w:pos="1134"/>
        </w:tabs>
        <w:autoSpaceDE w:val="0"/>
        <w:autoSpaceDN w:val="0"/>
        <w:adjustRightInd w:val="0"/>
        <w:spacing w:after="0" w:line="240" w:lineRule="auto"/>
        <w:ind w:left="1134" w:hanging="425"/>
        <w:jc w:val="both"/>
        <w:rPr>
          <w:rFonts w:ascii="Times New Roman" w:hAnsi="Times New Roman" w:cs="Times New Roman"/>
          <w:i/>
        </w:rPr>
      </w:pPr>
      <w:r w:rsidRPr="00374C31">
        <w:rPr>
          <w:rFonts w:ascii="Times New Roman" w:hAnsi="Times New Roman" w:cs="Times New Roman"/>
          <w:i/>
        </w:rPr>
        <w:t>contractul de cercetare/finanţare încheiat între o Autoritate contractantă/ finanţatoare publică  şi una sau mai multe instituţii , printre care este şi firma solicitantă (start-up-ul) (</w:t>
      </w:r>
      <w:r w:rsidR="001700F0" w:rsidRPr="00BB42C1">
        <w:rPr>
          <w:rFonts w:ascii="Times New Roman" w:hAnsi="Times New Roman" w:cs="Times New Roman"/>
          <w:i/>
        </w:rPr>
        <w:t>contractul  s-</w:t>
      </w:r>
      <w:r w:rsidR="001700F0">
        <w:rPr>
          <w:rFonts w:ascii="Times New Roman" w:hAnsi="Times New Roman" w:cs="Times New Roman"/>
          <w:i/>
        </w:rPr>
        <w:t>a finalizat cu maxim 8</w:t>
      </w:r>
      <w:r w:rsidR="001700F0" w:rsidRPr="00BB42C1">
        <w:rPr>
          <w:rFonts w:ascii="Times New Roman" w:hAnsi="Times New Roman" w:cs="Times New Roman"/>
          <w:i/>
        </w:rPr>
        <w:t xml:space="preserve"> ani, față </w:t>
      </w:r>
      <w:r w:rsidR="001700F0">
        <w:rPr>
          <w:rFonts w:ascii="Times New Roman" w:hAnsi="Times New Roman" w:cs="Times New Roman"/>
          <w:i/>
        </w:rPr>
        <w:t>de data</w:t>
      </w:r>
      <w:r w:rsidR="001700F0" w:rsidRPr="00BB42C1">
        <w:rPr>
          <w:rFonts w:ascii="Times New Roman" w:hAnsi="Times New Roman" w:cs="Times New Roman"/>
          <w:i/>
        </w:rPr>
        <w:t xml:space="preserve"> depunerii proiectului</w:t>
      </w:r>
      <w:r w:rsidR="001700F0">
        <w:rPr>
          <w:rFonts w:ascii="Times New Roman" w:hAnsi="Times New Roman" w:cs="Times New Roman"/>
          <w:i/>
        </w:rPr>
        <w:t xml:space="preserve"> în cadrul prezentului apel</w:t>
      </w:r>
      <w:r w:rsidRPr="00374C31">
        <w:rPr>
          <w:rFonts w:ascii="Times New Roman" w:hAnsi="Times New Roman" w:cs="Times New Roman"/>
          <w:i/>
        </w:rPr>
        <w:t>)</w:t>
      </w:r>
      <w:r w:rsidR="00BE1DE6" w:rsidRPr="00374C31">
        <w:rPr>
          <w:rFonts w:ascii="Times New Roman" w:hAnsi="Times New Roman" w:cs="Times New Roman"/>
          <w:i/>
        </w:rPr>
        <w:t>;</w:t>
      </w:r>
    </w:p>
    <w:p w14:paraId="6425234D" w14:textId="77777777" w:rsidR="001F2AA9" w:rsidRPr="00374C31" w:rsidRDefault="001F2AA9" w:rsidP="00AC5622">
      <w:pPr>
        <w:pStyle w:val="ListParagraph"/>
        <w:numPr>
          <w:ilvl w:val="0"/>
          <w:numId w:val="20"/>
        </w:numPr>
        <w:tabs>
          <w:tab w:val="num" w:pos="1080"/>
          <w:tab w:val="num" w:pos="1134"/>
        </w:tabs>
        <w:autoSpaceDE w:val="0"/>
        <w:autoSpaceDN w:val="0"/>
        <w:adjustRightInd w:val="0"/>
        <w:spacing w:after="0" w:line="240" w:lineRule="auto"/>
        <w:ind w:left="1134" w:hanging="425"/>
        <w:jc w:val="both"/>
        <w:rPr>
          <w:rFonts w:ascii="Times New Roman" w:hAnsi="Times New Roman" w:cs="Times New Roman"/>
          <w:i/>
        </w:rPr>
      </w:pPr>
      <w:r w:rsidRPr="00374C31">
        <w:rPr>
          <w:rFonts w:ascii="Times New Roman" w:hAnsi="Times New Roman" w:cs="Times New Roman"/>
          <w:i/>
        </w:rPr>
        <w:t xml:space="preserve"> rezumat </w:t>
      </w:r>
      <w:r w:rsidR="008215D8" w:rsidRPr="00374C31">
        <w:rPr>
          <w:rFonts w:ascii="Times New Roman" w:hAnsi="Times New Roman" w:cs="Times New Roman"/>
          <w:i/>
          <w:iCs/>
        </w:rPr>
        <w:t xml:space="preserve">(semnat de solicitant) </w:t>
      </w:r>
      <w:r w:rsidRPr="00374C31">
        <w:rPr>
          <w:rFonts w:ascii="Times New Roman" w:hAnsi="Times New Roman" w:cs="Times New Roman"/>
          <w:i/>
        </w:rPr>
        <w:t xml:space="preserve">al raportului de activitate sau al raportului ştiinţific (avizate de finanțator), care să evidenţieze rezultatele obţinute şi modul în care acestea vor fi utilizate în noul proiect; </w:t>
      </w:r>
    </w:p>
    <w:p w14:paraId="7FC82CF1" w14:textId="77777777" w:rsidR="001F2AA9" w:rsidRPr="00374C31" w:rsidRDefault="001F2AA9" w:rsidP="00AC5622">
      <w:pPr>
        <w:pStyle w:val="ListParagraph"/>
        <w:numPr>
          <w:ilvl w:val="0"/>
          <w:numId w:val="20"/>
        </w:numPr>
        <w:tabs>
          <w:tab w:val="num" w:pos="1080"/>
          <w:tab w:val="num" w:pos="1134"/>
        </w:tabs>
        <w:autoSpaceDE w:val="0"/>
        <w:autoSpaceDN w:val="0"/>
        <w:adjustRightInd w:val="0"/>
        <w:spacing w:after="0" w:line="240" w:lineRule="auto"/>
        <w:ind w:left="1134" w:hanging="425"/>
        <w:jc w:val="both"/>
        <w:rPr>
          <w:rFonts w:ascii="Times New Roman" w:hAnsi="Times New Roman" w:cs="Times New Roman"/>
          <w:i/>
        </w:rPr>
      </w:pPr>
      <w:r w:rsidRPr="00374C31">
        <w:rPr>
          <w:rFonts w:ascii="Times New Roman" w:hAnsi="Times New Roman" w:cs="Times New Roman"/>
          <w:i/>
        </w:rPr>
        <w:t>acord/contract între părţile executante ale contractului de cercetare/finanţare  pentru cedarea, în favoarea firmei solicitante (start-up</w:t>
      </w:r>
      <w:r w:rsidR="004C6B42" w:rsidRPr="00374C31">
        <w:rPr>
          <w:rFonts w:ascii="Times New Roman" w:hAnsi="Times New Roman" w:cs="Times New Roman"/>
          <w:i/>
        </w:rPr>
        <w:t>-</w:t>
      </w:r>
      <w:r w:rsidRPr="00374C31">
        <w:rPr>
          <w:rFonts w:ascii="Times New Roman" w:hAnsi="Times New Roman" w:cs="Times New Roman"/>
          <w:i/>
        </w:rPr>
        <w:t>ul), a dreptului de utilizare a rezultatelor obţinute, așa cum sunt înscrise în contractul de finanțare.</w:t>
      </w:r>
    </w:p>
    <w:p w14:paraId="3D710FF0" w14:textId="77777777" w:rsidR="000D6330" w:rsidRPr="00374C31" w:rsidRDefault="000D6330" w:rsidP="00374C31">
      <w:pPr>
        <w:pStyle w:val="ListParagraph"/>
        <w:tabs>
          <w:tab w:val="num" w:pos="1495"/>
        </w:tabs>
        <w:autoSpaceDE w:val="0"/>
        <w:autoSpaceDN w:val="0"/>
        <w:adjustRightInd w:val="0"/>
        <w:spacing w:after="0" w:line="240" w:lineRule="auto"/>
        <w:ind w:left="1134"/>
        <w:jc w:val="both"/>
        <w:rPr>
          <w:rFonts w:ascii="Times New Roman" w:hAnsi="Times New Roman" w:cs="Times New Roman"/>
          <w:i/>
        </w:rPr>
      </w:pPr>
    </w:p>
    <w:p w14:paraId="357D43BA" w14:textId="77777777" w:rsidR="001F2AA9" w:rsidRPr="00374C31" w:rsidRDefault="001F2AA9" w:rsidP="00AC5622">
      <w:pPr>
        <w:widowControl w:val="0"/>
        <w:numPr>
          <w:ilvl w:val="0"/>
          <w:numId w:val="189"/>
        </w:numPr>
        <w:autoSpaceDE w:val="0"/>
        <w:autoSpaceDN w:val="0"/>
        <w:adjustRightInd w:val="0"/>
        <w:spacing w:after="0" w:line="240" w:lineRule="auto"/>
        <w:jc w:val="both"/>
        <w:rPr>
          <w:rFonts w:ascii="Times New Roman" w:hAnsi="Times New Roman" w:cs="Times New Roman"/>
          <w:b/>
          <w:u w:val="single"/>
        </w:rPr>
      </w:pPr>
      <w:r w:rsidRPr="00374C31">
        <w:rPr>
          <w:rFonts w:ascii="Times New Roman" w:hAnsi="Times New Roman" w:cs="Times New Roman"/>
          <w:b/>
          <w:bCs/>
          <w:u w:val="single"/>
        </w:rPr>
        <w:t>Pentru</w:t>
      </w:r>
      <w:r w:rsidRPr="00374C31">
        <w:rPr>
          <w:rFonts w:ascii="Times New Roman" w:hAnsi="Times New Roman" w:cs="Times New Roman"/>
          <w:u w:val="single"/>
        </w:rPr>
        <w:t xml:space="preserve">  </w:t>
      </w:r>
      <w:r w:rsidRPr="00374C31">
        <w:rPr>
          <w:rFonts w:ascii="Times New Roman" w:hAnsi="Times New Roman" w:cs="Times New Roman"/>
          <w:b/>
          <w:u w:val="single"/>
        </w:rPr>
        <w:t>cazul unei cercetări efectuate de o instituţie de cercetare (o entitate care, indiferent de modul de organizare, are în obiectul de activitate cercetarea-dezvoltarea) finanţată de către firma solicitantă (start-up</w:t>
      </w:r>
      <w:r w:rsidR="004C6B42" w:rsidRPr="00374C31">
        <w:rPr>
          <w:rFonts w:ascii="Times New Roman" w:hAnsi="Times New Roman" w:cs="Times New Roman"/>
          <w:b/>
          <w:u w:val="single"/>
        </w:rPr>
        <w:t>-</w:t>
      </w:r>
      <w:r w:rsidRPr="00374C31">
        <w:rPr>
          <w:rFonts w:ascii="Times New Roman" w:hAnsi="Times New Roman" w:cs="Times New Roman"/>
          <w:b/>
          <w:u w:val="single"/>
        </w:rPr>
        <w:t>ul):</w:t>
      </w:r>
    </w:p>
    <w:p w14:paraId="219C12BC" w14:textId="77777777" w:rsidR="0058409C" w:rsidRPr="00374C31" w:rsidRDefault="0058409C" w:rsidP="00374C31">
      <w:pPr>
        <w:tabs>
          <w:tab w:val="num" w:pos="1080"/>
        </w:tabs>
        <w:autoSpaceDE w:val="0"/>
        <w:autoSpaceDN w:val="0"/>
        <w:adjustRightInd w:val="0"/>
        <w:spacing w:after="0" w:line="240" w:lineRule="auto"/>
        <w:jc w:val="both"/>
        <w:rPr>
          <w:rFonts w:ascii="Times New Roman" w:hAnsi="Times New Roman" w:cs="Times New Roman"/>
          <w:b/>
          <w:u w:val="single"/>
        </w:rPr>
      </w:pPr>
      <w:r w:rsidRPr="00374C31">
        <w:rPr>
          <w:rFonts w:ascii="Times New Roman" w:hAnsi="Times New Roman" w:cs="Times New Roman"/>
          <w:b/>
          <w:u w:val="single"/>
        </w:rPr>
        <w:t xml:space="preserve"> </w:t>
      </w:r>
    </w:p>
    <w:p w14:paraId="7B8779CE" w14:textId="77777777" w:rsidR="001F2AA9" w:rsidRPr="00374C31" w:rsidRDefault="001F2AA9" w:rsidP="00AC5622">
      <w:pPr>
        <w:pStyle w:val="ListParagraph"/>
        <w:numPr>
          <w:ilvl w:val="0"/>
          <w:numId w:val="21"/>
        </w:numPr>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contractul / contractul de servicii (contractul  s-</w:t>
      </w:r>
      <w:r w:rsidR="006416A9">
        <w:rPr>
          <w:rFonts w:ascii="Times New Roman" w:hAnsi="Times New Roman" w:cs="Times New Roman"/>
          <w:i/>
        </w:rPr>
        <w:t>a finalizat cu maxim 8</w:t>
      </w:r>
      <w:r w:rsidR="00EE025F" w:rsidRPr="00374C31">
        <w:rPr>
          <w:rFonts w:ascii="Times New Roman" w:hAnsi="Times New Roman" w:cs="Times New Roman"/>
          <w:i/>
        </w:rPr>
        <w:t xml:space="preserve"> ani, </w:t>
      </w:r>
      <w:r w:rsidR="001C7865" w:rsidRPr="00BB42C1">
        <w:rPr>
          <w:rFonts w:ascii="Times New Roman" w:hAnsi="Times New Roman" w:cs="Times New Roman"/>
          <w:i/>
        </w:rPr>
        <w:t xml:space="preserve">față </w:t>
      </w:r>
      <w:r w:rsidR="001C7865">
        <w:rPr>
          <w:rFonts w:ascii="Times New Roman" w:hAnsi="Times New Roman" w:cs="Times New Roman"/>
          <w:i/>
        </w:rPr>
        <w:t>de data</w:t>
      </w:r>
      <w:r w:rsidR="001C7865" w:rsidRPr="00BB42C1">
        <w:rPr>
          <w:rFonts w:ascii="Times New Roman" w:hAnsi="Times New Roman" w:cs="Times New Roman"/>
          <w:i/>
        </w:rPr>
        <w:t xml:space="preserve"> depunerii proiectului</w:t>
      </w:r>
      <w:r w:rsidR="001C7865">
        <w:rPr>
          <w:rFonts w:ascii="Times New Roman" w:hAnsi="Times New Roman" w:cs="Times New Roman"/>
          <w:i/>
        </w:rPr>
        <w:t xml:space="preserve"> în cadrul prezentului apel</w:t>
      </w:r>
      <w:r w:rsidRPr="00374C31">
        <w:rPr>
          <w:rFonts w:ascii="Times New Roman" w:hAnsi="Times New Roman" w:cs="Times New Roman"/>
          <w:i/>
        </w:rPr>
        <w:t>);</w:t>
      </w:r>
    </w:p>
    <w:p w14:paraId="1758C6EE" w14:textId="77777777" w:rsidR="001F2AA9" w:rsidRPr="00374C31" w:rsidRDefault="001F2AA9" w:rsidP="00AC5622">
      <w:pPr>
        <w:pStyle w:val="ListParagraph"/>
        <w:numPr>
          <w:ilvl w:val="0"/>
          <w:numId w:val="21"/>
        </w:numPr>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 xml:space="preserve">rezumat </w:t>
      </w:r>
      <w:r w:rsidR="008215D8" w:rsidRPr="00374C31">
        <w:rPr>
          <w:rFonts w:ascii="Times New Roman" w:hAnsi="Times New Roman" w:cs="Times New Roman"/>
          <w:i/>
          <w:iCs/>
        </w:rPr>
        <w:t xml:space="preserve">(semnat de solicitant) </w:t>
      </w:r>
      <w:r w:rsidRPr="00374C31">
        <w:rPr>
          <w:rFonts w:ascii="Times New Roman" w:hAnsi="Times New Roman" w:cs="Times New Roman"/>
          <w:i/>
        </w:rPr>
        <w:t xml:space="preserve">al raportului de activitate sau al raportului ştiinţific, care să evidenţieze rezultatele obţinute şi modul în care acestea vor fi utilizate în noul proiect </w:t>
      </w:r>
    </w:p>
    <w:p w14:paraId="43D44BF0" w14:textId="77777777" w:rsidR="001F2AA9" w:rsidRPr="00374C31" w:rsidRDefault="001F2AA9" w:rsidP="00AC5622">
      <w:pPr>
        <w:pStyle w:val="ListParagraph"/>
        <w:numPr>
          <w:ilvl w:val="0"/>
          <w:numId w:val="21"/>
        </w:numPr>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 xml:space="preserve">procesul verbal de recepţie sau de avizare a raportului științific sau de activitate, care să certifice obţinerea rezultatelor urmărite prin contract </w:t>
      </w:r>
    </w:p>
    <w:p w14:paraId="427207DC" w14:textId="77777777" w:rsidR="001F2AA9" w:rsidRPr="00374C31" w:rsidRDefault="004C6B42" w:rsidP="00AC5622">
      <w:pPr>
        <w:pStyle w:val="ListParagraph"/>
        <w:numPr>
          <w:ilvl w:val="0"/>
          <w:numId w:val="21"/>
        </w:numPr>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dovada efectuării plății prevă</w:t>
      </w:r>
      <w:r w:rsidR="001F2AA9" w:rsidRPr="00374C31">
        <w:rPr>
          <w:rFonts w:ascii="Times New Roman" w:hAnsi="Times New Roman" w:cs="Times New Roman"/>
          <w:i/>
        </w:rPr>
        <w:t>zută în contract (ordin de plată)</w:t>
      </w:r>
    </w:p>
    <w:p w14:paraId="2BA45C50" w14:textId="77777777" w:rsidR="0058409C" w:rsidRPr="00374C31" w:rsidRDefault="001F2AA9" w:rsidP="00AC5622">
      <w:pPr>
        <w:pStyle w:val="ListParagraph"/>
        <w:numPr>
          <w:ilvl w:val="0"/>
          <w:numId w:val="21"/>
        </w:numPr>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certificatul constatator de la Registrul Comerţului sau alt document legal din care să    rezulte că instituţia de cercetare are în obiectul de activitate cercetarea-dezvoltarea;</w:t>
      </w:r>
    </w:p>
    <w:p w14:paraId="5B763749" w14:textId="77777777" w:rsidR="00311BEB" w:rsidRPr="00374C31" w:rsidRDefault="00311BEB" w:rsidP="00374C31">
      <w:pPr>
        <w:pStyle w:val="ListParagraph"/>
        <w:autoSpaceDE w:val="0"/>
        <w:autoSpaceDN w:val="0"/>
        <w:adjustRightInd w:val="0"/>
        <w:spacing w:after="0" w:line="240" w:lineRule="auto"/>
        <w:ind w:left="990"/>
        <w:jc w:val="both"/>
        <w:rPr>
          <w:rFonts w:ascii="Times New Roman" w:hAnsi="Times New Roman" w:cs="Times New Roman"/>
          <w:i/>
        </w:rPr>
      </w:pPr>
    </w:p>
    <w:p w14:paraId="6133DDA2" w14:textId="49996D7F" w:rsidR="0058409C" w:rsidRDefault="0058409C" w:rsidP="00AC5622">
      <w:pPr>
        <w:widowControl w:val="0"/>
        <w:numPr>
          <w:ilvl w:val="0"/>
          <w:numId w:val="189"/>
        </w:numPr>
        <w:autoSpaceDE w:val="0"/>
        <w:autoSpaceDN w:val="0"/>
        <w:adjustRightInd w:val="0"/>
        <w:spacing w:after="0" w:line="240" w:lineRule="auto"/>
        <w:jc w:val="both"/>
        <w:rPr>
          <w:rFonts w:ascii="Times New Roman" w:hAnsi="Times New Roman" w:cs="Times New Roman"/>
          <w:b/>
          <w:u w:val="single"/>
        </w:rPr>
      </w:pPr>
      <w:r w:rsidRPr="00374C31">
        <w:rPr>
          <w:rFonts w:ascii="Times New Roman" w:hAnsi="Times New Roman" w:cs="Times New Roman"/>
          <w:b/>
          <w:u w:val="single"/>
        </w:rPr>
        <w:t>Pentru cazul program pentru calculator a</w:t>
      </w:r>
      <w:r w:rsidR="007A5D30" w:rsidRPr="00374C31">
        <w:rPr>
          <w:rFonts w:ascii="Times New Roman" w:hAnsi="Times New Roman" w:cs="Times New Roman"/>
          <w:b/>
          <w:u w:val="single"/>
        </w:rPr>
        <w:t>ș</w:t>
      </w:r>
      <w:r w:rsidRPr="00374C31">
        <w:rPr>
          <w:rFonts w:ascii="Times New Roman" w:hAnsi="Times New Roman" w:cs="Times New Roman"/>
          <w:b/>
          <w:u w:val="single"/>
        </w:rPr>
        <w:t>a cum este definit in cap.</w:t>
      </w:r>
      <w:r w:rsidR="00002C1C">
        <w:rPr>
          <w:rFonts w:ascii="Times New Roman" w:hAnsi="Times New Roman" w:cs="Times New Roman"/>
          <w:b/>
          <w:u w:val="single"/>
        </w:rPr>
        <w:t xml:space="preserve"> </w:t>
      </w:r>
      <w:r w:rsidR="00C90A40">
        <w:rPr>
          <w:rFonts w:ascii="Times New Roman" w:hAnsi="Times New Roman" w:cs="Times New Roman"/>
          <w:b/>
          <w:u w:val="single"/>
        </w:rPr>
        <w:t>IX din L</w:t>
      </w:r>
      <w:r w:rsidRPr="00374C31">
        <w:rPr>
          <w:rFonts w:ascii="Times New Roman" w:hAnsi="Times New Roman" w:cs="Times New Roman"/>
          <w:b/>
          <w:u w:val="single"/>
        </w:rPr>
        <w:t>egea nr.8/1996</w:t>
      </w:r>
      <w:r w:rsidR="00C90A40">
        <w:rPr>
          <w:rFonts w:ascii="Times New Roman" w:hAnsi="Times New Roman" w:cs="Times New Roman"/>
          <w:b/>
          <w:u w:val="single"/>
        </w:rPr>
        <w:t xml:space="preserve"> </w:t>
      </w:r>
      <w:r w:rsidR="00C90A40" w:rsidRPr="00C90A40">
        <w:rPr>
          <w:rFonts w:ascii="Times New Roman" w:hAnsi="Times New Roman" w:cs="Times New Roman"/>
          <w:b/>
          <w:u w:val="single"/>
        </w:rPr>
        <w:t>privind dreptul de autor şi drepturile conexe</w:t>
      </w:r>
      <w:r w:rsidR="00C90A40">
        <w:rPr>
          <w:rFonts w:ascii="Times New Roman" w:hAnsi="Times New Roman" w:cs="Times New Roman"/>
          <w:b/>
          <w:u w:val="single"/>
        </w:rPr>
        <w:t>,</w:t>
      </w:r>
      <w:r w:rsidRPr="00374C31">
        <w:rPr>
          <w:rFonts w:ascii="Times New Roman" w:hAnsi="Times New Roman" w:cs="Times New Roman"/>
          <w:b/>
          <w:u w:val="single"/>
        </w:rPr>
        <w:t xml:space="preserve"> republicat</w:t>
      </w:r>
      <w:r w:rsidR="007A5D30" w:rsidRPr="00374C31">
        <w:rPr>
          <w:rFonts w:ascii="Times New Roman" w:hAnsi="Times New Roman" w:cs="Times New Roman"/>
          <w:b/>
          <w:u w:val="single"/>
        </w:rPr>
        <w:t>ă</w:t>
      </w:r>
    </w:p>
    <w:p w14:paraId="1E0A7296" w14:textId="77777777" w:rsidR="00C90A40" w:rsidRPr="00374C31" w:rsidRDefault="00C90A40" w:rsidP="00C90A40">
      <w:pPr>
        <w:widowControl w:val="0"/>
        <w:autoSpaceDE w:val="0"/>
        <w:autoSpaceDN w:val="0"/>
        <w:adjustRightInd w:val="0"/>
        <w:spacing w:after="0" w:line="240" w:lineRule="auto"/>
        <w:ind w:left="1855"/>
        <w:jc w:val="both"/>
        <w:rPr>
          <w:rFonts w:ascii="Times New Roman" w:hAnsi="Times New Roman" w:cs="Times New Roman"/>
          <w:b/>
          <w:u w:val="single"/>
        </w:rPr>
      </w:pPr>
    </w:p>
    <w:p w14:paraId="1DCA8232" w14:textId="74588D61" w:rsidR="0058409C" w:rsidRPr="00374C31" w:rsidRDefault="0058409C" w:rsidP="00AC5622">
      <w:pPr>
        <w:widowControl w:val="0"/>
        <w:numPr>
          <w:ilvl w:val="0"/>
          <w:numId w:val="16"/>
        </w:numPr>
        <w:autoSpaceDE w:val="0"/>
        <w:autoSpaceDN w:val="0"/>
        <w:adjustRightInd w:val="0"/>
        <w:spacing w:after="0" w:line="240" w:lineRule="auto"/>
        <w:ind w:left="1133" w:hanging="425"/>
        <w:jc w:val="both"/>
        <w:rPr>
          <w:rFonts w:ascii="Times New Roman" w:hAnsi="Times New Roman" w:cs="Times New Roman"/>
          <w:i/>
          <w:iCs/>
        </w:rPr>
      </w:pPr>
      <w:r w:rsidRPr="00374C31">
        <w:rPr>
          <w:rFonts w:ascii="Times New Roman" w:hAnsi="Times New Roman" w:cs="Times New Roman"/>
          <w:i/>
          <w:iCs/>
        </w:rPr>
        <w:t>copie docume</w:t>
      </w:r>
      <w:r w:rsidR="00BE1DE6" w:rsidRPr="00374C31">
        <w:rPr>
          <w:rFonts w:ascii="Times New Roman" w:hAnsi="Times New Roman" w:cs="Times New Roman"/>
          <w:i/>
          <w:iCs/>
        </w:rPr>
        <w:t>n</w:t>
      </w:r>
      <w:r w:rsidR="009A2948">
        <w:rPr>
          <w:rFonts w:ascii="Times New Roman" w:hAnsi="Times New Roman" w:cs="Times New Roman"/>
          <w:i/>
          <w:iCs/>
        </w:rPr>
        <w:t>t de inregistrare ORDA; î</w:t>
      </w:r>
      <w:r w:rsidRPr="00374C31">
        <w:rPr>
          <w:rFonts w:ascii="Times New Roman" w:hAnsi="Times New Roman" w:cs="Times New Roman"/>
          <w:i/>
          <w:iCs/>
        </w:rPr>
        <w:t xml:space="preserve">nregistrarea este pe numele firmei aplicante (titularul este </w:t>
      </w:r>
      <w:r w:rsidR="006416A9">
        <w:rPr>
          <w:rFonts w:ascii="Times New Roman" w:hAnsi="Times New Roman" w:cs="Times New Roman"/>
          <w:i/>
          <w:iCs/>
        </w:rPr>
        <w:t>firma aplicantă) și are  maxim 8</w:t>
      </w:r>
      <w:r w:rsidRPr="00374C31">
        <w:rPr>
          <w:rFonts w:ascii="Times New Roman" w:hAnsi="Times New Roman" w:cs="Times New Roman"/>
          <w:i/>
          <w:iCs/>
        </w:rPr>
        <w:t xml:space="preserve"> ani vechime, </w:t>
      </w:r>
      <w:r w:rsidRPr="00374C31">
        <w:rPr>
          <w:rFonts w:ascii="Times New Roman" w:hAnsi="Times New Roman" w:cs="Times New Roman"/>
          <w:bCs/>
          <w:i/>
        </w:rPr>
        <w:t>față de data depunerii cererii de finanţare;</w:t>
      </w:r>
    </w:p>
    <w:p w14:paraId="7CF172AE" w14:textId="77777777" w:rsidR="0058409C" w:rsidRPr="00374C31" w:rsidRDefault="0058409C" w:rsidP="00AC5622">
      <w:pPr>
        <w:widowControl w:val="0"/>
        <w:numPr>
          <w:ilvl w:val="0"/>
          <w:numId w:val="17"/>
        </w:numPr>
        <w:autoSpaceDE w:val="0"/>
        <w:autoSpaceDN w:val="0"/>
        <w:adjustRightInd w:val="0"/>
        <w:spacing w:after="0" w:line="240" w:lineRule="auto"/>
        <w:ind w:left="1133" w:hanging="425"/>
        <w:jc w:val="both"/>
        <w:rPr>
          <w:rFonts w:ascii="Times New Roman" w:hAnsi="Times New Roman" w:cs="Times New Roman"/>
          <w:i/>
          <w:iCs/>
        </w:rPr>
      </w:pPr>
      <w:r w:rsidRPr="00374C31">
        <w:rPr>
          <w:rFonts w:ascii="Times New Roman" w:hAnsi="Times New Roman" w:cs="Times New Roman"/>
          <w:i/>
          <w:iCs/>
        </w:rPr>
        <w:t>rezumat (semnat de solicitant) al conţinutului (1-2 pagini) la care se referă programul, în care să se evidenţieze rezultatele obţinute ce  vor fi utilizate în noul proiect. Se va descrie și modul în care se vor folosi aceste rezultate în proiect;</w:t>
      </w:r>
    </w:p>
    <w:p w14:paraId="55C97818" w14:textId="77777777" w:rsidR="001F2AA9" w:rsidRPr="00374C31" w:rsidRDefault="001F2AA9" w:rsidP="00374C31">
      <w:pPr>
        <w:widowControl w:val="0"/>
        <w:autoSpaceDE w:val="0"/>
        <w:autoSpaceDN w:val="0"/>
        <w:adjustRightInd w:val="0"/>
        <w:spacing w:after="0" w:line="240" w:lineRule="auto"/>
        <w:jc w:val="both"/>
        <w:rPr>
          <w:rFonts w:ascii="Times New Roman" w:hAnsi="Times New Roman" w:cs="Times New Roman"/>
          <w:i/>
          <w:iCs/>
        </w:rPr>
      </w:pPr>
    </w:p>
    <w:p w14:paraId="2D11065D" w14:textId="3048FE1A" w:rsidR="00002C1C" w:rsidRPr="00781C2A"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rPr>
      </w:pPr>
      <w:r w:rsidRPr="00781C2A">
        <w:rPr>
          <w:rFonts w:ascii="Times New Roman" w:hAnsi="Times New Roman" w:cs="Times New Roman"/>
          <w:b/>
          <w:bCs/>
        </w:rPr>
        <w:t>Întreprinderea solicitantă trebuie să dispună de un spaţiu în care să-şi desfăşoare activitatea pentru implementarea proiectului</w:t>
      </w:r>
      <w:r w:rsidR="00391763" w:rsidRPr="00781C2A">
        <w:rPr>
          <w:rFonts w:ascii="Times New Roman" w:hAnsi="Times New Roman" w:cs="Times New Roman"/>
          <w:b/>
          <w:bCs/>
        </w:rPr>
        <w:t>, doar în regiunile mai puțin dezvoltate</w:t>
      </w:r>
      <w:r w:rsidRPr="00781C2A">
        <w:rPr>
          <w:rFonts w:ascii="Times New Roman" w:hAnsi="Times New Roman" w:cs="Times New Roman"/>
          <w:b/>
          <w:bCs/>
        </w:rPr>
        <w:t xml:space="preserve"> (locaţia proiectului</w:t>
      </w:r>
      <w:r w:rsidRPr="00781C2A">
        <w:rPr>
          <w:rFonts w:ascii="Times New Roman" w:hAnsi="Times New Roman" w:cs="Times New Roman"/>
        </w:rPr>
        <w:t xml:space="preserve">) </w:t>
      </w:r>
    </w:p>
    <w:p w14:paraId="012DE8DE" w14:textId="77777777" w:rsidR="001F2AA9" w:rsidRPr="00374C31" w:rsidRDefault="001F2AA9" w:rsidP="000B0971">
      <w:pPr>
        <w:widowControl w:val="0"/>
        <w:autoSpaceDE w:val="0"/>
        <w:autoSpaceDN w:val="0"/>
        <w:adjustRightInd w:val="0"/>
        <w:spacing w:after="0" w:line="240" w:lineRule="auto"/>
        <w:ind w:left="930"/>
        <w:jc w:val="both"/>
        <w:rPr>
          <w:rFonts w:ascii="Times New Roman" w:hAnsi="Times New Roman" w:cs="Times New Roman"/>
        </w:rPr>
      </w:pPr>
      <w:r w:rsidRPr="00374C31">
        <w:rPr>
          <w:rFonts w:ascii="Times New Roman" w:hAnsi="Times New Roman" w:cs="Times New Roman"/>
        </w:rPr>
        <w:t xml:space="preserve"> </w:t>
      </w:r>
    </w:p>
    <w:p w14:paraId="594B4046" w14:textId="77777777" w:rsidR="001F2AA9" w:rsidRPr="00374C31" w:rsidRDefault="004C6B42" w:rsidP="00781C2A">
      <w:pPr>
        <w:pStyle w:val="ListParagraph"/>
        <w:widowControl w:val="0"/>
        <w:autoSpaceDE w:val="0"/>
        <w:autoSpaceDN w:val="0"/>
        <w:adjustRightInd w:val="0"/>
        <w:spacing w:after="0" w:line="240" w:lineRule="auto"/>
        <w:ind w:left="180" w:firstLine="528"/>
        <w:jc w:val="both"/>
        <w:rPr>
          <w:rFonts w:ascii="Times New Roman" w:eastAsia="SimSun" w:hAnsi="Times New Roman" w:cs="Times New Roman"/>
          <w:i/>
          <w:iCs/>
          <w:lang w:eastAsia="zh-CN"/>
        </w:rPr>
      </w:pPr>
      <w:r w:rsidRPr="00374C31">
        <w:rPr>
          <w:rFonts w:ascii="Times New Roman" w:eastAsia="SimSun" w:hAnsi="Times New Roman" w:cs="Times New Roman"/>
          <w:i/>
          <w:iCs/>
          <w:lang w:eastAsia="zh-CN"/>
        </w:rPr>
        <w:t>Se  justifică</w:t>
      </w:r>
      <w:r w:rsidR="001F2AA9" w:rsidRPr="00374C31">
        <w:rPr>
          <w:rFonts w:ascii="Times New Roman" w:eastAsia="SimSun" w:hAnsi="Times New Roman" w:cs="Times New Roman"/>
          <w:i/>
          <w:iCs/>
          <w:lang w:eastAsia="zh-CN"/>
        </w:rPr>
        <w:t xml:space="preserve"> prin:</w:t>
      </w:r>
    </w:p>
    <w:p w14:paraId="36ED9D0A" w14:textId="77777777" w:rsidR="001F2AA9" w:rsidRPr="00374C31" w:rsidRDefault="001F2AA9" w:rsidP="00AC5622">
      <w:pPr>
        <w:widowControl w:val="0"/>
        <w:numPr>
          <w:ilvl w:val="0"/>
          <w:numId w:val="22"/>
        </w:numPr>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i/>
          <w:iCs/>
        </w:rPr>
        <w:lastRenderedPageBreak/>
        <w:t>contract de vânzare-cumpărare/titlu de proprietate;</w:t>
      </w:r>
    </w:p>
    <w:p w14:paraId="54AE653E" w14:textId="77777777" w:rsidR="001F2AA9" w:rsidRPr="00374C31" w:rsidRDefault="001F2AA9" w:rsidP="00AC5622">
      <w:pPr>
        <w:widowControl w:val="0"/>
        <w:numPr>
          <w:ilvl w:val="0"/>
          <w:numId w:val="23"/>
        </w:numPr>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i/>
          <w:iCs/>
        </w:rPr>
        <w:t>contract de închiriere concesiune sau comodat</w:t>
      </w:r>
      <w:r w:rsidR="000D3348">
        <w:rPr>
          <w:rFonts w:ascii="Times New Roman" w:hAnsi="Times New Roman" w:cs="Times New Roman"/>
          <w:i/>
          <w:iCs/>
        </w:rPr>
        <w:t xml:space="preserve"> cu o valabilitate  de </w:t>
      </w:r>
      <w:r w:rsidRPr="00374C31">
        <w:rPr>
          <w:rFonts w:ascii="Times New Roman" w:hAnsi="Times New Roman" w:cs="Times New Roman"/>
          <w:i/>
          <w:iCs/>
        </w:rPr>
        <w:t xml:space="preserve"> </w:t>
      </w:r>
      <w:r w:rsidRPr="00374C31">
        <w:rPr>
          <w:rFonts w:ascii="Times New Roman" w:hAnsi="Times New Roman" w:cs="Times New Roman"/>
          <w:b/>
          <w:i/>
          <w:iCs/>
        </w:rPr>
        <w:t xml:space="preserve">de minim </w:t>
      </w:r>
      <w:r w:rsidR="00F13510" w:rsidRPr="00374C31">
        <w:rPr>
          <w:rFonts w:ascii="Times New Roman" w:hAnsi="Times New Roman" w:cs="Times New Roman"/>
          <w:b/>
          <w:i/>
          <w:iCs/>
        </w:rPr>
        <w:t xml:space="preserve">5 </w:t>
      </w:r>
      <w:r w:rsidRPr="00374C31">
        <w:rPr>
          <w:rFonts w:ascii="Times New Roman" w:hAnsi="Times New Roman" w:cs="Times New Roman"/>
          <w:b/>
          <w:i/>
          <w:iCs/>
        </w:rPr>
        <w:t>ani</w:t>
      </w:r>
      <w:r w:rsidRPr="00374C31">
        <w:rPr>
          <w:rFonts w:ascii="Times New Roman" w:hAnsi="Times New Roman" w:cs="Times New Roman"/>
          <w:i/>
          <w:iCs/>
        </w:rPr>
        <w:t xml:space="preserve">,  de la data depunerii </w:t>
      </w:r>
      <w:r w:rsidR="00F77CD5">
        <w:rPr>
          <w:rFonts w:ascii="Times New Roman" w:hAnsi="Times New Roman" w:cs="Times New Roman"/>
          <w:i/>
          <w:iCs/>
        </w:rPr>
        <w:t>cererii de finanțare</w:t>
      </w:r>
      <w:r w:rsidRPr="00374C31">
        <w:rPr>
          <w:rFonts w:ascii="Times New Roman" w:hAnsi="Times New Roman" w:cs="Times New Roman"/>
          <w:i/>
          <w:iCs/>
        </w:rPr>
        <w:t xml:space="preserve">; se poate prevede clauza suspensivă prin care se precizează că, doar dacă </w:t>
      </w:r>
      <w:r w:rsidRPr="00374C31">
        <w:rPr>
          <w:rFonts w:ascii="Times New Roman" w:hAnsi="Times New Roman" w:cs="Times New Roman"/>
          <w:b/>
          <w:bCs/>
          <w:i/>
          <w:iCs/>
        </w:rPr>
        <w:t xml:space="preserve">proiectul </w:t>
      </w:r>
      <w:r w:rsidR="00920CE4" w:rsidRPr="00374C31">
        <w:rPr>
          <w:rFonts w:ascii="Times New Roman" w:hAnsi="Times New Roman" w:cs="Times New Roman"/>
          <w:b/>
          <w:bCs/>
          <w:i/>
          <w:iCs/>
        </w:rPr>
        <w:t>cu titlul ... și cod MySMIS...</w:t>
      </w:r>
      <w:r w:rsidR="00920CE4" w:rsidRPr="00374C31">
        <w:rPr>
          <w:rFonts w:ascii="Times New Roman" w:hAnsi="Times New Roman" w:cs="Times New Roman"/>
          <w:i/>
          <w:iCs/>
        </w:rPr>
        <w:t xml:space="preserve">  </w:t>
      </w:r>
      <w:r w:rsidRPr="00374C31">
        <w:rPr>
          <w:rFonts w:ascii="Times New Roman" w:hAnsi="Times New Roman" w:cs="Times New Roman"/>
          <w:i/>
          <w:iCs/>
        </w:rPr>
        <w:t>este selectat pentru finanţare, contractul este aplicabil şi că nu există clauze în contract care să afecteze bunurile achiziţionate din valoarea grantului.</w:t>
      </w:r>
    </w:p>
    <w:p w14:paraId="416EE8D8" w14:textId="77777777" w:rsidR="001F2AA9" w:rsidRPr="00374C31" w:rsidRDefault="001F2AA9" w:rsidP="00AC5622">
      <w:pPr>
        <w:widowControl w:val="0"/>
        <w:numPr>
          <w:ilvl w:val="0"/>
          <w:numId w:val="24"/>
        </w:numPr>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i/>
          <w:iCs/>
        </w:rPr>
        <w:t xml:space="preserve">   beneficiarii vor insera o clauză suspensivă care va avea  următoarea formă:”Contractul este valid din momentul semnării şi intră în vigoare la data la care proiectul </w:t>
      </w:r>
      <w:r w:rsidR="00920CE4" w:rsidRPr="00374C31">
        <w:rPr>
          <w:rFonts w:ascii="Times New Roman" w:hAnsi="Times New Roman" w:cs="Times New Roman"/>
          <w:b/>
          <w:bCs/>
          <w:i/>
          <w:iCs/>
        </w:rPr>
        <w:t>cu titlul ... și cod MySMIS...</w:t>
      </w:r>
      <w:r w:rsidR="00920CE4" w:rsidRPr="00374C31">
        <w:rPr>
          <w:rFonts w:ascii="Times New Roman" w:hAnsi="Times New Roman" w:cs="Times New Roman"/>
          <w:i/>
          <w:iCs/>
        </w:rPr>
        <w:t xml:space="preserve">  </w:t>
      </w:r>
      <w:r w:rsidRPr="00374C31">
        <w:rPr>
          <w:rFonts w:ascii="Times New Roman" w:hAnsi="Times New Roman" w:cs="Times New Roman"/>
          <w:i/>
          <w:iCs/>
        </w:rPr>
        <w:t>este selectat pentru finanţare</w:t>
      </w:r>
      <w:r w:rsidR="0057146A">
        <w:rPr>
          <w:rFonts w:ascii="Times New Roman" w:hAnsi="Times New Roman" w:cs="Times New Roman"/>
          <w:i/>
          <w:iCs/>
        </w:rPr>
        <w:t>.</w:t>
      </w:r>
      <w:r w:rsidRPr="00374C31">
        <w:rPr>
          <w:rFonts w:ascii="Times New Roman" w:hAnsi="Times New Roman" w:cs="Times New Roman"/>
          <w:i/>
          <w:iCs/>
        </w:rPr>
        <w:t>”</w:t>
      </w:r>
    </w:p>
    <w:p w14:paraId="56E780D5" w14:textId="77777777" w:rsidR="001F2AA9" w:rsidRPr="00374C31" w:rsidRDefault="001F2AA9" w:rsidP="00AC5622">
      <w:pPr>
        <w:widowControl w:val="0"/>
        <w:numPr>
          <w:ilvl w:val="0"/>
          <w:numId w:val="24"/>
        </w:numPr>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i/>
          <w:iCs/>
        </w:rPr>
        <w:t xml:space="preserve">   cu privire la bunurile achiziţionate beneficiarii vor însera în contracte clauze conform cărora „proprietarii nu vor avea niciun drept cu privire la bunurile achiziţionate din finanţare, renunţând astfel la orice drept de retenţie, gaj, preemţiune şi se vor abţine de la orice acţiune sau inacţiune care ar putea face  improprie utilizarea bunurilor pentru activităţile din proiect sau prin care să împiedice bună desfăşurare a activităţilor proiectului”.</w:t>
      </w:r>
    </w:p>
    <w:p w14:paraId="0A464778" w14:textId="77777777" w:rsidR="001F2AA9" w:rsidRPr="00374C31" w:rsidRDefault="001F2AA9" w:rsidP="00374C31">
      <w:pPr>
        <w:widowControl w:val="0"/>
        <w:autoSpaceDE w:val="0"/>
        <w:autoSpaceDN w:val="0"/>
        <w:adjustRightInd w:val="0"/>
        <w:spacing w:after="0" w:line="240" w:lineRule="auto"/>
        <w:jc w:val="both"/>
        <w:rPr>
          <w:rFonts w:ascii="Times New Roman" w:hAnsi="Times New Roman" w:cs="Times New Roman"/>
          <w:b/>
          <w:bCs/>
        </w:rPr>
      </w:pPr>
    </w:p>
    <w:p w14:paraId="45308323" w14:textId="55E75EA5" w:rsidR="001F2AA9" w:rsidRPr="00374C31"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b/>
          <w:bCs/>
        </w:rPr>
      </w:pPr>
      <w:r w:rsidRPr="00374C31">
        <w:rPr>
          <w:rFonts w:ascii="Times New Roman" w:hAnsi="Times New Roman" w:cs="Times New Roman"/>
          <w:b/>
          <w:bCs/>
        </w:rPr>
        <w:t>Întreprinderea solicitantă nu a mai beneficiat de ajutoare de stat sau ajutoare de minimis acordate pentru aceleaşi cheltuieli eligibile din cererea de finanţare.</w:t>
      </w:r>
    </w:p>
    <w:p w14:paraId="7123A68F" w14:textId="41A17289" w:rsidR="001F2AA9" w:rsidRPr="00374C31" w:rsidRDefault="001F2AA9" w:rsidP="00AC5622">
      <w:pPr>
        <w:pStyle w:val="ListParagraph"/>
        <w:widowControl w:val="0"/>
        <w:numPr>
          <w:ilvl w:val="0"/>
          <w:numId w:val="12"/>
        </w:numPr>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i/>
          <w:iCs/>
        </w:rPr>
        <w:t>Se justifică prin</w:t>
      </w:r>
      <w:r w:rsidR="00F347B0" w:rsidRPr="00374C31">
        <w:rPr>
          <w:rFonts w:ascii="Times New Roman" w:hAnsi="Times New Roman" w:cs="Times New Roman"/>
          <w:i/>
          <w:iCs/>
        </w:rPr>
        <w:t xml:space="preserve"> </w:t>
      </w:r>
      <w:r w:rsidRPr="00374C31">
        <w:rPr>
          <w:rFonts w:ascii="Times New Roman" w:hAnsi="Times New Roman" w:cs="Times New Roman"/>
          <w:i/>
          <w:iCs/>
        </w:rPr>
        <w:t xml:space="preserve">Declaraţie pe proprie răspundere a reprezentantului legal al întreprinderii solicitante că îndeplineşte acest criteriu </w:t>
      </w:r>
      <w:r w:rsidRPr="00374C31">
        <w:rPr>
          <w:rFonts w:ascii="Times New Roman" w:hAnsi="Times New Roman" w:cs="Times New Roman"/>
          <w:b/>
          <w:i/>
          <w:iCs/>
        </w:rPr>
        <w:t>(conform Anexei 2.2 a Ghidului Solicitantului).</w:t>
      </w:r>
    </w:p>
    <w:p w14:paraId="7FB9BBC6" w14:textId="66A22E3C" w:rsidR="003C5F56" w:rsidRPr="00374C31" w:rsidRDefault="00B36D6C" w:rsidP="00AC5622">
      <w:pPr>
        <w:pStyle w:val="ListParagraph"/>
        <w:widowControl w:val="0"/>
        <w:numPr>
          <w:ilvl w:val="0"/>
          <w:numId w:val="12"/>
        </w:numPr>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i/>
          <w:iCs/>
        </w:rPr>
        <w:t>Se va verifica în conformitate cu prevederile Instrucțiunii</w:t>
      </w:r>
      <w:r w:rsidR="006F7167">
        <w:rPr>
          <w:rFonts w:ascii="Times New Roman" w:hAnsi="Times New Roman" w:cs="Times New Roman"/>
          <w:i/>
          <w:iCs/>
        </w:rPr>
        <w:t xml:space="preserve"> AM POC</w:t>
      </w:r>
      <w:r w:rsidRPr="00374C31">
        <w:rPr>
          <w:rFonts w:ascii="Times New Roman" w:hAnsi="Times New Roman" w:cs="Times New Roman"/>
          <w:i/>
          <w:iCs/>
        </w:rPr>
        <w:t xml:space="preserve"> nr. 22/22.07.2019</w:t>
      </w:r>
      <w:r w:rsidR="006F7167">
        <w:rPr>
          <w:rFonts w:ascii="Times New Roman" w:hAnsi="Times New Roman" w:cs="Times New Roman"/>
          <w:i/>
          <w:iCs/>
        </w:rPr>
        <w:fldChar w:fldCharType="begin"/>
      </w:r>
      <w:r w:rsidR="006F7167">
        <w:rPr>
          <w:rFonts w:ascii="Times New Roman" w:hAnsi="Times New Roman" w:cs="Times New Roman"/>
          <w:i/>
          <w:iCs/>
        </w:rPr>
        <w:instrText xml:space="preserve"> NOTEREF _Ref98336316 \f \h </w:instrText>
      </w:r>
      <w:r w:rsidR="006F7167">
        <w:rPr>
          <w:rFonts w:ascii="Times New Roman" w:hAnsi="Times New Roman" w:cs="Times New Roman"/>
          <w:i/>
          <w:iCs/>
        </w:rPr>
      </w:r>
      <w:r w:rsidR="006F7167">
        <w:rPr>
          <w:rFonts w:ascii="Times New Roman" w:hAnsi="Times New Roman" w:cs="Times New Roman"/>
          <w:i/>
          <w:iCs/>
        </w:rPr>
        <w:fldChar w:fldCharType="separate"/>
      </w:r>
      <w:r w:rsidR="00932CBC" w:rsidRPr="00932CBC">
        <w:rPr>
          <w:rStyle w:val="FootnoteReference"/>
        </w:rPr>
        <w:t>3</w:t>
      </w:r>
      <w:r w:rsidR="006F7167">
        <w:rPr>
          <w:rFonts w:ascii="Times New Roman" w:hAnsi="Times New Roman" w:cs="Times New Roman"/>
          <w:i/>
          <w:iCs/>
        </w:rPr>
        <w:fldChar w:fldCharType="end"/>
      </w:r>
      <w:r w:rsidR="006F7167">
        <w:rPr>
          <w:rFonts w:ascii="Times New Roman" w:hAnsi="Times New Roman" w:cs="Times New Roman"/>
          <w:i/>
          <w:iCs/>
        </w:rPr>
        <w:t xml:space="preserve"> </w:t>
      </w:r>
      <w:r w:rsidRPr="00374C31">
        <w:rPr>
          <w:rFonts w:ascii="Times New Roman" w:hAnsi="Times New Roman" w:cs="Times New Roman"/>
          <w:i/>
          <w:iCs/>
        </w:rPr>
        <w:t>– verificarea ajutorului de stat și de minimis în sistemul informatic R</w:t>
      </w:r>
      <w:r w:rsidR="006F7167">
        <w:rPr>
          <w:rFonts w:ascii="Times New Roman" w:hAnsi="Times New Roman" w:cs="Times New Roman"/>
          <w:i/>
          <w:iCs/>
        </w:rPr>
        <w:t>egAS.</w:t>
      </w:r>
    </w:p>
    <w:p w14:paraId="136596A4" w14:textId="77777777" w:rsidR="001F2AA9" w:rsidRPr="00374C31" w:rsidRDefault="001F2AA9" w:rsidP="00374C31">
      <w:pPr>
        <w:widowControl w:val="0"/>
        <w:autoSpaceDE w:val="0"/>
        <w:autoSpaceDN w:val="0"/>
        <w:adjustRightInd w:val="0"/>
        <w:spacing w:after="0" w:line="240" w:lineRule="auto"/>
        <w:ind w:left="180"/>
        <w:jc w:val="both"/>
        <w:rPr>
          <w:rFonts w:ascii="Times New Roman" w:hAnsi="Times New Roman" w:cs="Times New Roman"/>
          <w:i/>
          <w:iCs/>
        </w:rPr>
      </w:pPr>
    </w:p>
    <w:p w14:paraId="3B50C0DC" w14:textId="3D8C8853" w:rsidR="001F2AA9" w:rsidRDefault="001F2AA9" w:rsidP="00101306">
      <w:pPr>
        <w:pStyle w:val="ListParagraph"/>
        <w:widowControl w:val="0"/>
        <w:numPr>
          <w:ilvl w:val="0"/>
          <w:numId w:val="10"/>
        </w:numPr>
        <w:autoSpaceDE w:val="0"/>
        <w:autoSpaceDN w:val="0"/>
        <w:adjustRightInd w:val="0"/>
        <w:spacing w:after="0" w:line="240" w:lineRule="auto"/>
        <w:ind w:left="709"/>
        <w:jc w:val="both"/>
        <w:rPr>
          <w:rFonts w:ascii="Times New Roman" w:hAnsi="Times New Roman" w:cs="Times New Roman"/>
          <w:b/>
          <w:bCs/>
        </w:rPr>
      </w:pPr>
      <w:r w:rsidRPr="00374C31">
        <w:rPr>
          <w:rFonts w:ascii="Times New Roman" w:hAnsi="Times New Roman" w:cs="Times New Roman"/>
          <w:b/>
          <w:bCs/>
        </w:rPr>
        <w:t xml:space="preserve">Valoarea ajutoarelor „de minimis” de care a beneficiat întreprinderea în ultimii 3 ani fiscali (inclusiv anul curent) trebuie să fie sub plafonul legal admis pentru ajutorul „de minimis” </w:t>
      </w:r>
    </w:p>
    <w:p w14:paraId="43E4E900" w14:textId="77777777" w:rsidR="00B722C9" w:rsidRPr="00ED3335" w:rsidRDefault="00B722C9" w:rsidP="005B225C">
      <w:pPr>
        <w:widowControl w:val="0"/>
        <w:autoSpaceDE w:val="0"/>
        <w:autoSpaceDN w:val="0"/>
        <w:adjustRightInd w:val="0"/>
        <w:spacing w:after="0" w:line="240" w:lineRule="auto"/>
        <w:ind w:left="349"/>
        <w:jc w:val="both"/>
        <w:rPr>
          <w:rFonts w:ascii="Times New Roman" w:hAnsi="Times New Roman" w:cs="Times New Roman"/>
          <w:i/>
          <w:iCs/>
        </w:rPr>
      </w:pPr>
    </w:p>
    <w:p w14:paraId="548927AF" w14:textId="44A02B3A" w:rsidR="005B225C" w:rsidRPr="00ED3335" w:rsidRDefault="00B722C9" w:rsidP="005B225C">
      <w:pPr>
        <w:widowControl w:val="0"/>
        <w:autoSpaceDE w:val="0"/>
        <w:autoSpaceDN w:val="0"/>
        <w:adjustRightInd w:val="0"/>
        <w:spacing w:after="0" w:line="240" w:lineRule="auto"/>
        <w:ind w:left="360"/>
        <w:jc w:val="both"/>
        <w:rPr>
          <w:rFonts w:ascii="Times New Roman" w:hAnsi="Times New Roman" w:cs="Times New Roman"/>
          <w:i/>
          <w:iCs/>
        </w:rPr>
      </w:pPr>
      <w:r w:rsidRPr="00ED3335">
        <w:rPr>
          <w:rFonts w:ascii="Times New Roman" w:hAnsi="Times New Roman" w:cs="Times New Roman"/>
          <w:i/>
          <w:iCs/>
        </w:rPr>
        <w:t xml:space="preserve">În cazul în care, </w:t>
      </w:r>
      <w:r w:rsidR="005B225C" w:rsidRPr="00ED3335">
        <w:rPr>
          <w:rFonts w:ascii="Times New Roman" w:hAnsi="Times New Roman" w:cs="Times New Roman"/>
          <w:i/>
          <w:iCs/>
        </w:rPr>
        <w:t xml:space="preserve">prin acordarea unor noi ajutoare de minimis, </w:t>
      </w:r>
      <w:r w:rsidRPr="00ED3335">
        <w:rPr>
          <w:rFonts w:ascii="Times New Roman" w:hAnsi="Times New Roman" w:cs="Times New Roman"/>
          <w:i/>
          <w:iCs/>
        </w:rPr>
        <w:t xml:space="preserve">cuantumul total al ajutoarelor </w:t>
      </w:r>
      <w:r w:rsidR="005B225C" w:rsidRPr="00ED3335">
        <w:rPr>
          <w:rFonts w:ascii="Times New Roman" w:hAnsi="Times New Roman" w:cs="Times New Roman"/>
          <w:i/>
          <w:iCs/>
        </w:rPr>
        <w:t xml:space="preserve">de minimis </w:t>
      </w:r>
      <w:r w:rsidRPr="00ED3335">
        <w:rPr>
          <w:rFonts w:ascii="Times New Roman" w:hAnsi="Times New Roman" w:cs="Times New Roman"/>
          <w:i/>
          <w:iCs/>
        </w:rPr>
        <w:t>acordate unei întreprinderi ar depăși plafonul de 200</w:t>
      </w:r>
      <w:r w:rsidR="00ED3335" w:rsidRPr="00ED3335">
        <w:rPr>
          <w:rFonts w:ascii="Times New Roman" w:hAnsi="Times New Roman" w:cs="Times New Roman"/>
          <w:i/>
          <w:iCs/>
        </w:rPr>
        <w:t>.</w:t>
      </w:r>
      <w:r w:rsidRPr="00ED3335">
        <w:rPr>
          <w:rFonts w:ascii="Times New Roman" w:hAnsi="Times New Roman" w:cs="Times New Roman"/>
          <w:i/>
          <w:iCs/>
        </w:rPr>
        <w:t>000 de euro pe durata a trei exerciții financiare</w:t>
      </w:r>
      <w:r w:rsidR="005B225C" w:rsidRPr="00ED3335">
        <w:rPr>
          <w:rFonts w:ascii="Times New Roman" w:hAnsi="Times New Roman" w:cs="Times New Roman"/>
          <w:i/>
          <w:iCs/>
        </w:rPr>
        <w:t>,</w:t>
      </w:r>
      <w:r w:rsidRPr="00ED3335">
        <w:rPr>
          <w:rFonts w:ascii="Times New Roman" w:hAnsi="Times New Roman" w:cs="Times New Roman"/>
          <w:i/>
          <w:iCs/>
        </w:rPr>
        <w:t xml:space="preserve"> prevăzut la articolul 3 alineatul (2) din Regulamentul nr. 1407/2013</w:t>
      </w:r>
      <w:r w:rsidR="005B225C" w:rsidRPr="00ED3335">
        <w:rPr>
          <w:rFonts w:ascii="Times New Roman" w:hAnsi="Times New Roman" w:cs="Times New Roman"/>
          <w:i/>
          <w:iCs/>
        </w:rPr>
        <w:t>, întreprinderea poate opta, până la acordarea acestui ajutor, pentru reducerea finanțării solicitate sau pentru renunțarea, integrală sau parțială, la ajutoare anterioare deja primite pentru a nu depăși acest plafon.</w:t>
      </w:r>
    </w:p>
    <w:p w14:paraId="5356A03C" w14:textId="51792ABC" w:rsidR="00B722C9" w:rsidRPr="005B225C" w:rsidRDefault="00B722C9" w:rsidP="00B722C9">
      <w:pPr>
        <w:widowControl w:val="0"/>
        <w:autoSpaceDE w:val="0"/>
        <w:autoSpaceDN w:val="0"/>
        <w:adjustRightInd w:val="0"/>
        <w:spacing w:after="0" w:line="240" w:lineRule="auto"/>
        <w:ind w:left="349"/>
        <w:jc w:val="both"/>
        <w:rPr>
          <w:rFonts w:ascii="Times New Roman" w:hAnsi="Times New Roman" w:cs="Times New Roman"/>
          <w:i/>
          <w:iCs/>
          <w:color w:val="FF0000"/>
        </w:rPr>
      </w:pPr>
    </w:p>
    <w:p w14:paraId="24038301" w14:textId="77777777" w:rsidR="006F7167" w:rsidRDefault="006F7167" w:rsidP="00374C31">
      <w:pPr>
        <w:widowControl w:val="0"/>
        <w:autoSpaceDE w:val="0"/>
        <w:autoSpaceDN w:val="0"/>
        <w:adjustRightInd w:val="0"/>
        <w:spacing w:after="0" w:line="240" w:lineRule="auto"/>
        <w:ind w:left="180"/>
        <w:jc w:val="both"/>
        <w:rPr>
          <w:rFonts w:ascii="Times New Roman" w:hAnsi="Times New Roman" w:cs="Times New Roman"/>
          <w:b/>
          <w:bCs/>
          <w:i/>
          <w:iCs/>
        </w:rPr>
      </w:pPr>
    </w:p>
    <w:p w14:paraId="35C570FD" w14:textId="76497CFD" w:rsidR="001F2AA9" w:rsidRPr="00374C31" w:rsidRDefault="00B722C9" w:rsidP="00374C31">
      <w:pPr>
        <w:widowControl w:val="0"/>
        <w:autoSpaceDE w:val="0"/>
        <w:autoSpaceDN w:val="0"/>
        <w:adjustRightInd w:val="0"/>
        <w:spacing w:after="0" w:line="240" w:lineRule="auto"/>
        <w:ind w:left="180"/>
        <w:jc w:val="both"/>
        <w:rPr>
          <w:rFonts w:ascii="Times New Roman" w:hAnsi="Times New Roman" w:cs="Times New Roman"/>
          <w:b/>
          <w:bCs/>
          <w:i/>
          <w:iCs/>
        </w:rPr>
      </w:pPr>
      <w:r>
        <w:rPr>
          <w:rFonts w:ascii="Times New Roman" w:hAnsi="Times New Roman" w:cs="Times New Roman"/>
          <w:b/>
          <w:bCs/>
          <w:i/>
          <w:iCs/>
        </w:rPr>
        <w:t xml:space="preserve">   </w:t>
      </w:r>
      <w:r w:rsidR="001F2AA9" w:rsidRPr="00374C31">
        <w:rPr>
          <w:rFonts w:ascii="Times New Roman" w:hAnsi="Times New Roman" w:cs="Times New Roman"/>
          <w:b/>
          <w:bCs/>
          <w:i/>
          <w:iCs/>
        </w:rPr>
        <w:t>Document justificativ:</w:t>
      </w:r>
    </w:p>
    <w:p w14:paraId="728C7984" w14:textId="4C0AA930" w:rsidR="001F2AA9" w:rsidRPr="00374C31" w:rsidRDefault="001F2AA9" w:rsidP="00AC5622">
      <w:pPr>
        <w:pStyle w:val="ListParagraph"/>
        <w:widowControl w:val="0"/>
        <w:numPr>
          <w:ilvl w:val="0"/>
          <w:numId w:val="190"/>
        </w:numPr>
        <w:autoSpaceDE w:val="0"/>
        <w:autoSpaceDN w:val="0"/>
        <w:adjustRightInd w:val="0"/>
        <w:spacing w:after="0" w:line="240" w:lineRule="auto"/>
        <w:ind w:left="709"/>
        <w:jc w:val="both"/>
        <w:rPr>
          <w:rFonts w:ascii="Times New Roman" w:hAnsi="Times New Roman" w:cs="Times New Roman"/>
          <w:b/>
          <w:bCs/>
        </w:rPr>
      </w:pPr>
      <w:r w:rsidRPr="00374C31">
        <w:rPr>
          <w:rFonts w:ascii="Times New Roman" w:hAnsi="Times New Roman" w:cs="Times New Roman"/>
          <w:i/>
          <w:iCs/>
        </w:rPr>
        <w:t>Se justifică prin declaraţia pe proprie răspundere privind ajutoarele de minimis de care a beneficiat întreprinderea pe parcursul precedenţilor doi ani fiscali, precum şi în anul fiscal în curs (</w:t>
      </w:r>
      <w:r w:rsidRPr="00374C31">
        <w:rPr>
          <w:rFonts w:ascii="Times New Roman" w:hAnsi="Times New Roman" w:cs="Times New Roman"/>
          <w:b/>
          <w:i/>
          <w:iCs/>
        </w:rPr>
        <w:t>conform Anexei 2.9 a Ghidului Solicitantului</w:t>
      </w:r>
      <w:r w:rsidRPr="00374C31">
        <w:rPr>
          <w:rFonts w:ascii="Times New Roman" w:hAnsi="Times New Roman" w:cs="Times New Roman"/>
          <w:i/>
          <w:iCs/>
        </w:rPr>
        <w:t>).</w:t>
      </w:r>
      <w:r w:rsidRPr="00374C31">
        <w:rPr>
          <w:rFonts w:ascii="Times New Roman" w:hAnsi="Times New Roman" w:cs="Times New Roman"/>
          <w:b/>
          <w:bCs/>
        </w:rPr>
        <w:t xml:space="preserve"> </w:t>
      </w:r>
    </w:p>
    <w:p w14:paraId="121EB478" w14:textId="77777777" w:rsidR="00B36D6C" w:rsidRPr="000D2EF6" w:rsidRDefault="00B36D6C" w:rsidP="00AC5622">
      <w:pPr>
        <w:pStyle w:val="ListParagraph"/>
        <w:widowControl w:val="0"/>
        <w:numPr>
          <w:ilvl w:val="0"/>
          <w:numId w:val="190"/>
        </w:numPr>
        <w:autoSpaceDE w:val="0"/>
        <w:autoSpaceDN w:val="0"/>
        <w:adjustRightInd w:val="0"/>
        <w:spacing w:after="0" w:line="240" w:lineRule="auto"/>
        <w:ind w:left="709"/>
        <w:jc w:val="both"/>
        <w:rPr>
          <w:rFonts w:ascii="Times New Roman" w:hAnsi="Times New Roman" w:cs="Times New Roman"/>
          <w:i/>
          <w:iCs/>
        </w:rPr>
      </w:pPr>
      <w:r w:rsidRPr="00374C31">
        <w:rPr>
          <w:rFonts w:ascii="Times New Roman" w:hAnsi="Times New Roman" w:cs="Times New Roman"/>
          <w:i/>
          <w:iCs/>
        </w:rPr>
        <w:t>Se va verifica în conformitate cu prevederile Instrucțiunii nr. 43311/21.07.2017</w:t>
      </w:r>
      <w:r w:rsidRPr="000D2EF6">
        <w:rPr>
          <w:rFonts w:ascii="Times New Roman" w:hAnsi="Times New Roman" w:cs="Times New Roman"/>
          <w:i/>
          <w:iCs/>
        </w:rPr>
        <w:t xml:space="preserve"> – verificarea </w:t>
      </w:r>
      <w:r w:rsidRPr="00374C31">
        <w:rPr>
          <w:rFonts w:ascii="Times New Roman" w:hAnsi="Times New Roman" w:cs="Times New Roman"/>
          <w:i/>
          <w:iCs/>
        </w:rPr>
        <w:t>încadrării în plafonul stabilit pentru ajutoarele de minimis</w:t>
      </w:r>
    </w:p>
    <w:p w14:paraId="3EFE0848" w14:textId="5F28D650" w:rsidR="001F2AA9" w:rsidRPr="007D24C7" w:rsidRDefault="001F2AA9" w:rsidP="007D24C7">
      <w:pPr>
        <w:pStyle w:val="ListParagraph"/>
        <w:widowControl w:val="0"/>
        <w:autoSpaceDE w:val="0"/>
        <w:autoSpaceDN w:val="0"/>
        <w:adjustRightInd w:val="0"/>
        <w:spacing w:after="0" w:line="240" w:lineRule="auto"/>
        <w:ind w:left="426"/>
        <w:jc w:val="both"/>
        <w:rPr>
          <w:rFonts w:ascii="Times New Roman" w:hAnsi="Times New Roman" w:cs="Times New Roman"/>
          <w:b/>
          <w:bCs/>
        </w:rPr>
      </w:pPr>
    </w:p>
    <w:p w14:paraId="32907DD6" w14:textId="6179238E" w:rsidR="001F2AA9" w:rsidRPr="000D2EF6" w:rsidRDefault="001F2AA9" w:rsidP="00101306">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b/>
          <w:bCs/>
        </w:rPr>
      </w:pPr>
      <w:r w:rsidRPr="000D2EF6">
        <w:rPr>
          <w:rFonts w:ascii="Times New Roman" w:hAnsi="Times New Roman" w:cs="Times New Roman"/>
          <w:b/>
          <w:bCs/>
        </w:rPr>
        <w:t>Directorul de proiect este angajatul start-up-ului</w:t>
      </w:r>
      <w:r w:rsidR="00C979AD" w:rsidRPr="000D2EF6">
        <w:rPr>
          <w:rFonts w:ascii="Times New Roman" w:hAnsi="Times New Roman" w:cs="Times New Roman"/>
          <w:b/>
          <w:bCs/>
        </w:rPr>
        <w:t xml:space="preserve"> </w:t>
      </w:r>
      <w:r w:rsidR="009605FC" w:rsidRPr="000D2EF6">
        <w:rPr>
          <w:rFonts w:ascii="Times New Roman" w:hAnsi="Times New Roman" w:cs="Times New Roman"/>
          <w:b/>
          <w:bCs/>
        </w:rPr>
        <w:t>(</w:t>
      </w:r>
      <w:r w:rsidR="00C979AD" w:rsidRPr="000D2EF6">
        <w:rPr>
          <w:rFonts w:ascii="Times New Roman" w:hAnsi="Times New Roman" w:cs="Times New Roman"/>
          <w:b/>
          <w:bCs/>
        </w:rPr>
        <w:t xml:space="preserve">la </w:t>
      </w:r>
      <w:r w:rsidR="00DF6E28" w:rsidRPr="000D2EF6">
        <w:rPr>
          <w:rFonts w:ascii="Times New Roman" w:hAnsi="Times New Roman" w:cs="Times New Roman"/>
          <w:b/>
          <w:bCs/>
        </w:rPr>
        <w:t xml:space="preserve">momentul </w:t>
      </w:r>
      <w:r w:rsidR="005B0487">
        <w:rPr>
          <w:rFonts w:ascii="Times New Roman" w:hAnsi="Times New Roman" w:cs="Times New Roman"/>
          <w:b/>
          <w:bCs/>
        </w:rPr>
        <w:t>contractă</w:t>
      </w:r>
      <w:r w:rsidR="00C979AD" w:rsidRPr="000D2EF6">
        <w:rPr>
          <w:rFonts w:ascii="Times New Roman" w:hAnsi="Times New Roman" w:cs="Times New Roman"/>
          <w:b/>
          <w:bCs/>
        </w:rPr>
        <w:t>rii</w:t>
      </w:r>
      <w:r w:rsidR="009605FC" w:rsidRPr="000D2EF6">
        <w:rPr>
          <w:rFonts w:ascii="Times New Roman" w:hAnsi="Times New Roman" w:cs="Times New Roman"/>
          <w:b/>
          <w:bCs/>
        </w:rPr>
        <w:t>)</w:t>
      </w:r>
      <w:r w:rsidRPr="000D2EF6">
        <w:rPr>
          <w:rFonts w:ascii="Times New Roman" w:hAnsi="Times New Roman" w:cs="Times New Roman"/>
          <w:b/>
          <w:bCs/>
        </w:rPr>
        <w:t>.</w:t>
      </w:r>
      <w:r w:rsidR="00C979AD" w:rsidRPr="000D2EF6">
        <w:rPr>
          <w:rFonts w:ascii="Times New Roman" w:hAnsi="Times New Roman" w:cs="Times New Roman"/>
          <w:b/>
          <w:bCs/>
        </w:rPr>
        <w:t xml:space="preserve"> </w:t>
      </w:r>
    </w:p>
    <w:p w14:paraId="6C383FC0" w14:textId="77777777" w:rsidR="001F2AA9" w:rsidRPr="000D2EF6" w:rsidRDefault="001F2AA9" w:rsidP="000D2EF6">
      <w:pPr>
        <w:widowControl w:val="0"/>
        <w:autoSpaceDE w:val="0"/>
        <w:autoSpaceDN w:val="0"/>
        <w:adjustRightInd w:val="0"/>
        <w:spacing w:after="0" w:line="240" w:lineRule="auto"/>
        <w:ind w:left="360"/>
        <w:jc w:val="both"/>
        <w:rPr>
          <w:rFonts w:ascii="Times New Roman" w:hAnsi="Times New Roman" w:cs="Times New Roman"/>
          <w:i/>
          <w:iCs/>
        </w:rPr>
      </w:pPr>
      <w:r w:rsidRPr="000D2EF6">
        <w:rPr>
          <w:rFonts w:ascii="Times New Roman" w:hAnsi="Times New Roman" w:cs="Times New Roman"/>
          <w:i/>
          <w:iCs/>
        </w:rPr>
        <w:t xml:space="preserve">Se justifică </w:t>
      </w:r>
      <w:r w:rsidR="00C979AD" w:rsidRPr="000D2EF6">
        <w:rPr>
          <w:rFonts w:ascii="Times New Roman" w:hAnsi="Times New Roman" w:cs="Times New Roman"/>
          <w:b/>
          <w:i/>
          <w:iCs/>
        </w:rPr>
        <w:t xml:space="preserve">la </w:t>
      </w:r>
      <w:r w:rsidR="00DF6E28" w:rsidRPr="000D2EF6">
        <w:rPr>
          <w:rFonts w:ascii="Times New Roman" w:hAnsi="Times New Roman" w:cs="Times New Roman"/>
          <w:b/>
          <w:i/>
          <w:iCs/>
        </w:rPr>
        <w:t xml:space="preserve">momentul </w:t>
      </w:r>
      <w:r w:rsidR="00C979AD" w:rsidRPr="000D2EF6">
        <w:rPr>
          <w:rFonts w:ascii="Times New Roman" w:hAnsi="Times New Roman" w:cs="Times New Roman"/>
          <w:b/>
          <w:i/>
          <w:iCs/>
        </w:rPr>
        <w:t>contract</w:t>
      </w:r>
      <w:r w:rsidR="006F7167" w:rsidRPr="000D2EF6">
        <w:rPr>
          <w:rFonts w:ascii="Times New Roman" w:hAnsi="Times New Roman" w:cs="Times New Roman"/>
          <w:b/>
          <w:i/>
          <w:iCs/>
        </w:rPr>
        <w:t>ă</w:t>
      </w:r>
      <w:r w:rsidR="00C979AD" w:rsidRPr="000D2EF6">
        <w:rPr>
          <w:rFonts w:ascii="Times New Roman" w:hAnsi="Times New Roman" w:cs="Times New Roman"/>
          <w:b/>
          <w:i/>
          <w:iCs/>
        </w:rPr>
        <w:t>rii</w:t>
      </w:r>
      <w:r w:rsidR="00C979AD" w:rsidRPr="000D2EF6">
        <w:rPr>
          <w:rFonts w:ascii="Times New Roman" w:hAnsi="Times New Roman" w:cs="Times New Roman"/>
          <w:i/>
          <w:iCs/>
        </w:rPr>
        <w:t xml:space="preserve"> </w:t>
      </w:r>
      <w:r w:rsidRPr="000D2EF6">
        <w:rPr>
          <w:rFonts w:ascii="Times New Roman" w:hAnsi="Times New Roman" w:cs="Times New Roman"/>
          <w:i/>
          <w:iCs/>
        </w:rPr>
        <w:t xml:space="preserve">prin adeverinţă din partea </w:t>
      </w:r>
      <w:r w:rsidR="00962300" w:rsidRPr="000D2EF6">
        <w:rPr>
          <w:rFonts w:ascii="Times New Roman" w:hAnsi="Times New Roman" w:cs="Times New Roman"/>
          <w:i/>
          <w:iCs/>
        </w:rPr>
        <w:t>societății</w:t>
      </w:r>
      <w:r w:rsidRPr="000D2EF6">
        <w:rPr>
          <w:rFonts w:ascii="Times New Roman" w:hAnsi="Times New Roman" w:cs="Times New Roman"/>
          <w:i/>
          <w:iCs/>
        </w:rPr>
        <w:t xml:space="preserve">, conform căreia, directorul de proiect este angajatul acesteia și înregistrarea </w:t>
      </w:r>
      <w:r w:rsidR="008437CF" w:rsidRPr="000D2EF6">
        <w:rPr>
          <w:rFonts w:ascii="Times New Roman" w:hAnsi="Times New Roman" w:cs="Times New Roman"/>
          <w:i/>
          <w:iCs/>
        </w:rPr>
        <w:t>contractului</w:t>
      </w:r>
      <w:r w:rsidR="003B624F" w:rsidRPr="000D2EF6">
        <w:rPr>
          <w:rFonts w:ascii="Times New Roman" w:hAnsi="Times New Roman" w:cs="Times New Roman"/>
          <w:i/>
          <w:iCs/>
        </w:rPr>
        <w:t xml:space="preserve"> în </w:t>
      </w:r>
      <w:r w:rsidRPr="000D2EF6">
        <w:rPr>
          <w:rFonts w:ascii="Times New Roman" w:hAnsi="Times New Roman" w:cs="Times New Roman"/>
          <w:i/>
          <w:iCs/>
        </w:rPr>
        <w:t>REVISAL.</w:t>
      </w:r>
    </w:p>
    <w:p w14:paraId="44F28DC1" w14:textId="6079841E" w:rsidR="00301FB4" w:rsidRPr="00374C31" w:rsidRDefault="001268B1" w:rsidP="00374C31">
      <w:pPr>
        <w:widowControl w:val="0"/>
        <w:autoSpaceDE w:val="0"/>
        <w:autoSpaceDN w:val="0"/>
        <w:adjustRightInd w:val="0"/>
        <w:spacing w:after="0" w:line="240" w:lineRule="auto"/>
        <w:ind w:left="360"/>
        <w:jc w:val="both"/>
        <w:rPr>
          <w:rFonts w:ascii="Times New Roman" w:hAnsi="Times New Roman" w:cs="Times New Roman"/>
          <w:i/>
          <w:iCs/>
        </w:rPr>
      </w:pPr>
      <w:r>
        <w:rPr>
          <w:rFonts w:ascii="Times New Roman" w:hAnsi="Times New Roman" w:cs="Times New Roman"/>
          <w:i/>
          <w:iCs/>
        </w:rPr>
        <w:t xml:space="preserve">Sau </w:t>
      </w:r>
    </w:p>
    <w:p w14:paraId="2834F942" w14:textId="1985C528" w:rsidR="00301FB4" w:rsidRPr="00374C31" w:rsidRDefault="00301FB4" w:rsidP="00374C31">
      <w:pPr>
        <w:widowControl w:val="0"/>
        <w:autoSpaceDE w:val="0"/>
        <w:autoSpaceDN w:val="0"/>
        <w:adjustRightInd w:val="0"/>
        <w:spacing w:after="0" w:line="240" w:lineRule="auto"/>
        <w:ind w:left="360"/>
        <w:jc w:val="both"/>
        <w:rPr>
          <w:rFonts w:ascii="Times New Roman" w:hAnsi="Times New Roman" w:cs="Times New Roman"/>
          <w:i/>
          <w:iCs/>
        </w:rPr>
      </w:pPr>
      <w:r w:rsidRPr="00374C31">
        <w:rPr>
          <w:rFonts w:ascii="Times New Roman" w:hAnsi="Times New Roman" w:cs="Times New Roman"/>
          <w:i/>
          <w:iCs/>
        </w:rPr>
        <w:t xml:space="preserve">ATENTIE! În cazul în care directorul de </w:t>
      </w:r>
      <w:r w:rsidR="003C5F56" w:rsidRPr="00374C31">
        <w:rPr>
          <w:rFonts w:ascii="Times New Roman" w:hAnsi="Times New Roman" w:cs="Times New Roman"/>
          <w:i/>
          <w:iCs/>
        </w:rPr>
        <w:t>proiect este</w:t>
      </w:r>
      <w:r w:rsidR="00E97D00" w:rsidRPr="00374C31">
        <w:rPr>
          <w:rFonts w:ascii="Times New Roman" w:hAnsi="Times New Roman" w:cs="Times New Roman"/>
          <w:i/>
          <w:iCs/>
        </w:rPr>
        <w:t xml:space="preserve"> </w:t>
      </w:r>
      <w:r w:rsidRPr="00374C31">
        <w:rPr>
          <w:rFonts w:ascii="Times New Roman" w:hAnsi="Times New Roman" w:cs="Times New Roman"/>
          <w:i/>
          <w:iCs/>
        </w:rPr>
        <w:t>și reprezentantul legal al start</w:t>
      </w:r>
      <w:r w:rsidR="006F7167">
        <w:rPr>
          <w:rFonts w:ascii="Times New Roman" w:hAnsi="Times New Roman" w:cs="Times New Roman"/>
          <w:i/>
          <w:iCs/>
        </w:rPr>
        <w:t>-</w:t>
      </w:r>
      <w:r w:rsidRPr="00374C31">
        <w:rPr>
          <w:rFonts w:ascii="Times New Roman" w:hAnsi="Times New Roman" w:cs="Times New Roman"/>
          <w:i/>
          <w:iCs/>
        </w:rPr>
        <w:t>up-ului, acesta nu mai trebuie să fie angajatul societății.</w:t>
      </w:r>
    </w:p>
    <w:p w14:paraId="134B3225" w14:textId="77777777" w:rsidR="009F74E2" w:rsidRPr="00374C31" w:rsidRDefault="009F74E2" w:rsidP="00374C31">
      <w:pPr>
        <w:widowControl w:val="0"/>
        <w:autoSpaceDE w:val="0"/>
        <w:autoSpaceDN w:val="0"/>
        <w:adjustRightInd w:val="0"/>
        <w:spacing w:after="0" w:line="240" w:lineRule="auto"/>
        <w:ind w:left="180"/>
        <w:jc w:val="both"/>
        <w:rPr>
          <w:rFonts w:ascii="Times New Roman" w:hAnsi="Times New Roman" w:cs="Times New Roman"/>
          <w:b/>
          <w:bCs/>
          <w:u w:val="single"/>
        </w:rPr>
      </w:pPr>
    </w:p>
    <w:p w14:paraId="46CF6EC3" w14:textId="0DA9E150" w:rsidR="001F2AA9" w:rsidRDefault="001F2AA9" w:rsidP="00AC5622">
      <w:pPr>
        <w:pStyle w:val="ListParagraph"/>
        <w:widowControl w:val="0"/>
        <w:numPr>
          <w:ilvl w:val="0"/>
          <w:numId w:val="188"/>
        </w:numPr>
        <w:tabs>
          <w:tab w:val="left" w:pos="5085"/>
        </w:tabs>
        <w:autoSpaceDE w:val="0"/>
        <w:autoSpaceDN w:val="0"/>
        <w:adjustRightInd w:val="0"/>
        <w:spacing w:after="0" w:line="240" w:lineRule="auto"/>
        <w:jc w:val="both"/>
        <w:rPr>
          <w:rFonts w:ascii="Times New Roman" w:hAnsi="Times New Roman" w:cs="Times New Roman"/>
          <w:b/>
          <w:bCs/>
          <w:u w:val="single"/>
        </w:rPr>
      </w:pPr>
      <w:r w:rsidRPr="00374C31">
        <w:rPr>
          <w:rFonts w:ascii="Times New Roman" w:hAnsi="Times New Roman" w:cs="Times New Roman"/>
          <w:b/>
          <w:bCs/>
          <w:u w:val="single"/>
        </w:rPr>
        <w:t>Condiţii de eligibilitate pentru spin-off</w:t>
      </w:r>
    </w:p>
    <w:p w14:paraId="1ED906F5" w14:textId="77777777" w:rsidR="006F7167" w:rsidRPr="00374C31" w:rsidRDefault="006F7167" w:rsidP="000B0971">
      <w:pPr>
        <w:pStyle w:val="ListParagraph"/>
        <w:widowControl w:val="0"/>
        <w:autoSpaceDE w:val="0"/>
        <w:autoSpaceDN w:val="0"/>
        <w:adjustRightInd w:val="0"/>
        <w:spacing w:after="0" w:line="240" w:lineRule="auto"/>
        <w:ind w:left="360"/>
        <w:jc w:val="both"/>
        <w:rPr>
          <w:rFonts w:ascii="Times New Roman" w:hAnsi="Times New Roman" w:cs="Times New Roman"/>
          <w:b/>
          <w:bCs/>
          <w:u w:val="single"/>
        </w:rPr>
      </w:pPr>
    </w:p>
    <w:p w14:paraId="06ECAFDC" w14:textId="77777777" w:rsidR="001F2AA9" w:rsidRPr="00374C31" w:rsidRDefault="001F2AA9" w:rsidP="00374C31">
      <w:pPr>
        <w:widowControl w:val="0"/>
        <w:autoSpaceDE w:val="0"/>
        <w:autoSpaceDN w:val="0"/>
        <w:adjustRightInd w:val="0"/>
        <w:spacing w:after="0" w:line="240" w:lineRule="auto"/>
        <w:ind w:right="-30"/>
        <w:jc w:val="both"/>
        <w:rPr>
          <w:rFonts w:ascii="Times New Roman" w:hAnsi="Times New Roman" w:cs="Times New Roman"/>
        </w:rPr>
      </w:pPr>
      <w:r w:rsidRPr="00374C31">
        <w:rPr>
          <w:rFonts w:ascii="Times New Roman" w:hAnsi="Times New Roman" w:cs="Times New Roman"/>
        </w:rPr>
        <w:t>Spin-off-uri: întreprinderi care urmează să se înfiinţeze pe baza unui rezultat obţinut în  organizaţii de cercetare de drept public (instituţie de CD sau de învăţământ superior). Directorul proiectului este angajatul unei organizaţii de drept public de cercetare, care a participat la obţinerea rezultatelor  pe care se bazează noul proiect propus de spin-off. Prin această acţiune se vor finanţa proiectele de tip „spin-off” care asigură unui cercetător sau unui grup de cercetători posibilitatea să se desprindă din instituţia publică, unde a dezvoltat un proiect de cercetare şi a obţinut un rezultat, în scopul continuării în cadrul firmei proprii a soluţiei cercetate până la finalizarea ei, în vederea producerii şi comercializării rezultatelor pe piaţă;</w:t>
      </w:r>
    </w:p>
    <w:p w14:paraId="41235002" w14:textId="77777777" w:rsidR="009605FC" w:rsidRPr="00374C31" w:rsidRDefault="009605FC" w:rsidP="00374C31">
      <w:pPr>
        <w:widowControl w:val="0"/>
        <w:autoSpaceDE w:val="0"/>
        <w:autoSpaceDN w:val="0"/>
        <w:adjustRightInd w:val="0"/>
        <w:spacing w:after="0" w:line="240" w:lineRule="auto"/>
        <w:ind w:firstLine="135"/>
        <w:jc w:val="both"/>
        <w:rPr>
          <w:rFonts w:ascii="Times New Roman" w:hAnsi="Times New Roman" w:cs="Times New Roman"/>
          <w:b/>
          <w:bCs/>
        </w:rPr>
      </w:pPr>
    </w:p>
    <w:p w14:paraId="02C12257" w14:textId="5826D0F3" w:rsidR="001F2AA9" w:rsidRPr="00D93A77" w:rsidRDefault="001F2AA9" w:rsidP="00AC5622">
      <w:pPr>
        <w:pStyle w:val="ListParagraph"/>
        <w:widowControl w:val="0"/>
        <w:numPr>
          <w:ilvl w:val="0"/>
          <w:numId w:val="191"/>
        </w:numPr>
        <w:autoSpaceDE w:val="0"/>
        <w:autoSpaceDN w:val="0"/>
        <w:adjustRightInd w:val="0"/>
        <w:spacing w:after="0" w:line="240" w:lineRule="auto"/>
        <w:jc w:val="both"/>
        <w:rPr>
          <w:rFonts w:ascii="Times New Roman" w:hAnsi="Times New Roman" w:cs="Times New Roman"/>
          <w:b/>
          <w:bCs/>
        </w:rPr>
      </w:pPr>
      <w:r w:rsidRPr="00D93A77">
        <w:rPr>
          <w:rFonts w:ascii="Times New Roman" w:hAnsi="Times New Roman" w:cs="Times New Roman"/>
          <w:b/>
          <w:bCs/>
        </w:rPr>
        <w:t xml:space="preserve">Solicitantul, directorul de proiect, inițiatorul  spin-off-ul, </w:t>
      </w:r>
      <w:r w:rsidR="00435806" w:rsidRPr="00D93A77">
        <w:rPr>
          <w:rFonts w:ascii="Times New Roman" w:hAnsi="Times New Roman" w:cs="Times New Roman"/>
          <w:b/>
          <w:bCs/>
        </w:rPr>
        <w:t>deţine un rezultat care poate să</w:t>
      </w:r>
      <w:r w:rsidRPr="00D93A77">
        <w:rPr>
          <w:rFonts w:ascii="Times New Roman" w:hAnsi="Times New Roman" w:cs="Times New Roman"/>
          <w:b/>
          <w:bCs/>
        </w:rPr>
        <w:t xml:space="preserve"> fie: </w:t>
      </w:r>
    </w:p>
    <w:p w14:paraId="464F0D44" w14:textId="72945F36" w:rsidR="001F2AA9" w:rsidRPr="00D93A77" w:rsidRDefault="001F2AA9" w:rsidP="00AC5622">
      <w:pPr>
        <w:pStyle w:val="ListParagraph"/>
        <w:widowControl w:val="0"/>
        <w:numPr>
          <w:ilvl w:val="0"/>
          <w:numId w:val="25"/>
        </w:numPr>
        <w:autoSpaceDE w:val="0"/>
        <w:autoSpaceDN w:val="0"/>
        <w:adjustRightInd w:val="0"/>
        <w:spacing w:after="0" w:line="240" w:lineRule="auto"/>
        <w:ind w:hanging="11"/>
        <w:jc w:val="both"/>
        <w:rPr>
          <w:rFonts w:ascii="Times New Roman" w:hAnsi="Times New Roman" w:cs="Times New Roman"/>
          <w:b/>
          <w:bCs/>
        </w:rPr>
      </w:pPr>
      <w:r w:rsidRPr="00D93A77">
        <w:rPr>
          <w:rFonts w:ascii="Times New Roman" w:hAnsi="Times New Roman" w:cs="Times New Roman"/>
          <w:b/>
          <w:bCs/>
        </w:rPr>
        <w:lastRenderedPageBreak/>
        <w:t xml:space="preserve">un brevet </w:t>
      </w:r>
    </w:p>
    <w:p w14:paraId="61BCC33E" w14:textId="77777777" w:rsidR="001F2AA9" w:rsidRPr="00374C31" w:rsidRDefault="001F2AA9" w:rsidP="00AC5622">
      <w:pPr>
        <w:widowControl w:val="0"/>
        <w:numPr>
          <w:ilvl w:val="0"/>
          <w:numId w:val="25"/>
        </w:numPr>
        <w:autoSpaceDE w:val="0"/>
        <w:autoSpaceDN w:val="0"/>
        <w:adjustRightInd w:val="0"/>
        <w:spacing w:after="0" w:line="240" w:lineRule="auto"/>
        <w:ind w:hanging="45"/>
        <w:jc w:val="both"/>
        <w:rPr>
          <w:rFonts w:ascii="Times New Roman" w:hAnsi="Times New Roman" w:cs="Times New Roman"/>
          <w:b/>
          <w:bCs/>
        </w:rPr>
      </w:pPr>
      <w:r w:rsidRPr="00374C31">
        <w:rPr>
          <w:rFonts w:ascii="Times New Roman" w:hAnsi="Times New Roman" w:cs="Times New Roman"/>
          <w:b/>
          <w:bCs/>
        </w:rPr>
        <w:t xml:space="preserve">cerere de brevet </w:t>
      </w:r>
    </w:p>
    <w:p w14:paraId="219B14B1" w14:textId="77777777" w:rsidR="001F2AA9" w:rsidRPr="00374C31" w:rsidRDefault="001F2AA9" w:rsidP="00AC5622">
      <w:pPr>
        <w:widowControl w:val="0"/>
        <w:numPr>
          <w:ilvl w:val="0"/>
          <w:numId w:val="25"/>
        </w:numPr>
        <w:autoSpaceDE w:val="0"/>
        <w:autoSpaceDN w:val="0"/>
        <w:adjustRightInd w:val="0"/>
        <w:spacing w:after="0" w:line="240" w:lineRule="auto"/>
        <w:ind w:hanging="45"/>
        <w:jc w:val="both"/>
        <w:rPr>
          <w:rFonts w:ascii="Times New Roman" w:hAnsi="Times New Roman" w:cs="Times New Roman"/>
          <w:b/>
          <w:bCs/>
        </w:rPr>
      </w:pPr>
      <w:r w:rsidRPr="00374C31">
        <w:rPr>
          <w:rFonts w:ascii="Times New Roman" w:hAnsi="Times New Roman" w:cs="Times New Roman"/>
          <w:b/>
          <w:bCs/>
        </w:rPr>
        <w:t>teza de doctorat (a directorului de proiect –inițiatorul spin-off</w:t>
      </w:r>
      <w:r w:rsidR="00435806" w:rsidRPr="00374C31">
        <w:rPr>
          <w:rFonts w:ascii="Times New Roman" w:hAnsi="Times New Roman" w:cs="Times New Roman"/>
          <w:b/>
          <w:bCs/>
        </w:rPr>
        <w:t>-</w:t>
      </w:r>
      <w:r w:rsidRPr="00374C31">
        <w:rPr>
          <w:rFonts w:ascii="Times New Roman" w:hAnsi="Times New Roman" w:cs="Times New Roman"/>
          <w:b/>
          <w:bCs/>
        </w:rPr>
        <w:t>ului)</w:t>
      </w:r>
    </w:p>
    <w:p w14:paraId="557584BE" w14:textId="77777777" w:rsidR="001F2AA9" w:rsidRPr="00374C31" w:rsidRDefault="001F2AA9" w:rsidP="00AC5622">
      <w:pPr>
        <w:widowControl w:val="0"/>
        <w:numPr>
          <w:ilvl w:val="0"/>
          <w:numId w:val="25"/>
        </w:numPr>
        <w:autoSpaceDE w:val="0"/>
        <w:autoSpaceDN w:val="0"/>
        <w:adjustRightInd w:val="0"/>
        <w:spacing w:after="0" w:line="240" w:lineRule="auto"/>
        <w:ind w:hanging="45"/>
        <w:jc w:val="both"/>
        <w:rPr>
          <w:rFonts w:ascii="Times New Roman" w:hAnsi="Times New Roman" w:cs="Times New Roman"/>
          <w:b/>
          <w:bCs/>
        </w:rPr>
      </w:pPr>
      <w:r w:rsidRPr="00374C31">
        <w:rPr>
          <w:rFonts w:ascii="Times New Roman" w:hAnsi="Times New Roman" w:cs="Times New Roman"/>
          <w:b/>
        </w:rPr>
        <w:t xml:space="preserve">Drepturile de utilizare ale rezultatelor cercetării  </w:t>
      </w:r>
      <w:r w:rsidRPr="00374C31">
        <w:rPr>
          <w:rFonts w:ascii="Times New Roman" w:hAnsi="Times New Roman" w:cs="Times New Roman"/>
        </w:rPr>
        <w:t xml:space="preserve">în proiect pentru   cazul unei cercetări, efectuate în instituţia publică de unde provine iniţiatorul spin-offului şi finanţate printr-un </w:t>
      </w:r>
      <w:r w:rsidRPr="00374C31">
        <w:rPr>
          <w:rFonts w:ascii="Times New Roman" w:hAnsi="Times New Roman" w:cs="Times New Roman"/>
          <w:b/>
        </w:rPr>
        <w:t>program public (iniţiatorul spin-off</w:t>
      </w:r>
      <w:r w:rsidR="00435806" w:rsidRPr="00374C31">
        <w:rPr>
          <w:rFonts w:ascii="Times New Roman" w:hAnsi="Times New Roman" w:cs="Times New Roman"/>
          <w:b/>
        </w:rPr>
        <w:t>-</w:t>
      </w:r>
      <w:r w:rsidRPr="00374C31">
        <w:rPr>
          <w:rFonts w:ascii="Times New Roman" w:hAnsi="Times New Roman" w:cs="Times New Roman"/>
          <w:b/>
        </w:rPr>
        <w:t>ului a fost director de proiect)</w:t>
      </w:r>
    </w:p>
    <w:p w14:paraId="187260F1" w14:textId="77777777" w:rsidR="001F2AA9" w:rsidRPr="00374C31" w:rsidRDefault="001F2AA9" w:rsidP="00374C31">
      <w:pPr>
        <w:widowControl w:val="0"/>
        <w:autoSpaceDE w:val="0"/>
        <w:autoSpaceDN w:val="0"/>
        <w:adjustRightInd w:val="0"/>
        <w:spacing w:after="0" w:line="240" w:lineRule="auto"/>
        <w:ind w:left="630"/>
        <w:jc w:val="both"/>
        <w:rPr>
          <w:rFonts w:ascii="Times New Roman" w:hAnsi="Times New Roman" w:cs="Times New Roman"/>
          <w:b/>
          <w:bCs/>
        </w:rPr>
      </w:pPr>
    </w:p>
    <w:p w14:paraId="76FDB0F3" w14:textId="77777777" w:rsidR="001F2AA9" w:rsidRPr="00374C31" w:rsidRDefault="001F2AA9" w:rsidP="00D93A77">
      <w:pPr>
        <w:pStyle w:val="ListParagraph"/>
        <w:widowControl w:val="0"/>
        <w:autoSpaceDE w:val="0"/>
        <w:autoSpaceDN w:val="0"/>
        <w:adjustRightInd w:val="0"/>
        <w:spacing w:after="0" w:line="240" w:lineRule="auto"/>
        <w:ind w:left="180"/>
        <w:jc w:val="both"/>
        <w:rPr>
          <w:rFonts w:ascii="Times New Roman" w:hAnsi="Times New Roman" w:cs="Times New Roman"/>
          <w:bCs/>
          <w:i/>
          <w:iCs/>
        </w:rPr>
      </w:pPr>
      <w:r w:rsidRPr="00374C31">
        <w:rPr>
          <w:rFonts w:ascii="Times New Roman" w:eastAsia="SimSun" w:hAnsi="Times New Roman" w:cs="Times New Roman"/>
          <w:i/>
          <w:iCs/>
          <w:lang w:eastAsia="zh-CN"/>
        </w:rPr>
        <w:t>Pentru justificarea îndeplinirii criteriului 1, d</w:t>
      </w:r>
      <w:r w:rsidRPr="00374C31">
        <w:rPr>
          <w:rFonts w:ascii="Times New Roman" w:hAnsi="Times New Roman" w:cs="Times New Roman"/>
          <w:bCs/>
          <w:i/>
          <w:iCs/>
        </w:rPr>
        <w:t>ocumentele justificative şi condiţiile de eligibilitate sunt:</w:t>
      </w:r>
    </w:p>
    <w:p w14:paraId="7D7A4B57" w14:textId="77777777" w:rsidR="00F203D3" w:rsidRPr="00374C31" w:rsidRDefault="00F203D3" w:rsidP="00374C31">
      <w:pPr>
        <w:pStyle w:val="ListParagraph"/>
        <w:widowControl w:val="0"/>
        <w:autoSpaceDE w:val="0"/>
        <w:autoSpaceDN w:val="0"/>
        <w:adjustRightInd w:val="0"/>
        <w:spacing w:after="0" w:line="240" w:lineRule="auto"/>
        <w:ind w:left="180"/>
        <w:jc w:val="both"/>
        <w:rPr>
          <w:rFonts w:ascii="Times New Roman" w:hAnsi="Times New Roman" w:cs="Times New Roman"/>
          <w:bCs/>
          <w:i/>
          <w:iCs/>
        </w:rPr>
      </w:pPr>
    </w:p>
    <w:p w14:paraId="57A94C8E" w14:textId="35D92A80" w:rsidR="001F2AA9" w:rsidRPr="00D93A77" w:rsidRDefault="001F2AA9" w:rsidP="00AC5622">
      <w:pPr>
        <w:pStyle w:val="ListParagraph"/>
        <w:widowControl w:val="0"/>
        <w:numPr>
          <w:ilvl w:val="0"/>
          <w:numId w:val="192"/>
        </w:numPr>
        <w:autoSpaceDE w:val="0"/>
        <w:autoSpaceDN w:val="0"/>
        <w:adjustRightInd w:val="0"/>
        <w:spacing w:after="0" w:line="240" w:lineRule="auto"/>
        <w:jc w:val="both"/>
        <w:rPr>
          <w:rFonts w:ascii="Times New Roman" w:hAnsi="Times New Roman" w:cs="Times New Roman"/>
          <w:u w:val="single"/>
        </w:rPr>
      </w:pPr>
      <w:r w:rsidRPr="00D93A77">
        <w:rPr>
          <w:rFonts w:ascii="Times New Roman" w:hAnsi="Times New Roman" w:cs="Times New Roman"/>
          <w:b/>
          <w:bCs/>
          <w:u w:val="single"/>
        </w:rPr>
        <w:t>pentru cazul “brevet”</w:t>
      </w:r>
      <w:r w:rsidRPr="00D93A77">
        <w:rPr>
          <w:rFonts w:ascii="Times New Roman" w:hAnsi="Times New Roman" w:cs="Times New Roman"/>
          <w:u w:val="single"/>
        </w:rPr>
        <w:t>:</w:t>
      </w:r>
    </w:p>
    <w:p w14:paraId="14EAB87C" w14:textId="77777777" w:rsidR="001F2AA9" w:rsidRPr="00374C31" w:rsidRDefault="001F2AA9" w:rsidP="00374C31">
      <w:pPr>
        <w:widowControl w:val="0"/>
        <w:autoSpaceDE w:val="0"/>
        <w:autoSpaceDN w:val="0"/>
        <w:adjustRightInd w:val="0"/>
        <w:spacing w:after="0" w:line="240" w:lineRule="auto"/>
        <w:ind w:left="360"/>
        <w:jc w:val="both"/>
        <w:rPr>
          <w:rFonts w:ascii="Times New Roman" w:hAnsi="Times New Roman" w:cs="Times New Roman"/>
          <w:u w:val="single"/>
        </w:rPr>
      </w:pPr>
    </w:p>
    <w:p w14:paraId="0BB418CF" w14:textId="77777777" w:rsidR="001F2AA9" w:rsidRPr="00374C31" w:rsidRDefault="001F2AA9" w:rsidP="00300D45">
      <w:pPr>
        <w:widowControl w:val="0"/>
        <w:autoSpaceDE w:val="0"/>
        <w:autoSpaceDN w:val="0"/>
        <w:adjustRightInd w:val="0"/>
        <w:spacing w:after="0" w:line="240" w:lineRule="auto"/>
        <w:ind w:left="180"/>
        <w:jc w:val="both"/>
        <w:rPr>
          <w:rFonts w:ascii="Times New Roman" w:hAnsi="Times New Roman" w:cs="Times New Roman"/>
          <w:b/>
          <w:i/>
          <w:iCs/>
        </w:rPr>
      </w:pPr>
      <w:r w:rsidRPr="00374C31">
        <w:rPr>
          <w:rFonts w:ascii="Times New Roman" w:hAnsi="Times New Roman" w:cs="Times New Roman"/>
          <w:b/>
        </w:rPr>
        <w:t xml:space="preserve">a1) </w:t>
      </w:r>
      <w:r w:rsidRPr="00374C31">
        <w:rPr>
          <w:rFonts w:ascii="Times New Roman" w:hAnsi="Times New Roman" w:cs="Times New Roman"/>
          <w:b/>
          <w:i/>
        </w:rPr>
        <w:t xml:space="preserve">daca </w:t>
      </w:r>
      <w:r w:rsidRPr="00374C31">
        <w:rPr>
          <w:rFonts w:ascii="Times New Roman" w:hAnsi="Times New Roman" w:cs="Times New Roman"/>
          <w:b/>
          <w:i/>
          <w:iCs/>
        </w:rPr>
        <w:t xml:space="preserve">brevetul este </w:t>
      </w:r>
      <w:r w:rsidRPr="00374C31">
        <w:rPr>
          <w:rFonts w:ascii="Times New Roman" w:hAnsi="Times New Roman" w:cs="Times New Roman"/>
          <w:b/>
          <w:bCs/>
        </w:rPr>
        <w:t xml:space="preserve"> </w:t>
      </w:r>
      <w:r w:rsidRPr="00374C31">
        <w:rPr>
          <w:rFonts w:ascii="Times New Roman" w:hAnsi="Times New Roman" w:cs="Times New Roman"/>
          <w:b/>
          <w:i/>
          <w:iCs/>
        </w:rPr>
        <w:t>înregistrat pe numele directorului de proiect (titularul brevetului este directorul de proiect):</w:t>
      </w:r>
    </w:p>
    <w:p w14:paraId="172873AD" w14:textId="77777777" w:rsidR="001F2AA9" w:rsidRPr="00374C31" w:rsidRDefault="001F2AA9" w:rsidP="00374C31">
      <w:pPr>
        <w:widowControl w:val="0"/>
        <w:autoSpaceDE w:val="0"/>
        <w:autoSpaceDN w:val="0"/>
        <w:adjustRightInd w:val="0"/>
        <w:spacing w:after="0" w:line="240" w:lineRule="auto"/>
        <w:ind w:left="1440"/>
        <w:jc w:val="both"/>
        <w:rPr>
          <w:rFonts w:ascii="Times New Roman" w:hAnsi="Times New Roman" w:cs="Times New Roman"/>
          <w:b/>
          <w:i/>
          <w:iCs/>
        </w:rPr>
      </w:pPr>
      <w:r w:rsidRPr="00374C31">
        <w:rPr>
          <w:rFonts w:ascii="Times New Roman" w:hAnsi="Times New Roman" w:cs="Times New Roman"/>
          <w:b/>
          <w:i/>
          <w:iCs/>
        </w:rPr>
        <w:t>Documente justificative:</w:t>
      </w:r>
    </w:p>
    <w:p w14:paraId="05EA695A" w14:textId="77777777" w:rsidR="001F2AA9" w:rsidRPr="00374C31" w:rsidRDefault="001F2AA9" w:rsidP="00AC5622">
      <w:pPr>
        <w:widowControl w:val="0"/>
        <w:numPr>
          <w:ilvl w:val="0"/>
          <w:numId w:val="26"/>
        </w:numPr>
        <w:autoSpaceDE w:val="0"/>
        <w:autoSpaceDN w:val="0"/>
        <w:adjustRightInd w:val="0"/>
        <w:spacing w:after="0" w:line="240" w:lineRule="auto"/>
        <w:ind w:left="1440"/>
        <w:jc w:val="both"/>
        <w:rPr>
          <w:rFonts w:ascii="Times New Roman" w:hAnsi="Times New Roman" w:cs="Times New Roman"/>
          <w:i/>
          <w:iCs/>
        </w:rPr>
      </w:pPr>
      <w:r w:rsidRPr="00374C31">
        <w:rPr>
          <w:rFonts w:ascii="Times New Roman" w:hAnsi="Times New Roman" w:cs="Times New Roman"/>
          <w:i/>
          <w:iCs/>
        </w:rPr>
        <w:t>copie brevet,;</w:t>
      </w:r>
      <w:r w:rsidRPr="00374C31">
        <w:rPr>
          <w:rFonts w:ascii="Times New Roman" w:hAnsi="Times New Roman" w:cs="Times New Roman"/>
          <w:b/>
          <w:i/>
          <w:iCs/>
        </w:rPr>
        <w:t xml:space="preserve"> </w:t>
      </w:r>
      <w:r w:rsidRPr="00374C31">
        <w:rPr>
          <w:rFonts w:ascii="Times New Roman" w:hAnsi="Times New Roman" w:cs="Times New Roman"/>
          <w:i/>
          <w:iCs/>
        </w:rPr>
        <w:t xml:space="preserve">brevetul este </w:t>
      </w:r>
      <w:r w:rsidRPr="00374C31">
        <w:rPr>
          <w:rFonts w:ascii="Times New Roman" w:hAnsi="Times New Roman" w:cs="Times New Roman"/>
          <w:bCs/>
        </w:rPr>
        <w:t xml:space="preserve"> </w:t>
      </w:r>
      <w:r w:rsidRPr="00374C31">
        <w:rPr>
          <w:rFonts w:ascii="Times New Roman" w:hAnsi="Times New Roman" w:cs="Times New Roman"/>
          <w:i/>
          <w:iCs/>
        </w:rPr>
        <w:t xml:space="preserve">înregistrat pe numele directorului de proiect și are  maxim </w:t>
      </w:r>
      <w:r w:rsidR="006416A9">
        <w:rPr>
          <w:rFonts w:ascii="Times New Roman" w:hAnsi="Times New Roman" w:cs="Times New Roman"/>
          <w:i/>
          <w:iCs/>
        </w:rPr>
        <w:t>8</w:t>
      </w:r>
      <w:r w:rsidR="00B2260E" w:rsidRPr="00374C31">
        <w:rPr>
          <w:rFonts w:ascii="Times New Roman" w:hAnsi="Times New Roman" w:cs="Times New Roman"/>
          <w:i/>
          <w:iCs/>
        </w:rPr>
        <w:t xml:space="preserve"> </w:t>
      </w:r>
      <w:r w:rsidRPr="00374C31">
        <w:rPr>
          <w:rFonts w:ascii="Times New Roman" w:hAnsi="Times New Roman" w:cs="Times New Roman"/>
          <w:i/>
          <w:iCs/>
        </w:rPr>
        <w:t xml:space="preserve">ani vechime, </w:t>
      </w:r>
      <w:r w:rsidRPr="00374C31">
        <w:rPr>
          <w:rFonts w:ascii="Times New Roman" w:hAnsi="Times New Roman" w:cs="Times New Roman"/>
          <w:bCs/>
          <w:i/>
        </w:rPr>
        <w:t>față de data depunerii cererii de finanţare</w:t>
      </w:r>
      <w:r w:rsidR="00055BF9">
        <w:rPr>
          <w:rFonts w:ascii="Times New Roman" w:hAnsi="Times New Roman" w:cs="Times New Roman"/>
          <w:bCs/>
          <w:i/>
        </w:rPr>
        <w:t xml:space="preserve"> în cadrul prezentei competiții</w:t>
      </w:r>
      <w:r w:rsidR="00C83BB2" w:rsidRPr="00374C31">
        <w:rPr>
          <w:rFonts w:ascii="Times New Roman" w:hAnsi="Times New Roman" w:cs="Times New Roman"/>
          <w:bCs/>
          <w:i/>
        </w:rPr>
        <w:t>;</w:t>
      </w:r>
    </w:p>
    <w:p w14:paraId="0CD84956" w14:textId="77777777" w:rsidR="001F2AA9" w:rsidRPr="00374C31" w:rsidRDefault="001F2AA9" w:rsidP="00AC5622">
      <w:pPr>
        <w:widowControl w:val="0"/>
        <w:numPr>
          <w:ilvl w:val="0"/>
          <w:numId w:val="23"/>
        </w:numPr>
        <w:tabs>
          <w:tab w:val="num" w:pos="1440"/>
        </w:tabs>
        <w:autoSpaceDE w:val="0"/>
        <w:autoSpaceDN w:val="0"/>
        <w:adjustRightInd w:val="0"/>
        <w:spacing w:after="0" w:line="240" w:lineRule="auto"/>
        <w:ind w:left="1440"/>
        <w:jc w:val="both"/>
        <w:rPr>
          <w:rFonts w:ascii="Times New Roman" w:hAnsi="Times New Roman" w:cs="Times New Roman"/>
          <w:i/>
          <w:iCs/>
        </w:rPr>
      </w:pPr>
      <w:r w:rsidRPr="00374C31">
        <w:rPr>
          <w:rFonts w:ascii="Times New Roman" w:hAnsi="Times New Roman" w:cs="Times New Roman"/>
          <w:i/>
          <w:iCs/>
        </w:rPr>
        <w:t>declaraţie prin care titularul brevetului  se angajează ca, dacă proiectul este selectat pentru finanţare, să încheie un contract de cesiune sau licenţă  cu firma spin-off, prin care să cedeze firmei drepturile de utilizare a brevetului; contractul  de cesiune sau licenţă se va depune la semnarea contractului, dacă proiectul este selectat pentru finanţare; Se poate depune şi un contract de licenţă sau cesiune cu clauza suspensivă. Beneficiarii vor insera o clauză suspensivă care va avea  următoarea formă:”Contractul de cesiune sau licenţă  este valid din momentul semnării contractului şi intră în vigoare la data la care se încheie contractul de finanţare. Contractul se va încheia cu firma spin-off înfiinţată.”;</w:t>
      </w:r>
    </w:p>
    <w:p w14:paraId="60821F17" w14:textId="77777777" w:rsidR="001F2AA9" w:rsidRPr="00374C31" w:rsidRDefault="001F2AA9" w:rsidP="00AC5622">
      <w:pPr>
        <w:widowControl w:val="0"/>
        <w:numPr>
          <w:ilvl w:val="0"/>
          <w:numId w:val="23"/>
        </w:numPr>
        <w:autoSpaceDE w:val="0"/>
        <w:autoSpaceDN w:val="0"/>
        <w:adjustRightInd w:val="0"/>
        <w:spacing w:after="0" w:line="240" w:lineRule="auto"/>
        <w:ind w:left="1440"/>
        <w:jc w:val="both"/>
        <w:rPr>
          <w:rFonts w:ascii="Times New Roman" w:hAnsi="Times New Roman" w:cs="Times New Roman"/>
          <w:i/>
          <w:iCs/>
        </w:rPr>
      </w:pPr>
      <w:r w:rsidRPr="00374C31">
        <w:rPr>
          <w:rFonts w:ascii="Times New Roman" w:hAnsi="Times New Roman" w:cs="Times New Roman"/>
          <w:i/>
          <w:iCs/>
        </w:rPr>
        <w:t xml:space="preserve">rezumat </w:t>
      </w:r>
      <w:r w:rsidR="008215D8" w:rsidRPr="00374C31">
        <w:rPr>
          <w:rFonts w:ascii="Times New Roman" w:hAnsi="Times New Roman" w:cs="Times New Roman"/>
          <w:i/>
          <w:iCs/>
        </w:rPr>
        <w:t xml:space="preserve">(semnat de solicitant) </w:t>
      </w:r>
      <w:r w:rsidRPr="00374C31">
        <w:rPr>
          <w:rFonts w:ascii="Times New Roman" w:hAnsi="Times New Roman" w:cs="Times New Roman"/>
          <w:i/>
          <w:iCs/>
        </w:rPr>
        <w:t>al conţinutului (1-2 pagini) la care se referă brevetul, în care să se evidenţieze rezultatele obţinute ce  vor fi utilizate în noul proiect. Se va descrie şi modul în care se vor folosi aceste rezultate în proiect;</w:t>
      </w:r>
    </w:p>
    <w:p w14:paraId="7AEF8DB1" w14:textId="77777777" w:rsidR="001F2AA9" w:rsidRPr="00374C31" w:rsidRDefault="001F2AA9" w:rsidP="00AC5622">
      <w:pPr>
        <w:widowControl w:val="0"/>
        <w:numPr>
          <w:ilvl w:val="0"/>
          <w:numId w:val="23"/>
        </w:numPr>
        <w:autoSpaceDE w:val="0"/>
        <w:autoSpaceDN w:val="0"/>
        <w:adjustRightInd w:val="0"/>
        <w:spacing w:after="0" w:line="240" w:lineRule="auto"/>
        <w:ind w:left="1440"/>
        <w:jc w:val="both"/>
        <w:rPr>
          <w:rFonts w:ascii="Times New Roman" w:hAnsi="Times New Roman" w:cs="Times New Roman"/>
          <w:i/>
          <w:iCs/>
        </w:rPr>
      </w:pPr>
      <w:r w:rsidRPr="00374C31">
        <w:rPr>
          <w:rFonts w:ascii="Times New Roman" w:hAnsi="Times New Roman" w:cs="Times New Roman"/>
          <w:i/>
          <w:iCs/>
        </w:rPr>
        <w:t>dovada că au fost p</w:t>
      </w:r>
      <w:r w:rsidR="00435806" w:rsidRPr="00374C31">
        <w:rPr>
          <w:rFonts w:ascii="Times New Roman" w:hAnsi="Times New Roman" w:cs="Times New Roman"/>
          <w:i/>
          <w:iCs/>
        </w:rPr>
        <w:t>l</w:t>
      </w:r>
      <w:r w:rsidRPr="00374C31">
        <w:rPr>
          <w:rFonts w:ascii="Times New Roman" w:hAnsi="Times New Roman" w:cs="Times New Roman"/>
          <w:i/>
          <w:iCs/>
        </w:rPr>
        <w:t>ătite, în  anul depunerii proiectului, taxele de menținere în vigoare a brevetului</w:t>
      </w:r>
      <w:r w:rsidR="00236A7E" w:rsidRPr="00374C31">
        <w:rPr>
          <w:rFonts w:ascii="Times New Roman" w:hAnsi="Times New Roman" w:cs="Times New Roman"/>
          <w:i/>
          <w:iCs/>
        </w:rPr>
        <w:t xml:space="preserve"> </w:t>
      </w:r>
      <w:r w:rsidR="00D95FE3" w:rsidRPr="00374C31">
        <w:rPr>
          <w:rFonts w:ascii="Times New Roman" w:hAnsi="Times New Roman" w:cs="Times New Roman"/>
          <w:i/>
          <w:iCs/>
        </w:rPr>
        <w:t>(dovada plății se va depune de către solicitant și va fi obținută de la deținătorul brevetului)</w:t>
      </w:r>
      <w:r w:rsidR="00C83BB2" w:rsidRPr="00374C31">
        <w:rPr>
          <w:rFonts w:ascii="Times New Roman" w:hAnsi="Times New Roman" w:cs="Times New Roman"/>
          <w:i/>
          <w:iCs/>
        </w:rPr>
        <w:t>;</w:t>
      </w:r>
    </w:p>
    <w:p w14:paraId="531BC56C" w14:textId="77777777" w:rsidR="00C83BB2" w:rsidRPr="00374C31" w:rsidRDefault="00C83BB2" w:rsidP="00AC5622">
      <w:pPr>
        <w:widowControl w:val="0"/>
        <w:numPr>
          <w:ilvl w:val="0"/>
          <w:numId w:val="23"/>
        </w:numPr>
        <w:autoSpaceDE w:val="0"/>
        <w:autoSpaceDN w:val="0"/>
        <w:adjustRightInd w:val="0"/>
        <w:spacing w:after="0" w:line="240" w:lineRule="auto"/>
        <w:ind w:left="1440"/>
        <w:jc w:val="both"/>
        <w:rPr>
          <w:rFonts w:ascii="Times New Roman" w:hAnsi="Times New Roman" w:cs="Times New Roman"/>
          <w:i/>
          <w:iCs/>
        </w:rPr>
      </w:pPr>
      <w:r w:rsidRPr="00374C31">
        <w:rPr>
          <w:rFonts w:ascii="Times New Roman" w:hAnsi="Times New Roman" w:cs="Times New Roman"/>
          <w:i/>
          <w:iCs/>
        </w:rPr>
        <w:t>brevetul obtinut în străinătate trebuie să fie validat în Romania de către OSIM</w:t>
      </w:r>
      <w:r w:rsidR="00D1261F" w:rsidRPr="00374C31">
        <w:rPr>
          <w:rFonts w:ascii="Times New Roman" w:hAnsi="Times New Roman" w:cs="Times New Roman"/>
          <w:i/>
          <w:iCs/>
        </w:rPr>
        <w:t xml:space="preserve">, inclusiv </w:t>
      </w:r>
      <w:r w:rsidR="00BD6C06" w:rsidRPr="00374C31">
        <w:rPr>
          <w:rFonts w:ascii="Times New Roman" w:hAnsi="Times New Roman" w:cs="Times New Roman"/>
          <w:i/>
          <w:iCs/>
        </w:rPr>
        <w:t>dacă este obținut intr-o țară non-UE</w:t>
      </w:r>
      <w:r w:rsidRPr="00374C31">
        <w:rPr>
          <w:rFonts w:ascii="Times New Roman" w:hAnsi="Times New Roman" w:cs="Times New Roman"/>
          <w:i/>
          <w:iCs/>
        </w:rPr>
        <w:t>; în acest caz, suplimentar față de documentele de mai sus, se va depune documentul de validare si traducere a brevetului de către un traducător autorizat.</w:t>
      </w:r>
    </w:p>
    <w:p w14:paraId="6B719F77" w14:textId="77777777" w:rsidR="001F2AA9" w:rsidRPr="00B36D6C" w:rsidRDefault="001F2AA9" w:rsidP="00B36D6C">
      <w:pPr>
        <w:widowControl w:val="0"/>
        <w:autoSpaceDE w:val="0"/>
        <w:autoSpaceDN w:val="0"/>
        <w:adjustRightInd w:val="0"/>
        <w:spacing w:after="0" w:line="240" w:lineRule="auto"/>
        <w:jc w:val="both"/>
        <w:rPr>
          <w:rFonts w:ascii="Times New Roman" w:hAnsi="Times New Roman" w:cs="Times New Roman"/>
          <w:i/>
          <w:iCs/>
        </w:rPr>
      </w:pPr>
    </w:p>
    <w:p w14:paraId="00FF9344" w14:textId="77777777" w:rsidR="001F2AA9" w:rsidRPr="00B36D6C" w:rsidRDefault="00F2442C" w:rsidP="00300D45">
      <w:pPr>
        <w:widowControl w:val="0"/>
        <w:autoSpaceDE w:val="0"/>
        <w:autoSpaceDN w:val="0"/>
        <w:adjustRightInd w:val="0"/>
        <w:spacing w:after="0" w:line="240" w:lineRule="auto"/>
        <w:ind w:left="180"/>
        <w:jc w:val="both"/>
        <w:rPr>
          <w:rFonts w:ascii="Times New Roman" w:hAnsi="Times New Roman" w:cs="Times New Roman"/>
          <w:b/>
          <w:i/>
          <w:iCs/>
        </w:rPr>
      </w:pPr>
      <w:r>
        <w:rPr>
          <w:rFonts w:ascii="Times New Roman" w:hAnsi="Times New Roman" w:cs="Times New Roman"/>
          <w:b/>
          <w:i/>
          <w:iCs/>
        </w:rPr>
        <w:t>a</w:t>
      </w:r>
      <w:r w:rsidR="001F2AA9" w:rsidRPr="00B36D6C">
        <w:rPr>
          <w:rFonts w:ascii="Times New Roman" w:hAnsi="Times New Roman" w:cs="Times New Roman"/>
          <w:b/>
          <w:i/>
          <w:iCs/>
        </w:rPr>
        <w:t>2) dacă titularul brevetului  nu este directorul de p</w:t>
      </w:r>
      <w:r w:rsidR="00435806" w:rsidRPr="00B36D6C">
        <w:rPr>
          <w:rFonts w:ascii="Times New Roman" w:hAnsi="Times New Roman" w:cs="Times New Roman"/>
          <w:b/>
          <w:i/>
          <w:iCs/>
        </w:rPr>
        <w:t>r</w:t>
      </w:r>
      <w:r w:rsidR="001F2AA9" w:rsidRPr="00B36D6C">
        <w:rPr>
          <w:rFonts w:ascii="Times New Roman" w:hAnsi="Times New Roman" w:cs="Times New Roman"/>
          <w:b/>
          <w:i/>
          <w:iCs/>
        </w:rPr>
        <w:t>oiect  şi titularul este organizaţia de cercetare de drept public (instituţie de CD sau de învăţământ superior) în care este angajat directorul de proiect</w:t>
      </w:r>
    </w:p>
    <w:p w14:paraId="67C15511" w14:textId="77777777" w:rsidR="001F2AA9" w:rsidRPr="00B36D6C" w:rsidRDefault="001F2AA9" w:rsidP="00B36D6C">
      <w:pPr>
        <w:widowControl w:val="0"/>
        <w:autoSpaceDE w:val="0"/>
        <w:autoSpaceDN w:val="0"/>
        <w:adjustRightInd w:val="0"/>
        <w:spacing w:after="0" w:line="240" w:lineRule="auto"/>
        <w:jc w:val="both"/>
        <w:rPr>
          <w:rFonts w:ascii="Times New Roman" w:hAnsi="Times New Roman" w:cs="Times New Roman"/>
          <w:b/>
          <w:i/>
          <w:iCs/>
        </w:rPr>
      </w:pPr>
    </w:p>
    <w:p w14:paraId="7EE9644F" w14:textId="77777777" w:rsidR="001F2AA9" w:rsidRPr="00B36D6C" w:rsidRDefault="001F2AA9" w:rsidP="00B36D6C">
      <w:pPr>
        <w:widowControl w:val="0"/>
        <w:autoSpaceDE w:val="0"/>
        <w:autoSpaceDN w:val="0"/>
        <w:adjustRightInd w:val="0"/>
        <w:spacing w:after="0" w:line="240" w:lineRule="auto"/>
        <w:ind w:left="720" w:firstLine="720"/>
        <w:jc w:val="both"/>
        <w:rPr>
          <w:rFonts w:ascii="Times New Roman" w:hAnsi="Times New Roman" w:cs="Times New Roman"/>
          <w:i/>
          <w:iCs/>
        </w:rPr>
      </w:pPr>
      <w:r w:rsidRPr="00B36D6C">
        <w:rPr>
          <w:rFonts w:ascii="Times New Roman" w:hAnsi="Times New Roman" w:cs="Times New Roman"/>
          <w:b/>
          <w:i/>
          <w:iCs/>
        </w:rPr>
        <w:t>Documente justificative :</w:t>
      </w:r>
    </w:p>
    <w:p w14:paraId="5ABA2F05" w14:textId="77777777" w:rsidR="001F2AA9" w:rsidRPr="00B36D6C" w:rsidRDefault="001F2AA9" w:rsidP="00AC5622">
      <w:pPr>
        <w:widowControl w:val="0"/>
        <w:numPr>
          <w:ilvl w:val="0"/>
          <w:numId w:val="18"/>
        </w:numPr>
        <w:autoSpaceDE w:val="0"/>
        <w:autoSpaceDN w:val="0"/>
        <w:adjustRightInd w:val="0"/>
        <w:spacing w:after="0" w:line="240" w:lineRule="auto"/>
        <w:jc w:val="both"/>
        <w:rPr>
          <w:rFonts w:ascii="Times New Roman" w:hAnsi="Times New Roman" w:cs="Times New Roman"/>
          <w:i/>
          <w:iCs/>
        </w:rPr>
      </w:pPr>
      <w:r w:rsidRPr="00B36D6C">
        <w:rPr>
          <w:rFonts w:ascii="Times New Roman" w:hAnsi="Times New Roman" w:cs="Times New Roman"/>
          <w:i/>
          <w:iCs/>
        </w:rPr>
        <w:t>copi</w:t>
      </w:r>
      <w:r w:rsidR="00BA43C5" w:rsidRPr="00B36D6C">
        <w:rPr>
          <w:rFonts w:ascii="Times New Roman" w:hAnsi="Times New Roman" w:cs="Times New Roman"/>
          <w:i/>
          <w:iCs/>
        </w:rPr>
        <w:t>e</w:t>
      </w:r>
      <w:r w:rsidRPr="00B36D6C">
        <w:rPr>
          <w:rFonts w:ascii="Times New Roman" w:hAnsi="Times New Roman" w:cs="Times New Roman"/>
          <w:i/>
          <w:iCs/>
        </w:rPr>
        <w:t xml:space="preserve"> brevet;</w:t>
      </w:r>
      <w:r w:rsidR="00BA43C5" w:rsidRPr="00B36D6C">
        <w:rPr>
          <w:rFonts w:ascii="Times New Roman" w:hAnsi="Times New Roman" w:cs="Times New Roman"/>
          <w:i/>
          <w:iCs/>
        </w:rPr>
        <w:t xml:space="preserve"> </w:t>
      </w:r>
      <w:r w:rsidRPr="00B36D6C">
        <w:rPr>
          <w:rFonts w:ascii="Times New Roman" w:hAnsi="Times New Roman" w:cs="Times New Roman"/>
          <w:i/>
          <w:iCs/>
        </w:rPr>
        <w:t xml:space="preserve">brevetul  are  </w:t>
      </w:r>
      <w:r w:rsidR="00B2260E" w:rsidRPr="00B36D6C">
        <w:rPr>
          <w:rFonts w:ascii="Times New Roman" w:hAnsi="Times New Roman" w:cs="Times New Roman"/>
          <w:i/>
          <w:iCs/>
        </w:rPr>
        <w:t xml:space="preserve">maxim </w:t>
      </w:r>
      <w:r w:rsidR="006416A9">
        <w:rPr>
          <w:rFonts w:ascii="Times New Roman" w:hAnsi="Times New Roman" w:cs="Times New Roman"/>
          <w:i/>
          <w:iCs/>
        </w:rPr>
        <w:t>8</w:t>
      </w:r>
      <w:r w:rsidR="00B2260E" w:rsidRPr="00B36D6C">
        <w:rPr>
          <w:rFonts w:ascii="Times New Roman" w:hAnsi="Times New Roman" w:cs="Times New Roman"/>
          <w:i/>
          <w:iCs/>
        </w:rPr>
        <w:t xml:space="preserve"> ani vechime</w:t>
      </w:r>
      <w:r w:rsidRPr="00B36D6C">
        <w:rPr>
          <w:rFonts w:ascii="Times New Roman" w:hAnsi="Times New Roman" w:cs="Times New Roman"/>
          <w:i/>
          <w:iCs/>
        </w:rPr>
        <w:t xml:space="preserve">, </w:t>
      </w:r>
      <w:r w:rsidRPr="00B36D6C">
        <w:rPr>
          <w:rFonts w:ascii="Times New Roman" w:hAnsi="Times New Roman" w:cs="Times New Roman"/>
          <w:bCs/>
          <w:i/>
        </w:rPr>
        <w:t>față de data depunerii cererii de finanţare</w:t>
      </w:r>
      <w:r w:rsidR="00055BF9">
        <w:rPr>
          <w:rFonts w:ascii="Times New Roman" w:hAnsi="Times New Roman" w:cs="Times New Roman"/>
          <w:bCs/>
          <w:i/>
        </w:rPr>
        <w:t xml:space="preserve"> în cadrul prezentei competiții</w:t>
      </w:r>
      <w:r w:rsidRPr="00B36D6C">
        <w:rPr>
          <w:rFonts w:ascii="Times New Roman" w:hAnsi="Times New Roman" w:cs="Times New Roman"/>
          <w:bCs/>
          <w:i/>
        </w:rPr>
        <w:t>;</w:t>
      </w:r>
      <w:r w:rsidR="00BA43C5" w:rsidRPr="00B36D6C">
        <w:rPr>
          <w:rFonts w:ascii="Times New Roman" w:hAnsi="Times New Roman" w:cs="Times New Roman"/>
          <w:bCs/>
          <w:i/>
        </w:rPr>
        <w:t xml:space="preserve"> </w:t>
      </w:r>
      <w:r w:rsidRPr="00B36D6C">
        <w:rPr>
          <w:rFonts w:ascii="Times New Roman" w:hAnsi="Times New Roman" w:cs="Times New Roman"/>
          <w:bCs/>
          <w:i/>
        </w:rPr>
        <w:t xml:space="preserve">titularul brevetului este </w:t>
      </w:r>
      <w:r w:rsidRPr="00B36D6C">
        <w:rPr>
          <w:rFonts w:ascii="Times New Roman" w:hAnsi="Times New Roman" w:cs="Times New Roman"/>
          <w:i/>
          <w:iCs/>
        </w:rPr>
        <w:t>organizaţia de cercetare de drept public (instituţie de CD sau de învăţământ superior) în care este angajat directorul de proiect;</w:t>
      </w:r>
    </w:p>
    <w:p w14:paraId="33AACAA1" w14:textId="77777777" w:rsidR="001F2AA9" w:rsidRPr="00B36D6C" w:rsidRDefault="001F2AA9" w:rsidP="00AC5622">
      <w:pPr>
        <w:widowControl w:val="0"/>
        <w:numPr>
          <w:ilvl w:val="0"/>
          <w:numId w:val="18"/>
        </w:numPr>
        <w:autoSpaceDE w:val="0"/>
        <w:autoSpaceDN w:val="0"/>
        <w:adjustRightInd w:val="0"/>
        <w:spacing w:after="0" w:line="240" w:lineRule="auto"/>
        <w:jc w:val="both"/>
        <w:rPr>
          <w:rFonts w:ascii="Times New Roman" w:hAnsi="Times New Roman" w:cs="Times New Roman"/>
          <w:i/>
          <w:iCs/>
        </w:rPr>
      </w:pPr>
      <w:r w:rsidRPr="00B36D6C">
        <w:rPr>
          <w:rFonts w:ascii="Times New Roman" w:hAnsi="Times New Roman" w:cs="Times New Roman"/>
          <w:i/>
          <w:iCs/>
        </w:rPr>
        <w:t xml:space="preserve">rezumat </w:t>
      </w:r>
      <w:r w:rsidR="008215D8" w:rsidRPr="00B36D6C">
        <w:rPr>
          <w:rFonts w:ascii="Times New Roman" w:hAnsi="Times New Roman" w:cs="Times New Roman"/>
          <w:i/>
          <w:iCs/>
        </w:rPr>
        <w:t xml:space="preserve">(semnat de solicitant) </w:t>
      </w:r>
      <w:r w:rsidRPr="00B36D6C">
        <w:rPr>
          <w:rFonts w:ascii="Times New Roman" w:hAnsi="Times New Roman" w:cs="Times New Roman"/>
          <w:i/>
          <w:iCs/>
        </w:rPr>
        <w:t>al conţinutului (1-2 pagini) la care se referă brevetul, în care să se evidenţieze rezultatele obţinute ce  vor fi utilizate în noul proiect. Se va descrie și modul în care se vor folosi aceste rezultate în proiect;</w:t>
      </w:r>
    </w:p>
    <w:p w14:paraId="3A2C46F9" w14:textId="77777777" w:rsidR="00BA43C5" w:rsidRPr="00B36D6C" w:rsidRDefault="001F2AA9" w:rsidP="00AC5622">
      <w:pPr>
        <w:widowControl w:val="0"/>
        <w:numPr>
          <w:ilvl w:val="0"/>
          <w:numId w:val="18"/>
        </w:numPr>
        <w:autoSpaceDE w:val="0"/>
        <w:autoSpaceDN w:val="0"/>
        <w:adjustRightInd w:val="0"/>
        <w:spacing w:after="0" w:line="240" w:lineRule="auto"/>
        <w:jc w:val="both"/>
        <w:rPr>
          <w:rFonts w:ascii="Times New Roman" w:hAnsi="Times New Roman" w:cs="Times New Roman"/>
          <w:i/>
          <w:iCs/>
        </w:rPr>
      </w:pPr>
      <w:r w:rsidRPr="00B36D6C">
        <w:rPr>
          <w:rFonts w:ascii="Times New Roman" w:hAnsi="Times New Roman" w:cs="Times New Roman"/>
          <w:i/>
          <w:iCs/>
        </w:rPr>
        <w:t>dovada ca au fost plătite, în  anul depunerii proiectului,  taxele de menținere în vigoare a brevetului care face obiectul contractului</w:t>
      </w:r>
      <w:r w:rsidR="00BA43C5" w:rsidRPr="00B36D6C">
        <w:rPr>
          <w:rFonts w:ascii="Times New Roman" w:hAnsi="Times New Roman" w:cs="Times New Roman"/>
          <w:i/>
          <w:iCs/>
        </w:rPr>
        <w:t>;</w:t>
      </w:r>
    </w:p>
    <w:p w14:paraId="4FAB990B" w14:textId="77777777" w:rsidR="001F2AA9" w:rsidRDefault="00C83BB2" w:rsidP="00AC5622">
      <w:pPr>
        <w:widowControl w:val="0"/>
        <w:numPr>
          <w:ilvl w:val="0"/>
          <w:numId w:val="18"/>
        </w:numPr>
        <w:autoSpaceDE w:val="0"/>
        <w:autoSpaceDN w:val="0"/>
        <w:adjustRightInd w:val="0"/>
        <w:spacing w:after="0" w:line="240" w:lineRule="auto"/>
        <w:jc w:val="both"/>
        <w:rPr>
          <w:rFonts w:ascii="Times New Roman" w:hAnsi="Times New Roman" w:cs="Times New Roman"/>
          <w:i/>
          <w:iCs/>
        </w:rPr>
      </w:pPr>
      <w:r w:rsidRPr="00B36D6C">
        <w:rPr>
          <w:rFonts w:ascii="Times New Roman" w:hAnsi="Times New Roman" w:cs="Times New Roman"/>
          <w:i/>
          <w:iCs/>
        </w:rPr>
        <w:t>b</w:t>
      </w:r>
      <w:r w:rsidR="00BA43C5" w:rsidRPr="00B36D6C">
        <w:rPr>
          <w:rFonts w:ascii="Times New Roman" w:hAnsi="Times New Roman" w:cs="Times New Roman"/>
          <w:i/>
          <w:iCs/>
        </w:rPr>
        <w:t>revetul obtinut în străinătate trebuie să fie validat în Romania de către OSIM</w:t>
      </w:r>
      <w:r w:rsidR="00BD6C06" w:rsidRPr="00B36D6C">
        <w:rPr>
          <w:rFonts w:ascii="Times New Roman" w:hAnsi="Times New Roman" w:cs="Times New Roman"/>
          <w:i/>
          <w:iCs/>
        </w:rPr>
        <w:t xml:space="preserve"> dacă este obținut intr-o țară non-UE</w:t>
      </w:r>
      <w:r w:rsidR="00BA43C5" w:rsidRPr="00B36D6C">
        <w:rPr>
          <w:rFonts w:ascii="Times New Roman" w:hAnsi="Times New Roman" w:cs="Times New Roman"/>
          <w:i/>
          <w:iCs/>
        </w:rPr>
        <w:t>; în acest caz,  suplimentar față de documentele de mai sus, se va depune documentul de validare si traducere</w:t>
      </w:r>
      <w:r w:rsidRPr="00B36D6C">
        <w:rPr>
          <w:rFonts w:ascii="Times New Roman" w:hAnsi="Times New Roman" w:cs="Times New Roman"/>
          <w:i/>
          <w:iCs/>
        </w:rPr>
        <w:t xml:space="preserve"> </w:t>
      </w:r>
      <w:r w:rsidR="00BA43C5" w:rsidRPr="00B36D6C">
        <w:rPr>
          <w:rFonts w:ascii="Times New Roman" w:hAnsi="Times New Roman" w:cs="Times New Roman"/>
          <w:i/>
          <w:iCs/>
        </w:rPr>
        <w:t>a brevetului de către un traducător autorizat.</w:t>
      </w:r>
      <w:r w:rsidR="001F2AA9" w:rsidRPr="00B36D6C">
        <w:rPr>
          <w:rFonts w:ascii="Times New Roman" w:hAnsi="Times New Roman" w:cs="Times New Roman"/>
          <w:i/>
          <w:iCs/>
        </w:rPr>
        <w:t xml:space="preserve"> </w:t>
      </w:r>
    </w:p>
    <w:p w14:paraId="051B2BFE" w14:textId="77777777" w:rsidR="002E0D8C" w:rsidRPr="00A61FFE" w:rsidRDefault="002E0D8C" w:rsidP="00AC5622">
      <w:pPr>
        <w:widowControl w:val="0"/>
        <w:numPr>
          <w:ilvl w:val="0"/>
          <w:numId w:val="18"/>
        </w:numPr>
        <w:autoSpaceDE w:val="0"/>
        <w:autoSpaceDN w:val="0"/>
        <w:adjustRightInd w:val="0"/>
        <w:spacing w:after="0" w:line="240" w:lineRule="auto"/>
        <w:jc w:val="both"/>
        <w:rPr>
          <w:rFonts w:ascii="Times New Roman" w:hAnsi="Times New Roman" w:cs="Times New Roman"/>
          <w:i/>
          <w:iCs/>
        </w:rPr>
      </w:pPr>
      <w:r w:rsidRPr="002E0D8C">
        <w:rPr>
          <w:rFonts w:ascii="Times New Roman" w:hAnsi="Times New Roman" w:cs="Times New Roman"/>
          <w:i/>
          <w:iCs/>
        </w:rPr>
        <w:t>contract de cesiune sau licenţă între titularul brevetului (instituția de cercetare de drept public în care este angajat directorul de proiect) şi directorul de proiect  prin care se cedează directorului de proiect  drepturile de utilizare a brevetului</w:t>
      </w:r>
      <w:r w:rsidRPr="00A61FFE">
        <w:rPr>
          <w:rFonts w:ascii="Times New Roman" w:hAnsi="Times New Roman" w:cs="Times New Roman"/>
          <w:i/>
          <w:iCs/>
        </w:rPr>
        <w:t xml:space="preserve">; în contract  se poate prevede clauza suspensivă prin care se precizează că, doar dacă proiectul este selectat pentru finanţare, se cedează drepturile de utilizare a brevetului;  se va  insera o clauză suspensivă cu  următoarea formă:”Contractul de cesiune sau licență  este valid din momentul semnării și intră în vigoare la data la care </w:t>
      </w:r>
      <w:r w:rsidRPr="00A61FFE">
        <w:rPr>
          <w:rFonts w:ascii="Times New Roman" w:hAnsi="Times New Roman" w:cs="Times New Roman"/>
          <w:b/>
          <w:bCs/>
          <w:i/>
          <w:iCs/>
        </w:rPr>
        <w:t xml:space="preserve">proiectul cu titlul .... și cod </w:t>
      </w:r>
      <w:r w:rsidRPr="00A61FFE">
        <w:rPr>
          <w:rFonts w:ascii="Times New Roman" w:hAnsi="Times New Roman" w:cs="Times New Roman"/>
          <w:b/>
          <w:bCs/>
          <w:i/>
          <w:iCs/>
        </w:rPr>
        <w:lastRenderedPageBreak/>
        <w:t>MySMIS........</w:t>
      </w:r>
      <w:r w:rsidRPr="00A61FFE">
        <w:rPr>
          <w:rFonts w:ascii="Times New Roman" w:hAnsi="Times New Roman" w:cs="Times New Roman"/>
          <w:i/>
          <w:iCs/>
        </w:rPr>
        <w:t xml:space="preserve"> este selectat pentru finanțare.”; sau </w:t>
      </w:r>
    </w:p>
    <w:p w14:paraId="7E735F73" w14:textId="77777777" w:rsidR="002E0D8C" w:rsidRPr="00F2442C" w:rsidRDefault="002E0D8C" w:rsidP="00AC5622">
      <w:pPr>
        <w:widowControl w:val="0"/>
        <w:numPr>
          <w:ilvl w:val="0"/>
          <w:numId w:val="18"/>
        </w:numPr>
        <w:autoSpaceDE w:val="0"/>
        <w:autoSpaceDN w:val="0"/>
        <w:adjustRightInd w:val="0"/>
        <w:spacing w:after="0" w:line="240" w:lineRule="auto"/>
        <w:jc w:val="both"/>
        <w:rPr>
          <w:rFonts w:ascii="Times New Roman" w:hAnsi="Times New Roman" w:cs="Times New Roman"/>
          <w:i/>
          <w:iCs/>
        </w:rPr>
      </w:pPr>
      <w:r w:rsidRPr="00F2442C">
        <w:rPr>
          <w:rFonts w:ascii="Times New Roman" w:hAnsi="Times New Roman" w:cs="Times New Roman"/>
          <w:i/>
          <w:iCs/>
        </w:rPr>
        <w:t xml:space="preserve">declaraţie prin care titularul brevetului  se angajează ca, dacă proiectul este selectat pentru finanţare, să încheie un contract de cesiune sau licenţă  cu firma spin-off, prin care să cedeze firmei drepturile de utilizare a brevetului; contractul  de cesiune sau licenţă se va depune la semnarea contractului, dacă proiectul este selectat pentru finanţare; Se poate depune şi un contract de licenţă sau cesiune cu clauza suspensivă. Beneficiarii vor insera o clauză suspensivă care va avea  următoarea formă:”Contractul de cesiune sau licenţă  este valid din momentul semnării contractului şi intră în vigoare la data la care se încheie contractul de finanţare. Contractul se va încheia cu firma spin-off înfiinţată. </w:t>
      </w:r>
    </w:p>
    <w:p w14:paraId="2B21B71D" w14:textId="77777777" w:rsidR="002E0D8C" w:rsidRPr="00B36D6C" w:rsidRDefault="002E0D8C" w:rsidP="00300D45">
      <w:pPr>
        <w:widowControl w:val="0"/>
        <w:autoSpaceDE w:val="0"/>
        <w:autoSpaceDN w:val="0"/>
        <w:adjustRightInd w:val="0"/>
        <w:spacing w:after="0" w:line="240" w:lineRule="auto"/>
        <w:ind w:left="1440"/>
        <w:jc w:val="both"/>
        <w:rPr>
          <w:rFonts w:ascii="Times New Roman" w:hAnsi="Times New Roman" w:cs="Times New Roman"/>
          <w:i/>
          <w:iCs/>
        </w:rPr>
      </w:pPr>
    </w:p>
    <w:p w14:paraId="477AA296" w14:textId="77777777" w:rsidR="001F2AA9" w:rsidRPr="00BB42C1" w:rsidRDefault="001F2AA9" w:rsidP="007D63CC">
      <w:pPr>
        <w:widowControl w:val="0"/>
        <w:autoSpaceDE w:val="0"/>
        <w:autoSpaceDN w:val="0"/>
        <w:adjustRightInd w:val="0"/>
        <w:spacing w:after="0" w:line="240" w:lineRule="auto"/>
        <w:jc w:val="both"/>
        <w:rPr>
          <w:rFonts w:ascii="Times New Roman" w:hAnsi="Times New Roman" w:cs="Times New Roman"/>
          <w:i/>
          <w:iCs/>
        </w:rPr>
      </w:pPr>
    </w:p>
    <w:p w14:paraId="46BC202B" w14:textId="4737FA43" w:rsidR="001F2AA9" w:rsidRPr="00D93A77" w:rsidRDefault="001F2AA9" w:rsidP="00AC5622">
      <w:pPr>
        <w:pStyle w:val="ListParagraph"/>
        <w:widowControl w:val="0"/>
        <w:numPr>
          <w:ilvl w:val="0"/>
          <w:numId w:val="192"/>
        </w:numPr>
        <w:autoSpaceDE w:val="0"/>
        <w:autoSpaceDN w:val="0"/>
        <w:adjustRightInd w:val="0"/>
        <w:spacing w:after="0" w:line="240" w:lineRule="auto"/>
        <w:jc w:val="both"/>
        <w:rPr>
          <w:rFonts w:ascii="Times New Roman" w:hAnsi="Times New Roman" w:cs="Times New Roman"/>
          <w:b/>
          <w:bCs/>
          <w:u w:val="single"/>
        </w:rPr>
      </w:pPr>
      <w:r w:rsidRPr="00D93A77">
        <w:rPr>
          <w:rFonts w:ascii="Times New Roman" w:hAnsi="Times New Roman" w:cs="Times New Roman"/>
          <w:b/>
          <w:bCs/>
          <w:u w:val="single"/>
        </w:rPr>
        <w:t xml:space="preserve"> Pentru cazul  „cerere de brevet” </w:t>
      </w:r>
    </w:p>
    <w:p w14:paraId="3A2AFCFE" w14:textId="77777777" w:rsidR="001F2AA9" w:rsidRPr="00BB42C1" w:rsidRDefault="001F2AA9" w:rsidP="007D63CC">
      <w:pPr>
        <w:widowControl w:val="0"/>
        <w:autoSpaceDE w:val="0"/>
        <w:autoSpaceDN w:val="0"/>
        <w:adjustRightInd w:val="0"/>
        <w:spacing w:after="0" w:line="240" w:lineRule="auto"/>
        <w:ind w:left="360"/>
        <w:jc w:val="both"/>
        <w:rPr>
          <w:rFonts w:ascii="Times New Roman" w:hAnsi="Times New Roman" w:cs="Times New Roman"/>
          <w:b/>
          <w:bCs/>
          <w:u w:val="single"/>
        </w:rPr>
      </w:pPr>
    </w:p>
    <w:p w14:paraId="1E388147" w14:textId="77777777" w:rsidR="001F2AA9" w:rsidRPr="00BB42C1" w:rsidRDefault="001F2AA9" w:rsidP="00F347B0">
      <w:pPr>
        <w:widowControl w:val="0"/>
        <w:autoSpaceDE w:val="0"/>
        <w:autoSpaceDN w:val="0"/>
        <w:adjustRightInd w:val="0"/>
        <w:spacing w:after="0" w:line="240" w:lineRule="auto"/>
        <w:ind w:left="360"/>
        <w:jc w:val="both"/>
        <w:rPr>
          <w:rFonts w:ascii="Times New Roman" w:hAnsi="Times New Roman" w:cs="Times New Roman"/>
          <w:i/>
          <w:iCs/>
        </w:rPr>
      </w:pPr>
      <w:r w:rsidRPr="00BB42C1">
        <w:rPr>
          <w:rFonts w:ascii="Times New Roman" w:hAnsi="Times New Roman" w:cs="Times New Roman"/>
          <w:b/>
        </w:rPr>
        <w:t xml:space="preserve">b1) </w:t>
      </w:r>
      <w:r w:rsidRPr="00BB42C1">
        <w:rPr>
          <w:rFonts w:ascii="Times New Roman" w:hAnsi="Times New Roman" w:cs="Times New Roman"/>
          <w:b/>
          <w:i/>
          <w:iCs/>
        </w:rPr>
        <w:t>cererea de brevet , înregistrată pe numele directorului de proiect (titularul brevetului este directorul de proiect</w:t>
      </w:r>
      <w:r w:rsidRPr="00BB42C1">
        <w:rPr>
          <w:rFonts w:ascii="Times New Roman" w:hAnsi="Times New Roman" w:cs="Times New Roman"/>
          <w:i/>
          <w:iCs/>
        </w:rPr>
        <w:t>)</w:t>
      </w:r>
    </w:p>
    <w:p w14:paraId="78C454EF" w14:textId="77777777" w:rsidR="001F2AA9" w:rsidRPr="00BB42C1" w:rsidRDefault="001F2AA9" w:rsidP="007D63CC">
      <w:pPr>
        <w:widowControl w:val="0"/>
        <w:autoSpaceDE w:val="0"/>
        <w:autoSpaceDN w:val="0"/>
        <w:adjustRightInd w:val="0"/>
        <w:spacing w:after="0" w:line="240" w:lineRule="auto"/>
        <w:ind w:left="447" w:firstLine="720"/>
        <w:jc w:val="both"/>
        <w:rPr>
          <w:rFonts w:ascii="Times New Roman" w:hAnsi="Times New Roman" w:cs="Times New Roman"/>
        </w:rPr>
      </w:pPr>
      <w:r w:rsidRPr="00BB42C1">
        <w:rPr>
          <w:rFonts w:ascii="Times New Roman" w:hAnsi="Times New Roman" w:cs="Times New Roman"/>
          <w:b/>
          <w:i/>
          <w:iCs/>
        </w:rPr>
        <w:t>Documente justificative</w:t>
      </w:r>
      <w:r w:rsidRPr="00BB42C1">
        <w:rPr>
          <w:rFonts w:ascii="Times New Roman" w:hAnsi="Times New Roman" w:cs="Times New Roman"/>
          <w:i/>
          <w:iCs/>
        </w:rPr>
        <w:t xml:space="preserve">: </w:t>
      </w:r>
    </w:p>
    <w:p w14:paraId="1EFB545B" w14:textId="77777777" w:rsidR="001F2AA9" w:rsidRPr="00BB42C1" w:rsidRDefault="001F2AA9" w:rsidP="00AC5622">
      <w:pPr>
        <w:widowControl w:val="0"/>
        <w:numPr>
          <w:ilvl w:val="0"/>
          <w:numId w:val="27"/>
        </w:numPr>
        <w:autoSpaceDE w:val="0"/>
        <w:autoSpaceDN w:val="0"/>
        <w:adjustRightInd w:val="0"/>
        <w:spacing w:after="0" w:line="240" w:lineRule="auto"/>
        <w:ind w:left="1254"/>
        <w:jc w:val="both"/>
        <w:rPr>
          <w:rFonts w:ascii="Times New Roman" w:hAnsi="Times New Roman" w:cs="Times New Roman"/>
          <w:i/>
          <w:iCs/>
        </w:rPr>
      </w:pPr>
      <w:r w:rsidRPr="00BB42C1">
        <w:rPr>
          <w:rFonts w:ascii="Times New Roman" w:hAnsi="Times New Roman" w:cs="Times New Roman"/>
          <w:i/>
          <w:iCs/>
        </w:rPr>
        <w:t>copie după cererea de brevet</w:t>
      </w:r>
      <w:r w:rsidR="005D52A1" w:rsidRPr="00BB42C1">
        <w:rPr>
          <w:rFonts w:ascii="Times New Roman" w:hAnsi="Times New Roman" w:cs="Times New Roman"/>
          <w:i/>
          <w:iCs/>
        </w:rPr>
        <w:t xml:space="preserve"> </w:t>
      </w:r>
      <w:r w:rsidRPr="00BB42C1">
        <w:rPr>
          <w:rFonts w:ascii="Times New Roman" w:hAnsi="Times New Roman" w:cs="Times New Roman"/>
          <w:i/>
          <w:iCs/>
        </w:rPr>
        <w:t>înregistrată pe numele directorului de proiect (titularul brevetului este directorul de proiect);</w:t>
      </w:r>
    </w:p>
    <w:p w14:paraId="69B58118" w14:textId="11D9E16E" w:rsidR="00A76A21" w:rsidRPr="008E57B6" w:rsidRDefault="001F2AA9" w:rsidP="00AC5622">
      <w:pPr>
        <w:widowControl w:val="0"/>
        <w:numPr>
          <w:ilvl w:val="0"/>
          <w:numId w:val="27"/>
        </w:numPr>
        <w:autoSpaceDE w:val="0"/>
        <w:autoSpaceDN w:val="0"/>
        <w:adjustRightInd w:val="0"/>
        <w:spacing w:after="0" w:line="240" w:lineRule="auto"/>
        <w:ind w:left="1254"/>
        <w:jc w:val="both"/>
        <w:rPr>
          <w:rFonts w:ascii="Times New Roman" w:hAnsi="Times New Roman" w:cs="Times New Roman"/>
          <w:i/>
          <w:iCs/>
        </w:rPr>
      </w:pPr>
      <w:r w:rsidRPr="00BB42C1">
        <w:rPr>
          <w:rFonts w:ascii="Times New Roman" w:hAnsi="Times New Roman" w:cs="Times New Roman"/>
          <w:i/>
          <w:iCs/>
        </w:rPr>
        <w:t xml:space="preserve">documentul de publicare a cererii de brevet  în BOPI. </w:t>
      </w:r>
      <w:r w:rsidRPr="00BB42C1">
        <w:rPr>
          <w:rFonts w:ascii="Times New Roman" w:hAnsi="Times New Roman" w:cs="Times New Roman"/>
          <w:b/>
          <w:i/>
          <w:iCs/>
        </w:rPr>
        <w:t>Pu</w:t>
      </w:r>
      <w:r w:rsidR="00762A95" w:rsidRPr="00BB42C1">
        <w:rPr>
          <w:rFonts w:ascii="Times New Roman" w:hAnsi="Times New Roman" w:cs="Times New Roman"/>
          <w:b/>
          <w:i/>
          <w:iCs/>
        </w:rPr>
        <w:t>blicarea trebuie să fie făcută î</w:t>
      </w:r>
      <w:r w:rsidR="006416A9">
        <w:rPr>
          <w:rFonts w:ascii="Times New Roman" w:hAnsi="Times New Roman" w:cs="Times New Roman"/>
          <w:b/>
          <w:i/>
          <w:iCs/>
        </w:rPr>
        <w:t>n ultimii 8</w:t>
      </w:r>
      <w:r w:rsidRPr="00BB42C1">
        <w:rPr>
          <w:rFonts w:ascii="Times New Roman" w:hAnsi="Times New Roman" w:cs="Times New Roman"/>
          <w:b/>
          <w:i/>
          <w:iCs/>
        </w:rPr>
        <w:t xml:space="preserve"> ani calculați la data depunerii  cererii de finanţare</w:t>
      </w:r>
      <w:r w:rsidR="007A148A">
        <w:rPr>
          <w:rFonts w:ascii="Times New Roman" w:hAnsi="Times New Roman" w:cs="Times New Roman"/>
          <w:b/>
          <w:i/>
          <w:iCs/>
        </w:rPr>
        <w:t xml:space="preserve"> în cadrul prezentei competiții</w:t>
      </w:r>
      <w:r w:rsidRPr="00BB42C1">
        <w:rPr>
          <w:rFonts w:ascii="Times New Roman" w:hAnsi="Times New Roman" w:cs="Times New Roman"/>
          <w:i/>
          <w:iCs/>
        </w:rPr>
        <w:t>;</w:t>
      </w:r>
      <w:r w:rsidR="008E57B6">
        <w:rPr>
          <w:rFonts w:ascii="Times New Roman" w:hAnsi="Times New Roman" w:cs="Times New Roman"/>
          <w:i/>
          <w:iCs/>
        </w:rPr>
        <w:t xml:space="preserve"> </w:t>
      </w:r>
      <w:r w:rsidR="00A76A21" w:rsidRPr="008E57B6">
        <w:rPr>
          <w:rFonts w:ascii="Times New Roman" w:hAnsi="Times New Roman" w:cs="Times New Roman"/>
        </w:rPr>
        <w:t xml:space="preserve">În situația în care cererea de brevet nu este publicată în Buletinul Oficial de Proprietate Intelectuală (BOPI), beneficiarul va transmite o declarație prin care se angajează că va depune </w:t>
      </w:r>
      <w:r w:rsidR="00A76A21" w:rsidRPr="008E57B6">
        <w:rPr>
          <w:rFonts w:ascii="Times New Roman" w:hAnsi="Times New Roman" w:cs="Times New Roman"/>
          <w:lang w:val="it-IT"/>
        </w:rPr>
        <w:t xml:space="preserve">documentul de publicare a cererii de brevet în Buletinul Oficial de Proprietate Intelectuală (BOPI), </w:t>
      </w:r>
      <w:r w:rsidR="00A76A21" w:rsidRPr="008E57B6">
        <w:rPr>
          <w:rFonts w:ascii="Times New Roman" w:hAnsi="Times New Roman" w:cs="Times New Roman"/>
        </w:rPr>
        <w:t>la momentul contractării</w:t>
      </w:r>
      <w:r w:rsidR="007E6DF4">
        <w:rPr>
          <w:rFonts w:ascii="Times New Roman" w:hAnsi="Times New Roman" w:cs="Times New Roman"/>
        </w:rPr>
        <w:t xml:space="preserve">, </w:t>
      </w:r>
      <w:r w:rsidR="008E57B6" w:rsidRPr="008E57B6">
        <w:rPr>
          <w:rFonts w:ascii="Times New Roman" w:hAnsi="Times New Roman" w:cs="Times New Roman"/>
        </w:rPr>
        <w:t>sub sancțiunea neîncheierii contractului în caz contrar;</w:t>
      </w:r>
    </w:p>
    <w:p w14:paraId="73265EB1" w14:textId="77777777" w:rsidR="001F2AA9" w:rsidRPr="00F93507" w:rsidRDefault="00A76A21" w:rsidP="00AC5622">
      <w:pPr>
        <w:pStyle w:val="ListParagraph"/>
        <w:numPr>
          <w:ilvl w:val="0"/>
          <w:numId w:val="27"/>
        </w:numPr>
        <w:spacing w:after="0" w:line="240" w:lineRule="auto"/>
        <w:ind w:left="1276" w:hanging="425"/>
        <w:jc w:val="both"/>
        <w:rPr>
          <w:rFonts w:ascii="Times New Roman" w:hAnsi="Times New Roman" w:cs="Times New Roman"/>
          <w:i/>
          <w:iCs/>
          <w:lang w:eastAsia="ro-RO"/>
        </w:rPr>
      </w:pPr>
      <w:r w:rsidRPr="00F93507" w:rsidDel="00394847">
        <w:rPr>
          <w:rFonts w:ascii="Times New Roman" w:hAnsi="Times New Roman" w:cs="Times New Roman"/>
          <w:i/>
          <w:iCs/>
        </w:rPr>
        <w:t xml:space="preserve"> </w:t>
      </w:r>
      <w:r w:rsidR="009061EF" w:rsidRPr="00F93507">
        <w:rPr>
          <w:rFonts w:ascii="Times New Roman" w:hAnsi="Times New Roman" w:cs="Times New Roman"/>
          <w:i/>
          <w:iCs/>
          <w:lang w:eastAsia="ro-RO"/>
        </w:rPr>
        <w:t>„</w:t>
      </w:r>
      <w:r w:rsidR="001F2AA9" w:rsidRPr="00F93507">
        <w:rPr>
          <w:rFonts w:ascii="Times New Roman" w:hAnsi="Times New Roman" w:cs="Times New Roman"/>
          <w:i/>
          <w:iCs/>
          <w:lang w:eastAsia="ro-RO"/>
        </w:rPr>
        <w:t>Raportul de documentare cu opinie scrisă (RDOS) asupra brevetabilității</w:t>
      </w:r>
      <w:r w:rsidR="009061EF" w:rsidRPr="00F93507">
        <w:rPr>
          <w:rFonts w:ascii="Times New Roman" w:hAnsi="Times New Roman" w:cs="Times New Roman"/>
          <w:i/>
          <w:iCs/>
          <w:lang w:eastAsia="ro-RO"/>
        </w:rPr>
        <w:t>”</w:t>
      </w:r>
      <w:r w:rsidR="001F2AA9" w:rsidRPr="00F93507">
        <w:rPr>
          <w:rFonts w:ascii="Times New Roman" w:hAnsi="Times New Roman" w:cs="Times New Roman"/>
          <w:i/>
          <w:iCs/>
          <w:lang w:eastAsia="ro-RO"/>
        </w:rPr>
        <w:t>emis de OSIM</w:t>
      </w:r>
      <w:r w:rsidR="001B4966" w:rsidRPr="00F93507">
        <w:rPr>
          <w:rFonts w:ascii="Times New Roman" w:hAnsi="Times New Roman" w:cs="Times New Roman"/>
        </w:rPr>
        <w:t xml:space="preserve">  </w:t>
      </w:r>
      <w:r w:rsidR="00DF4E93" w:rsidRPr="00F93507">
        <w:rPr>
          <w:rFonts w:ascii="Times New Roman" w:hAnsi="Times New Roman" w:cs="Times New Roman"/>
          <w:i/>
          <w:iCs/>
          <w:lang w:eastAsia="ro-RO"/>
        </w:rPr>
        <w:t>sau ”</w:t>
      </w:r>
      <w:r w:rsidR="00762A95" w:rsidRPr="00F93507">
        <w:rPr>
          <w:rFonts w:ascii="Times New Roman" w:hAnsi="Times New Roman" w:cs="Times New Roman"/>
          <w:i/>
          <w:iCs/>
          <w:lang w:eastAsia="ro-RO"/>
        </w:rPr>
        <w:t>Opinie scrisă emisă de OSIM în urma efectuă</w:t>
      </w:r>
      <w:r w:rsidR="001B4966" w:rsidRPr="00F93507">
        <w:rPr>
          <w:rFonts w:ascii="Times New Roman" w:hAnsi="Times New Roman" w:cs="Times New Roman"/>
          <w:i/>
          <w:iCs/>
          <w:lang w:eastAsia="ro-RO"/>
        </w:rPr>
        <w:t>rii serv</w:t>
      </w:r>
      <w:r w:rsidR="00762A95" w:rsidRPr="00F93507">
        <w:rPr>
          <w:rFonts w:ascii="Times New Roman" w:hAnsi="Times New Roman" w:cs="Times New Roman"/>
          <w:i/>
          <w:iCs/>
          <w:lang w:eastAsia="ro-RO"/>
        </w:rPr>
        <w:t>iciului de cercetare documentară</w:t>
      </w:r>
      <w:r w:rsidR="001B4966" w:rsidRPr="00F93507">
        <w:rPr>
          <w:rFonts w:ascii="Times New Roman" w:hAnsi="Times New Roman" w:cs="Times New Roman"/>
          <w:i/>
          <w:iCs/>
          <w:lang w:eastAsia="ro-RO"/>
        </w:rPr>
        <w:t xml:space="preserve"> pe baza solu</w:t>
      </w:r>
      <w:r w:rsidR="00762A95" w:rsidRPr="00F93507">
        <w:rPr>
          <w:rFonts w:ascii="Times New Roman" w:hAnsi="Times New Roman" w:cs="Times New Roman"/>
          <w:i/>
          <w:iCs/>
          <w:lang w:eastAsia="ro-RO"/>
        </w:rPr>
        <w:t>ț</w:t>
      </w:r>
      <w:r w:rsidR="001B4966" w:rsidRPr="00F93507">
        <w:rPr>
          <w:rFonts w:ascii="Times New Roman" w:hAnsi="Times New Roman" w:cs="Times New Roman"/>
          <w:i/>
          <w:iCs/>
          <w:lang w:eastAsia="ro-RO"/>
        </w:rPr>
        <w:t>iei tehnice din cererea de brevet”.</w:t>
      </w:r>
      <w:r w:rsidR="00F93507">
        <w:rPr>
          <w:rFonts w:ascii="Times New Roman" w:hAnsi="Times New Roman" w:cs="Times New Roman"/>
          <w:i/>
          <w:iCs/>
          <w:lang w:eastAsia="ro-RO"/>
        </w:rPr>
        <w:t xml:space="preserve"> </w:t>
      </w:r>
      <w:r w:rsidR="001B4966" w:rsidRPr="00F93507">
        <w:rPr>
          <w:rFonts w:ascii="Times New Roman" w:hAnsi="Times New Roman" w:cs="Times New Roman"/>
          <w:i/>
          <w:iCs/>
          <w:lang w:eastAsia="ro-RO"/>
        </w:rPr>
        <w:t>Opinia din documentele e</w:t>
      </w:r>
      <w:r w:rsidR="00762A95" w:rsidRPr="00F93507">
        <w:rPr>
          <w:rFonts w:ascii="Times New Roman" w:hAnsi="Times New Roman" w:cs="Times New Roman"/>
          <w:i/>
          <w:iCs/>
          <w:lang w:eastAsia="ro-RO"/>
        </w:rPr>
        <w:t>mise de OSIM trebuie să</w:t>
      </w:r>
      <w:r w:rsidR="001B4966" w:rsidRPr="00F93507">
        <w:rPr>
          <w:rFonts w:ascii="Times New Roman" w:hAnsi="Times New Roman" w:cs="Times New Roman"/>
          <w:i/>
          <w:iCs/>
          <w:lang w:eastAsia="ro-RO"/>
        </w:rPr>
        <w:t xml:space="preserve"> fie favorabil</w:t>
      </w:r>
      <w:r w:rsidR="00762A95" w:rsidRPr="00F93507">
        <w:rPr>
          <w:rFonts w:ascii="Times New Roman" w:hAnsi="Times New Roman" w:cs="Times New Roman"/>
          <w:i/>
          <w:iCs/>
          <w:lang w:eastAsia="ro-RO"/>
        </w:rPr>
        <w:t>ă</w:t>
      </w:r>
      <w:r w:rsidR="001B4966" w:rsidRPr="00F93507">
        <w:rPr>
          <w:rFonts w:ascii="Times New Roman" w:hAnsi="Times New Roman" w:cs="Times New Roman"/>
          <w:i/>
          <w:iCs/>
          <w:lang w:eastAsia="ro-RO"/>
        </w:rPr>
        <w:t>;</w:t>
      </w:r>
    </w:p>
    <w:p w14:paraId="220B9880" w14:textId="77777777" w:rsidR="001F2AA9" w:rsidRPr="00BB42C1" w:rsidRDefault="001F2AA9" w:rsidP="00AC5622">
      <w:pPr>
        <w:widowControl w:val="0"/>
        <w:numPr>
          <w:ilvl w:val="0"/>
          <w:numId w:val="27"/>
        </w:numPr>
        <w:autoSpaceDE w:val="0"/>
        <w:autoSpaceDN w:val="0"/>
        <w:adjustRightInd w:val="0"/>
        <w:spacing w:after="0" w:line="240" w:lineRule="auto"/>
        <w:ind w:left="1254"/>
        <w:jc w:val="both"/>
        <w:rPr>
          <w:rFonts w:ascii="Times New Roman" w:hAnsi="Times New Roman" w:cs="Times New Roman"/>
          <w:i/>
          <w:iCs/>
        </w:rPr>
      </w:pPr>
      <w:r w:rsidRPr="00BB42C1">
        <w:rPr>
          <w:rFonts w:ascii="Times New Roman" w:hAnsi="Times New Roman" w:cs="Times New Roman"/>
          <w:i/>
          <w:iCs/>
        </w:rPr>
        <w:t>declaraţie prin care titularul cererii de brevet se angajează ca, dacă proiectul este selectat pentru finanţare, să încheie un contract de cesiune sau licenţă  cu firma spin-off, prin care să cedeze firmei drepturile de utilizare a cererii de brevet şi brevetului după obținerea lui ; contractul  de cesiune sau licenţă se va depune la semnarea contractului, dacă proiectul este selectat pentru finanţare; Se poate depune şi un contract de licenţă sau cesiune cu clauza suspensivă. Beneficiarii vor insera o clauză suspensivă care va avea  următoarea formă:”Contractul de cesiune sau licenţă  este valid din momentul semnării contractului şi intră în vigoare la data la care se încheie contractul de finanţare. Contractul se va încheia cu firma spin-off înfiinţată.”;</w:t>
      </w:r>
    </w:p>
    <w:p w14:paraId="31E62511" w14:textId="77777777" w:rsidR="001F2AA9" w:rsidRPr="00BB42C1" w:rsidRDefault="001F2AA9" w:rsidP="00AC5622">
      <w:pPr>
        <w:widowControl w:val="0"/>
        <w:numPr>
          <w:ilvl w:val="0"/>
          <w:numId w:val="27"/>
        </w:numPr>
        <w:autoSpaceDE w:val="0"/>
        <w:autoSpaceDN w:val="0"/>
        <w:adjustRightInd w:val="0"/>
        <w:spacing w:after="0" w:line="240" w:lineRule="auto"/>
        <w:ind w:left="1254"/>
        <w:jc w:val="both"/>
        <w:rPr>
          <w:rFonts w:ascii="Times New Roman" w:hAnsi="Times New Roman" w:cs="Times New Roman"/>
          <w:i/>
          <w:iCs/>
        </w:rPr>
      </w:pPr>
      <w:r w:rsidRPr="00BB42C1">
        <w:rPr>
          <w:rFonts w:ascii="Times New Roman" w:hAnsi="Times New Roman" w:cs="Times New Roman"/>
          <w:i/>
          <w:iCs/>
        </w:rPr>
        <w:t xml:space="preserve">rezumat </w:t>
      </w:r>
      <w:r w:rsidR="008215D8" w:rsidRPr="00BB42C1">
        <w:rPr>
          <w:rFonts w:ascii="Times New Roman" w:hAnsi="Times New Roman" w:cs="Times New Roman"/>
          <w:i/>
          <w:iCs/>
        </w:rPr>
        <w:t xml:space="preserve">(semnat de solicitant) </w:t>
      </w:r>
      <w:r w:rsidRPr="00BB42C1">
        <w:rPr>
          <w:rFonts w:ascii="Times New Roman" w:hAnsi="Times New Roman" w:cs="Times New Roman"/>
          <w:i/>
          <w:iCs/>
        </w:rPr>
        <w:t>al conţinutului (1-2 pagini) la care se referă cererea de brevet, în care să se evidenţieze rezultatele obţinute ce  vor fi utilizate în noul proiect. Se va descrie şi modul în care se vor folosi aceste rezultate în proiect.</w:t>
      </w:r>
    </w:p>
    <w:p w14:paraId="6528CA5A" w14:textId="77777777" w:rsidR="001F2AA9" w:rsidRPr="00BB42C1" w:rsidRDefault="001F2AA9" w:rsidP="007D63CC">
      <w:pPr>
        <w:widowControl w:val="0"/>
        <w:autoSpaceDE w:val="0"/>
        <w:autoSpaceDN w:val="0"/>
        <w:adjustRightInd w:val="0"/>
        <w:spacing w:after="0" w:line="240" w:lineRule="auto"/>
        <w:ind w:left="540"/>
        <w:jc w:val="both"/>
        <w:rPr>
          <w:rFonts w:ascii="Times New Roman" w:hAnsi="Times New Roman" w:cs="Times New Roman"/>
        </w:rPr>
      </w:pPr>
    </w:p>
    <w:p w14:paraId="68E7BBFB" w14:textId="77777777" w:rsidR="001F2AA9" w:rsidRPr="00BB42C1" w:rsidRDefault="009061EF" w:rsidP="00F347B0">
      <w:pPr>
        <w:widowControl w:val="0"/>
        <w:autoSpaceDE w:val="0"/>
        <w:autoSpaceDN w:val="0"/>
        <w:adjustRightInd w:val="0"/>
        <w:spacing w:after="0" w:line="240" w:lineRule="auto"/>
        <w:ind w:left="708"/>
        <w:jc w:val="both"/>
        <w:rPr>
          <w:rFonts w:ascii="Times New Roman" w:hAnsi="Times New Roman" w:cs="Times New Roman"/>
          <w:i/>
          <w:iCs/>
        </w:rPr>
      </w:pPr>
      <w:r w:rsidRPr="00BB42C1">
        <w:rPr>
          <w:rFonts w:ascii="Times New Roman" w:hAnsi="Times New Roman" w:cs="Times New Roman"/>
          <w:b/>
        </w:rPr>
        <w:t>B</w:t>
      </w:r>
      <w:r w:rsidR="001F2AA9" w:rsidRPr="00BB42C1">
        <w:rPr>
          <w:rFonts w:ascii="Times New Roman" w:hAnsi="Times New Roman" w:cs="Times New Roman"/>
          <w:b/>
        </w:rPr>
        <w:t>2)</w:t>
      </w:r>
      <w:r w:rsidR="001F2AA9" w:rsidRPr="00BB42C1">
        <w:rPr>
          <w:rFonts w:ascii="Times New Roman" w:hAnsi="Times New Roman" w:cs="Times New Roman"/>
          <w:b/>
          <w:i/>
          <w:iCs/>
        </w:rPr>
        <w:t xml:space="preserve"> dacă titularul cererii de brevet </w:t>
      </w:r>
      <w:r w:rsidR="001F2AA9" w:rsidRPr="00BB42C1">
        <w:rPr>
          <w:rFonts w:ascii="Times New Roman" w:hAnsi="Times New Roman" w:cs="Times New Roman"/>
          <w:i/>
          <w:iCs/>
        </w:rPr>
        <w:t>este</w:t>
      </w:r>
      <w:r w:rsidR="001F2AA9" w:rsidRPr="00BB42C1">
        <w:rPr>
          <w:rFonts w:ascii="Times New Roman" w:hAnsi="Times New Roman" w:cs="Times New Roman"/>
          <w:b/>
          <w:i/>
          <w:iCs/>
        </w:rPr>
        <w:t xml:space="preserve"> </w:t>
      </w:r>
      <w:r w:rsidR="001F2AA9" w:rsidRPr="00BB42C1">
        <w:rPr>
          <w:rFonts w:ascii="Times New Roman" w:hAnsi="Times New Roman" w:cs="Times New Roman"/>
          <w:i/>
          <w:iCs/>
        </w:rPr>
        <w:t>organizaţia de cercetare de drept public (instituţie de CD sau de învăţământ superior)</w:t>
      </w:r>
      <w:r w:rsidR="00920CE4" w:rsidRPr="00BB42C1">
        <w:rPr>
          <w:rFonts w:ascii="Times New Roman" w:hAnsi="Times New Roman" w:cs="Times New Roman"/>
          <w:i/>
          <w:iCs/>
        </w:rPr>
        <w:t xml:space="preserve"> </w:t>
      </w:r>
      <w:r w:rsidR="001F2AA9" w:rsidRPr="00BB42C1">
        <w:rPr>
          <w:rFonts w:ascii="Times New Roman" w:hAnsi="Times New Roman" w:cs="Times New Roman"/>
          <w:i/>
          <w:iCs/>
        </w:rPr>
        <w:t>în care este angajat directorul de proiect:</w:t>
      </w:r>
    </w:p>
    <w:p w14:paraId="1D236B7F" w14:textId="77777777" w:rsidR="007D63CC" w:rsidRPr="00BB42C1" w:rsidRDefault="007D63CC" w:rsidP="007D63CC">
      <w:pPr>
        <w:widowControl w:val="0"/>
        <w:autoSpaceDE w:val="0"/>
        <w:autoSpaceDN w:val="0"/>
        <w:adjustRightInd w:val="0"/>
        <w:spacing w:after="0" w:line="240" w:lineRule="auto"/>
        <w:ind w:left="720" w:firstLine="720"/>
        <w:jc w:val="both"/>
        <w:rPr>
          <w:rFonts w:ascii="Times New Roman" w:hAnsi="Times New Roman" w:cs="Times New Roman"/>
          <w:b/>
          <w:i/>
          <w:iCs/>
        </w:rPr>
      </w:pPr>
    </w:p>
    <w:p w14:paraId="72DF9C68" w14:textId="77777777" w:rsidR="001F2AA9" w:rsidRPr="00BB42C1" w:rsidRDefault="00920CE4" w:rsidP="007D63CC">
      <w:pPr>
        <w:widowControl w:val="0"/>
        <w:autoSpaceDE w:val="0"/>
        <w:autoSpaceDN w:val="0"/>
        <w:adjustRightInd w:val="0"/>
        <w:spacing w:after="0" w:line="240" w:lineRule="auto"/>
        <w:ind w:left="720" w:firstLine="720"/>
        <w:jc w:val="both"/>
        <w:rPr>
          <w:rFonts w:ascii="Times New Roman" w:hAnsi="Times New Roman" w:cs="Times New Roman"/>
          <w:b/>
          <w:i/>
          <w:iCs/>
        </w:rPr>
      </w:pPr>
      <w:r w:rsidRPr="00BB42C1">
        <w:rPr>
          <w:rFonts w:ascii="Times New Roman" w:hAnsi="Times New Roman" w:cs="Times New Roman"/>
          <w:b/>
          <w:i/>
          <w:iCs/>
        </w:rPr>
        <w:t>Documente justificative</w:t>
      </w:r>
      <w:r w:rsidR="001F2AA9" w:rsidRPr="00BB42C1">
        <w:rPr>
          <w:rFonts w:ascii="Times New Roman" w:hAnsi="Times New Roman" w:cs="Times New Roman"/>
          <w:b/>
          <w:i/>
          <w:iCs/>
        </w:rPr>
        <w:t>:</w:t>
      </w:r>
    </w:p>
    <w:p w14:paraId="0780479B" w14:textId="77777777" w:rsidR="007D63CC" w:rsidRPr="00BB42C1" w:rsidRDefault="007D63CC" w:rsidP="007D63CC">
      <w:pPr>
        <w:widowControl w:val="0"/>
        <w:autoSpaceDE w:val="0"/>
        <w:autoSpaceDN w:val="0"/>
        <w:adjustRightInd w:val="0"/>
        <w:spacing w:after="0" w:line="240" w:lineRule="auto"/>
        <w:ind w:left="720" w:firstLine="720"/>
        <w:jc w:val="both"/>
        <w:rPr>
          <w:rFonts w:ascii="Times New Roman" w:hAnsi="Times New Roman" w:cs="Times New Roman"/>
          <w:i/>
          <w:iCs/>
        </w:rPr>
      </w:pPr>
    </w:p>
    <w:p w14:paraId="5F47C8AB" w14:textId="77777777" w:rsidR="001F2AA9" w:rsidRPr="00BB42C1" w:rsidRDefault="001F2AA9" w:rsidP="00AC5622">
      <w:pPr>
        <w:widowControl w:val="0"/>
        <w:numPr>
          <w:ilvl w:val="0"/>
          <w:numId w:val="17"/>
        </w:numPr>
        <w:autoSpaceDE w:val="0"/>
        <w:autoSpaceDN w:val="0"/>
        <w:adjustRightInd w:val="0"/>
        <w:spacing w:after="0" w:line="240" w:lineRule="auto"/>
        <w:jc w:val="both"/>
        <w:rPr>
          <w:rFonts w:ascii="Times New Roman" w:hAnsi="Times New Roman" w:cs="Times New Roman"/>
          <w:i/>
          <w:iCs/>
        </w:rPr>
      </w:pPr>
      <w:r w:rsidRPr="00BB42C1">
        <w:rPr>
          <w:rFonts w:ascii="Times New Roman" w:hAnsi="Times New Roman" w:cs="Times New Roman"/>
          <w:i/>
          <w:iCs/>
        </w:rPr>
        <w:t>copia cererii de brevet  care face obiectul contractului; titularul cererii de brevet este organizaţia de cercetare de drept public (instituţie de CD sau de învăţământ superior)în care este angajat directorul de proiect;</w:t>
      </w:r>
    </w:p>
    <w:p w14:paraId="35D7B883" w14:textId="3BDE8DB2" w:rsidR="00A76A21" w:rsidRPr="008E57B6" w:rsidRDefault="001F2AA9" w:rsidP="00AC5622">
      <w:pPr>
        <w:widowControl w:val="0"/>
        <w:numPr>
          <w:ilvl w:val="0"/>
          <w:numId w:val="17"/>
        </w:numPr>
        <w:autoSpaceDE w:val="0"/>
        <w:autoSpaceDN w:val="0"/>
        <w:adjustRightInd w:val="0"/>
        <w:spacing w:after="0" w:line="240" w:lineRule="auto"/>
        <w:jc w:val="both"/>
        <w:rPr>
          <w:rFonts w:ascii="Times New Roman" w:hAnsi="Times New Roman" w:cs="Times New Roman"/>
          <w:i/>
          <w:iCs/>
        </w:rPr>
      </w:pPr>
      <w:r w:rsidRPr="00BB42C1">
        <w:rPr>
          <w:rFonts w:ascii="Times New Roman" w:hAnsi="Times New Roman" w:cs="Times New Roman"/>
          <w:i/>
          <w:iCs/>
        </w:rPr>
        <w:t>documentul de publicare a cererii de br</w:t>
      </w:r>
      <w:r w:rsidR="00920CE4" w:rsidRPr="00BB42C1">
        <w:rPr>
          <w:rFonts w:ascii="Times New Roman" w:hAnsi="Times New Roman" w:cs="Times New Roman"/>
          <w:i/>
          <w:iCs/>
        </w:rPr>
        <w:t>evet</w:t>
      </w:r>
      <w:r w:rsidRPr="00BB42C1">
        <w:rPr>
          <w:rFonts w:ascii="Times New Roman" w:hAnsi="Times New Roman" w:cs="Times New Roman"/>
          <w:i/>
          <w:iCs/>
        </w:rPr>
        <w:t xml:space="preserve"> în BOPI. </w:t>
      </w:r>
      <w:r w:rsidRPr="00BB42C1">
        <w:rPr>
          <w:rFonts w:ascii="Times New Roman" w:hAnsi="Times New Roman" w:cs="Times New Roman"/>
          <w:b/>
          <w:i/>
          <w:iCs/>
        </w:rPr>
        <w:t>Publicarea tr</w:t>
      </w:r>
      <w:r w:rsidR="006416A9">
        <w:rPr>
          <w:rFonts w:ascii="Times New Roman" w:hAnsi="Times New Roman" w:cs="Times New Roman"/>
          <w:b/>
          <w:i/>
          <w:iCs/>
        </w:rPr>
        <w:t>ebuie să fie făcută în ultimii 8</w:t>
      </w:r>
      <w:r w:rsidRPr="00BB42C1">
        <w:rPr>
          <w:rFonts w:ascii="Times New Roman" w:hAnsi="Times New Roman" w:cs="Times New Roman"/>
          <w:b/>
          <w:i/>
          <w:iCs/>
        </w:rPr>
        <w:t xml:space="preserve"> ani calculați la data depunerii cererii de finanţare</w:t>
      </w:r>
      <w:r w:rsidR="00C500AE">
        <w:rPr>
          <w:rFonts w:ascii="Times New Roman" w:hAnsi="Times New Roman" w:cs="Times New Roman"/>
          <w:b/>
          <w:i/>
          <w:iCs/>
        </w:rPr>
        <w:t xml:space="preserve"> în cadrul prezentei competiții</w:t>
      </w:r>
      <w:r w:rsidRPr="00BB42C1">
        <w:rPr>
          <w:rFonts w:ascii="Times New Roman" w:hAnsi="Times New Roman" w:cs="Times New Roman"/>
          <w:i/>
          <w:iCs/>
        </w:rPr>
        <w:t>;</w:t>
      </w:r>
      <w:r w:rsidR="008E57B6">
        <w:rPr>
          <w:rFonts w:ascii="Times New Roman" w:hAnsi="Times New Roman" w:cs="Times New Roman"/>
          <w:i/>
          <w:iCs/>
        </w:rPr>
        <w:t xml:space="preserve"> </w:t>
      </w:r>
      <w:r w:rsidR="00A76A21" w:rsidRPr="008E57B6">
        <w:rPr>
          <w:rFonts w:ascii="Times New Roman" w:hAnsi="Times New Roman" w:cs="Times New Roman"/>
        </w:rPr>
        <w:t xml:space="preserve">În situația în care cererea de brevet nu este publicată în Buletinul Oficial de Proprietate Intelectuală (BOPI), beneficiarul va transmite o declarație prin care se angajează că va depune </w:t>
      </w:r>
      <w:r w:rsidR="00A76A21" w:rsidRPr="008E57B6">
        <w:rPr>
          <w:rFonts w:ascii="Times New Roman" w:hAnsi="Times New Roman" w:cs="Times New Roman"/>
          <w:lang w:val="it-IT"/>
        </w:rPr>
        <w:t xml:space="preserve">documentul de publicare a cererii de brevet în Buletinul Oficial de Proprietate Intelectuală (BOPI), </w:t>
      </w:r>
      <w:r w:rsidR="00A76A21" w:rsidRPr="008E57B6">
        <w:rPr>
          <w:rFonts w:ascii="Times New Roman" w:hAnsi="Times New Roman" w:cs="Times New Roman"/>
        </w:rPr>
        <w:t>la momentul contractării</w:t>
      </w:r>
      <w:r w:rsidR="008E57B6" w:rsidRPr="008E57B6">
        <w:rPr>
          <w:rFonts w:ascii="Times New Roman" w:hAnsi="Times New Roman" w:cs="Times New Roman"/>
        </w:rPr>
        <w:t>, sub sancțiunea neîncheierii contractului în caz contrar;</w:t>
      </w:r>
    </w:p>
    <w:p w14:paraId="2FCE4A84" w14:textId="77777777" w:rsidR="001F2AA9" w:rsidRDefault="00A76A21" w:rsidP="00AC5622">
      <w:pPr>
        <w:widowControl w:val="0"/>
        <w:numPr>
          <w:ilvl w:val="0"/>
          <w:numId w:val="19"/>
        </w:numPr>
        <w:autoSpaceDE w:val="0"/>
        <w:autoSpaceDN w:val="0"/>
        <w:adjustRightInd w:val="0"/>
        <w:spacing w:after="0" w:line="240" w:lineRule="auto"/>
        <w:ind w:firstLine="3"/>
        <w:jc w:val="both"/>
        <w:rPr>
          <w:rFonts w:ascii="Times New Roman" w:hAnsi="Times New Roman" w:cs="Times New Roman"/>
          <w:i/>
          <w:iCs/>
        </w:rPr>
      </w:pPr>
      <w:r w:rsidRPr="00252809" w:rsidDel="00394847">
        <w:rPr>
          <w:rFonts w:ascii="Times New Roman" w:hAnsi="Times New Roman" w:cs="Times New Roman"/>
          <w:i/>
          <w:iCs/>
        </w:rPr>
        <w:t xml:space="preserve"> </w:t>
      </w:r>
      <w:r w:rsidR="009061EF">
        <w:rPr>
          <w:rFonts w:ascii="Times New Roman" w:hAnsi="Times New Roman" w:cs="Times New Roman"/>
          <w:i/>
          <w:iCs/>
          <w:lang w:eastAsia="ro-RO"/>
        </w:rPr>
        <w:t>„</w:t>
      </w:r>
      <w:r w:rsidR="001F2AA9" w:rsidRPr="00BB42C1">
        <w:rPr>
          <w:rFonts w:ascii="Times New Roman" w:hAnsi="Times New Roman" w:cs="Times New Roman"/>
          <w:i/>
          <w:iCs/>
          <w:lang w:eastAsia="ro-RO"/>
        </w:rPr>
        <w:t xml:space="preserve"> Raportul de documentare cu opinie scrisă (RDOS) asupra brevetabilității</w:t>
      </w:r>
      <w:r w:rsidR="009061EF">
        <w:rPr>
          <w:rFonts w:ascii="Times New Roman" w:hAnsi="Times New Roman" w:cs="Times New Roman"/>
          <w:i/>
          <w:iCs/>
          <w:lang w:eastAsia="ro-RO"/>
        </w:rPr>
        <w:t>”</w:t>
      </w:r>
      <w:r w:rsidR="001F2AA9" w:rsidRPr="00BB42C1">
        <w:rPr>
          <w:rFonts w:ascii="Times New Roman" w:hAnsi="Times New Roman" w:cs="Times New Roman"/>
          <w:i/>
          <w:iCs/>
          <w:lang w:eastAsia="ro-RO"/>
        </w:rPr>
        <w:t>emis de OSIM</w:t>
      </w:r>
      <w:r w:rsidR="00762A95" w:rsidRPr="00BB42C1">
        <w:rPr>
          <w:rFonts w:ascii="Times New Roman" w:hAnsi="Times New Roman" w:cs="Times New Roman"/>
          <w:i/>
          <w:iCs/>
          <w:lang w:eastAsia="ro-RO"/>
        </w:rPr>
        <w:t xml:space="preserve"> </w:t>
      </w:r>
      <w:r w:rsidR="00762A95" w:rsidRPr="00BB42C1">
        <w:rPr>
          <w:rFonts w:ascii="Times New Roman" w:hAnsi="Times New Roman" w:cs="Times New Roman"/>
          <w:i/>
          <w:iCs/>
          <w:lang w:eastAsia="ro-RO"/>
        </w:rPr>
        <w:lastRenderedPageBreak/>
        <w:t>sau „Opinie scrisă emisă de OSIM în urma efectuă</w:t>
      </w:r>
      <w:r w:rsidR="001B4966" w:rsidRPr="00BB42C1">
        <w:rPr>
          <w:rFonts w:ascii="Times New Roman" w:hAnsi="Times New Roman" w:cs="Times New Roman"/>
          <w:i/>
          <w:iCs/>
          <w:lang w:eastAsia="ro-RO"/>
        </w:rPr>
        <w:t>rii serv</w:t>
      </w:r>
      <w:r w:rsidR="00762A95" w:rsidRPr="00BB42C1">
        <w:rPr>
          <w:rFonts w:ascii="Times New Roman" w:hAnsi="Times New Roman" w:cs="Times New Roman"/>
          <w:i/>
          <w:iCs/>
          <w:lang w:eastAsia="ro-RO"/>
        </w:rPr>
        <w:t>iciului de cercetare documentară pe baza soluț</w:t>
      </w:r>
      <w:r w:rsidR="001B4966" w:rsidRPr="00BB42C1">
        <w:rPr>
          <w:rFonts w:ascii="Times New Roman" w:hAnsi="Times New Roman" w:cs="Times New Roman"/>
          <w:i/>
          <w:iCs/>
          <w:lang w:eastAsia="ro-RO"/>
        </w:rPr>
        <w:t>iei tehnice din cererea de brevet”.Opinia din docu</w:t>
      </w:r>
      <w:r w:rsidR="00762A95" w:rsidRPr="00BB42C1">
        <w:rPr>
          <w:rFonts w:ascii="Times New Roman" w:hAnsi="Times New Roman" w:cs="Times New Roman"/>
          <w:i/>
          <w:iCs/>
          <w:lang w:eastAsia="ro-RO"/>
        </w:rPr>
        <w:t>mentele emise de OSIM trebuie să fie favorabilă</w:t>
      </w:r>
      <w:r w:rsidR="001B4966" w:rsidRPr="00BB42C1">
        <w:rPr>
          <w:rFonts w:ascii="Times New Roman" w:hAnsi="Times New Roman" w:cs="Times New Roman"/>
          <w:i/>
          <w:iCs/>
          <w:lang w:eastAsia="ro-RO"/>
        </w:rPr>
        <w:t>;</w:t>
      </w:r>
    </w:p>
    <w:p w14:paraId="180D6406" w14:textId="77777777" w:rsidR="002E0D8C" w:rsidRPr="002E0D8C" w:rsidRDefault="002E0D8C" w:rsidP="00AC5622">
      <w:pPr>
        <w:widowControl w:val="0"/>
        <w:numPr>
          <w:ilvl w:val="0"/>
          <w:numId w:val="19"/>
        </w:numPr>
        <w:autoSpaceDE w:val="0"/>
        <w:autoSpaceDN w:val="0"/>
        <w:adjustRightInd w:val="0"/>
        <w:spacing w:after="0" w:line="240" w:lineRule="auto"/>
        <w:ind w:firstLine="3"/>
        <w:jc w:val="both"/>
        <w:rPr>
          <w:rFonts w:ascii="Times New Roman" w:hAnsi="Times New Roman" w:cs="Times New Roman"/>
          <w:i/>
          <w:iCs/>
        </w:rPr>
      </w:pPr>
      <w:r w:rsidRPr="00BB42C1">
        <w:rPr>
          <w:rFonts w:ascii="Times New Roman" w:hAnsi="Times New Roman" w:cs="Times New Roman"/>
          <w:i/>
          <w:iCs/>
        </w:rPr>
        <w:t>rezumat (semnat de solicitant) al conţinutului (1-2 pagini) la care se referă cererea de brevet, în care să se evidenţieze rezultatele obţinute ce  vor fi utilizate în noul proiect. Se va descrie și modul în care se vor folosi aceste rezultate în proiect.</w:t>
      </w:r>
    </w:p>
    <w:p w14:paraId="54C30B40" w14:textId="77777777" w:rsidR="001F2AA9" w:rsidRPr="00BB42C1" w:rsidRDefault="001F2AA9" w:rsidP="00AC5622">
      <w:pPr>
        <w:widowControl w:val="0"/>
        <w:numPr>
          <w:ilvl w:val="0"/>
          <w:numId w:val="17"/>
        </w:numPr>
        <w:autoSpaceDE w:val="0"/>
        <w:autoSpaceDN w:val="0"/>
        <w:adjustRightInd w:val="0"/>
        <w:spacing w:after="0" w:line="240" w:lineRule="auto"/>
        <w:jc w:val="both"/>
        <w:rPr>
          <w:rFonts w:ascii="Times New Roman" w:hAnsi="Times New Roman" w:cs="Times New Roman"/>
          <w:i/>
          <w:iCs/>
        </w:rPr>
      </w:pPr>
      <w:r w:rsidRPr="00BB42C1">
        <w:rPr>
          <w:rFonts w:ascii="Times New Roman" w:hAnsi="Times New Roman" w:cs="Times New Roman"/>
          <w:i/>
          <w:iCs/>
        </w:rPr>
        <w:t>contract de cesiune sau licenţă între titularul cererii de brevet, organizaţia de cercetare de drept public (instituţie de</w:t>
      </w:r>
      <w:r w:rsidR="005F2309" w:rsidRPr="00BB42C1">
        <w:rPr>
          <w:rFonts w:ascii="Times New Roman" w:hAnsi="Times New Roman" w:cs="Times New Roman"/>
          <w:i/>
          <w:iCs/>
        </w:rPr>
        <w:t xml:space="preserve"> CD sau de învăţământ superior) </w:t>
      </w:r>
      <w:r w:rsidRPr="00BB42C1">
        <w:rPr>
          <w:rFonts w:ascii="Times New Roman" w:hAnsi="Times New Roman" w:cs="Times New Roman"/>
          <w:i/>
          <w:iCs/>
        </w:rPr>
        <w:t xml:space="preserve"> şi directorul de proiect prin care se cedează directorului de proiect  drepturile de utilizare a cererii de brevet, și brevetului după obţinerea lui; în contract  se poate prevede clauza suspensivă prin care se precizează că, doar, dacă </w:t>
      </w:r>
      <w:r w:rsidRPr="00BB42C1">
        <w:rPr>
          <w:rFonts w:ascii="Times New Roman" w:hAnsi="Times New Roman" w:cs="Times New Roman"/>
          <w:b/>
          <w:bCs/>
          <w:i/>
          <w:iCs/>
        </w:rPr>
        <w:t xml:space="preserve">proiectul cu titlul </w:t>
      </w:r>
      <w:r w:rsidR="00DF4E93" w:rsidRPr="00BB42C1">
        <w:rPr>
          <w:rFonts w:ascii="Times New Roman" w:hAnsi="Times New Roman" w:cs="Times New Roman"/>
          <w:b/>
          <w:bCs/>
          <w:i/>
          <w:iCs/>
        </w:rPr>
        <w:t xml:space="preserve">... </w:t>
      </w:r>
      <w:r w:rsidRPr="00BB42C1">
        <w:rPr>
          <w:rFonts w:ascii="Times New Roman" w:hAnsi="Times New Roman" w:cs="Times New Roman"/>
          <w:b/>
          <w:bCs/>
          <w:i/>
          <w:iCs/>
        </w:rPr>
        <w:t xml:space="preserve">și </w:t>
      </w:r>
      <w:r w:rsidR="00DF4E93" w:rsidRPr="00BB42C1">
        <w:rPr>
          <w:rFonts w:ascii="Times New Roman" w:hAnsi="Times New Roman" w:cs="Times New Roman"/>
          <w:b/>
          <w:bCs/>
          <w:i/>
          <w:iCs/>
        </w:rPr>
        <w:t>cod MySMIS</w:t>
      </w:r>
      <w:r w:rsidRPr="00BB42C1">
        <w:rPr>
          <w:rFonts w:ascii="Times New Roman" w:hAnsi="Times New Roman" w:cs="Times New Roman"/>
          <w:b/>
          <w:bCs/>
          <w:i/>
          <w:iCs/>
        </w:rPr>
        <w:t>...</w:t>
      </w:r>
      <w:r w:rsidRPr="00BB42C1">
        <w:rPr>
          <w:rFonts w:ascii="Times New Roman" w:hAnsi="Times New Roman" w:cs="Times New Roman"/>
          <w:i/>
          <w:iCs/>
        </w:rPr>
        <w:t xml:space="preserve">  este selectat pentru finanţare, se cedează  drepturile de utilizare a cererii de brevet</w:t>
      </w:r>
      <w:r w:rsidRPr="00BB42C1">
        <w:rPr>
          <w:rFonts w:ascii="Times New Roman" w:hAnsi="Times New Roman" w:cs="Times New Roman"/>
        </w:rPr>
        <w:t xml:space="preserve"> </w:t>
      </w:r>
      <w:r w:rsidRPr="00BB42C1">
        <w:rPr>
          <w:rFonts w:ascii="Times New Roman" w:hAnsi="Times New Roman" w:cs="Times New Roman"/>
          <w:i/>
          <w:iCs/>
        </w:rPr>
        <w:t xml:space="preserve">şi brevetului după obținerea lui ;  Beneficiarii vor insera o clauză suspensivă cu  următoarea formă:”Contractul de cesiune sau licență  este valid din momentul semnării și intră în vigoare la data la care </w:t>
      </w:r>
      <w:r w:rsidRPr="00BB42C1">
        <w:rPr>
          <w:rFonts w:ascii="Times New Roman" w:hAnsi="Times New Roman" w:cs="Times New Roman"/>
          <w:b/>
          <w:bCs/>
          <w:i/>
          <w:iCs/>
        </w:rPr>
        <w:t xml:space="preserve">proiectul cu </w:t>
      </w:r>
      <w:r w:rsidR="00DF4E93" w:rsidRPr="00BB42C1">
        <w:rPr>
          <w:rFonts w:ascii="Times New Roman" w:hAnsi="Times New Roman" w:cs="Times New Roman"/>
          <w:b/>
          <w:bCs/>
          <w:i/>
          <w:iCs/>
        </w:rPr>
        <w:t xml:space="preserve"> titlul ... și cod MySMIS...</w:t>
      </w:r>
      <w:r w:rsidR="00DF4E93" w:rsidRPr="00BB42C1">
        <w:rPr>
          <w:rFonts w:ascii="Times New Roman" w:hAnsi="Times New Roman" w:cs="Times New Roman"/>
          <w:i/>
          <w:iCs/>
        </w:rPr>
        <w:t xml:space="preserve">  </w:t>
      </w:r>
      <w:r w:rsidRPr="00BB42C1">
        <w:rPr>
          <w:rFonts w:ascii="Times New Roman" w:hAnsi="Times New Roman" w:cs="Times New Roman"/>
          <w:i/>
          <w:iCs/>
        </w:rPr>
        <w:t>este selectat pentru finanțare.”;</w:t>
      </w:r>
      <w:r w:rsidR="002E0D8C">
        <w:rPr>
          <w:rFonts w:ascii="Times New Roman" w:hAnsi="Times New Roman" w:cs="Times New Roman"/>
          <w:i/>
          <w:iCs/>
        </w:rPr>
        <w:t>sau</w:t>
      </w:r>
    </w:p>
    <w:p w14:paraId="5993849E" w14:textId="77777777" w:rsidR="00F2442C" w:rsidRDefault="001F2AA9" w:rsidP="00AC5622">
      <w:pPr>
        <w:widowControl w:val="0"/>
        <w:numPr>
          <w:ilvl w:val="0"/>
          <w:numId w:val="17"/>
        </w:numPr>
        <w:autoSpaceDE w:val="0"/>
        <w:autoSpaceDN w:val="0"/>
        <w:adjustRightInd w:val="0"/>
        <w:spacing w:after="0" w:line="240" w:lineRule="auto"/>
        <w:jc w:val="both"/>
        <w:rPr>
          <w:rFonts w:ascii="Times New Roman" w:hAnsi="Times New Roman" w:cs="Times New Roman"/>
          <w:i/>
          <w:iCs/>
        </w:rPr>
      </w:pPr>
      <w:r w:rsidRPr="00F2442C">
        <w:rPr>
          <w:rFonts w:ascii="Times New Roman" w:hAnsi="Times New Roman" w:cs="Times New Roman"/>
          <w:i/>
          <w:iCs/>
        </w:rPr>
        <w:t>declaraţie prin care directorul de proiect se angajează c</w:t>
      </w:r>
      <w:r w:rsidR="00920CE4" w:rsidRPr="00F2442C">
        <w:rPr>
          <w:rFonts w:ascii="Times New Roman" w:hAnsi="Times New Roman" w:cs="Times New Roman"/>
          <w:i/>
          <w:iCs/>
        </w:rPr>
        <w:t>ă</w:t>
      </w:r>
      <w:r w:rsidRPr="00F2442C">
        <w:rPr>
          <w:rFonts w:ascii="Times New Roman" w:hAnsi="Times New Roman" w:cs="Times New Roman"/>
          <w:i/>
          <w:iCs/>
        </w:rPr>
        <w:t>, dacă proiectul este selectat pentru finanţare, să încheie un contract de cesiune sau licenţă  cu firma spin-off, prin care să cedeze firmei drepturile de utilizare a rezultatelor de cercetare</w:t>
      </w:r>
      <w:r w:rsidR="00DF4E93" w:rsidRPr="00F2442C">
        <w:rPr>
          <w:rFonts w:ascii="Times New Roman" w:hAnsi="Times New Roman" w:cs="Times New Roman"/>
          <w:i/>
          <w:iCs/>
        </w:rPr>
        <w:t xml:space="preserve"> firmei spin-off înființate</w:t>
      </w:r>
      <w:r w:rsidRPr="00F2442C">
        <w:rPr>
          <w:rFonts w:ascii="Times New Roman" w:hAnsi="Times New Roman" w:cs="Times New Roman"/>
          <w:i/>
          <w:iCs/>
        </w:rPr>
        <w:t xml:space="preserve">; contractul  de cesiune sau licenţă se va depune la semnarea contractului, dacă proiectul este selectat pentru finanţare; Se poate depune şi un contract de licenţă sau cesiune cu clauza suspensivă. Beneficiarii vor insera o clauză suspensivă care va avea  următoarea formă:”Contractul de cesiune sau licenţă  este valid din momentul semnării contractului şi intră în vigoare la data la care se încheie contractul de finanţare. Contractul se va încheia cu firma spin-off înfiinţată. </w:t>
      </w:r>
    </w:p>
    <w:p w14:paraId="0B539098" w14:textId="77777777" w:rsidR="008B3B80" w:rsidRPr="00F2442C" w:rsidRDefault="008B3B80" w:rsidP="00300D45">
      <w:pPr>
        <w:widowControl w:val="0"/>
        <w:autoSpaceDE w:val="0"/>
        <w:autoSpaceDN w:val="0"/>
        <w:adjustRightInd w:val="0"/>
        <w:spacing w:after="0" w:line="240" w:lineRule="auto"/>
        <w:ind w:left="1495"/>
        <w:jc w:val="both"/>
        <w:rPr>
          <w:rFonts w:ascii="Times New Roman" w:hAnsi="Times New Roman" w:cs="Times New Roman"/>
          <w:i/>
          <w:iCs/>
        </w:rPr>
      </w:pPr>
    </w:p>
    <w:p w14:paraId="1FDEDFFA" w14:textId="77777777" w:rsidR="008B3B80" w:rsidRPr="009061EF" w:rsidRDefault="008B3B80" w:rsidP="00AC5622">
      <w:pPr>
        <w:widowControl w:val="0"/>
        <w:numPr>
          <w:ilvl w:val="0"/>
          <w:numId w:val="192"/>
        </w:numPr>
        <w:autoSpaceDE w:val="0"/>
        <w:autoSpaceDN w:val="0"/>
        <w:adjustRightInd w:val="0"/>
        <w:spacing w:after="0" w:line="240" w:lineRule="auto"/>
        <w:jc w:val="both"/>
        <w:rPr>
          <w:rFonts w:ascii="Times New Roman" w:hAnsi="Times New Roman" w:cs="Times New Roman"/>
          <w:b/>
          <w:iCs/>
          <w:u w:val="single"/>
        </w:rPr>
      </w:pPr>
      <w:r w:rsidRPr="00D40FC0">
        <w:rPr>
          <w:rFonts w:ascii="Times New Roman" w:hAnsi="Times New Roman" w:cs="Times New Roman"/>
          <w:b/>
          <w:bCs/>
          <w:u w:val="single"/>
        </w:rPr>
        <w:t>Pentru</w:t>
      </w:r>
      <w:r w:rsidRPr="009061EF">
        <w:rPr>
          <w:rFonts w:ascii="Times New Roman" w:hAnsi="Times New Roman" w:cs="Times New Roman"/>
          <w:b/>
          <w:u w:val="single"/>
        </w:rPr>
        <w:t xml:space="preserve"> cazul</w:t>
      </w:r>
      <w:r w:rsidRPr="009061EF">
        <w:rPr>
          <w:rFonts w:ascii="Times New Roman" w:hAnsi="Times New Roman" w:cs="Times New Roman"/>
          <w:u w:val="single"/>
        </w:rPr>
        <w:t xml:space="preserve"> „</w:t>
      </w:r>
      <w:r w:rsidRPr="009061EF">
        <w:rPr>
          <w:rFonts w:ascii="Times New Roman" w:hAnsi="Times New Roman" w:cs="Times New Roman"/>
          <w:b/>
          <w:iCs/>
          <w:u w:val="single"/>
        </w:rPr>
        <w:t>teza de doctorat” (a directorului de proiect –inițiatorul spin-off-ului)</w:t>
      </w:r>
    </w:p>
    <w:p w14:paraId="44433B9B" w14:textId="77777777" w:rsidR="001F2AA9" w:rsidRPr="00BB42C1" w:rsidRDefault="001F2AA9" w:rsidP="007D63CC">
      <w:pPr>
        <w:widowControl w:val="0"/>
        <w:autoSpaceDE w:val="0"/>
        <w:autoSpaceDN w:val="0"/>
        <w:adjustRightInd w:val="0"/>
        <w:spacing w:after="0" w:line="240" w:lineRule="auto"/>
        <w:jc w:val="both"/>
        <w:rPr>
          <w:rFonts w:ascii="Times New Roman" w:hAnsi="Times New Roman" w:cs="Times New Roman"/>
        </w:rPr>
      </w:pPr>
    </w:p>
    <w:p w14:paraId="62529594" w14:textId="77777777" w:rsidR="001F2AA9" w:rsidRPr="00374C31" w:rsidRDefault="008B3B80" w:rsidP="00B36D6C">
      <w:pPr>
        <w:widowControl w:val="0"/>
        <w:autoSpaceDE w:val="0"/>
        <w:autoSpaceDN w:val="0"/>
        <w:adjustRightInd w:val="0"/>
        <w:spacing w:after="0" w:line="240" w:lineRule="auto"/>
        <w:ind w:left="708"/>
        <w:jc w:val="both"/>
        <w:rPr>
          <w:rFonts w:ascii="Times New Roman" w:hAnsi="Times New Roman" w:cs="Times New Roman"/>
          <w:b/>
          <w:bCs/>
          <w:i/>
          <w:u w:val="single"/>
        </w:rPr>
      </w:pPr>
      <w:r w:rsidRPr="00BB42C1">
        <w:rPr>
          <w:rFonts w:ascii="Times New Roman" w:hAnsi="Times New Roman" w:cs="Times New Roman"/>
          <w:b/>
          <w:i/>
          <w:u w:val="single"/>
        </w:rPr>
        <w:t>c1)  pentru c</w:t>
      </w:r>
      <w:r w:rsidR="001F2AA9" w:rsidRPr="00BB42C1">
        <w:rPr>
          <w:rFonts w:ascii="Times New Roman" w:hAnsi="Times New Roman" w:cs="Times New Roman"/>
          <w:b/>
          <w:bCs/>
          <w:i/>
          <w:u w:val="single"/>
        </w:rPr>
        <w:t>ercetări efectuate</w:t>
      </w:r>
      <w:r w:rsidR="001F2AA9" w:rsidRPr="00BB42C1">
        <w:rPr>
          <w:rFonts w:ascii="Times New Roman" w:hAnsi="Times New Roman" w:cs="Times New Roman"/>
          <w:b/>
          <w:i/>
          <w:u w:val="single"/>
        </w:rPr>
        <w:t xml:space="preserve">  </w:t>
      </w:r>
      <w:r w:rsidR="001F2AA9" w:rsidRPr="00BB42C1">
        <w:rPr>
          <w:rFonts w:ascii="Times New Roman" w:hAnsi="Times New Roman" w:cs="Times New Roman"/>
          <w:b/>
          <w:bCs/>
          <w:i/>
          <w:u w:val="single"/>
        </w:rPr>
        <w:t xml:space="preserve">pentru teza de doctorat a directorului de proiect (angajat al spin –off-ului </w:t>
      </w:r>
      <w:r w:rsidR="001F2AA9" w:rsidRPr="00374C31">
        <w:rPr>
          <w:rFonts w:ascii="Times New Roman" w:hAnsi="Times New Roman" w:cs="Times New Roman"/>
          <w:b/>
          <w:bCs/>
          <w:i/>
          <w:u w:val="single"/>
        </w:rPr>
        <w:t>înfiinţat și iniţiator al spin-offului</w:t>
      </w:r>
      <w:r w:rsidR="001E67F1">
        <w:rPr>
          <w:rFonts w:ascii="Times New Roman" w:hAnsi="Times New Roman" w:cs="Times New Roman"/>
          <w:b/>
          <w:bCs/>
          <w:i/>
          <w:u w:val="single"/>
        </w:rPr>
        <w:t xml:space="preserve"> la data contractării</w:t>
      </w:r>
      <w:r w:rsidR="001F2AA9" w:rsidRPr="00374C31">
        <w:rPr>
          <w:rFonts w:ascii="Times New Roman" w:hAnsi="Times New Roman" w:cs="Times New Roman"/>
          <w:b/>
          <w:bCs/>
          <w:i/>
          <w:u w:val="single"/>
        </w:rPr>
        <w:t xml:space="preserve">); </w:t>
      </w:r>
      <w:r w:rsidR="003C1C15" w:rsidRPr="00374C31">
        <w:rPr>
          <w:rFonts w:ascii="Times New Roman" w:hAnsi="Times New Roman" w:cs="Times New Roman"/>
          <w:b/>
          <w:bCs/>
          <w:i/>
          <w:u w:val="single"/>
        </w:rPr>
        <w:t xml:space="preserve">maxim </w:t>
      </w:r>
      <w:r w:rsidR="006416A9">
        <w:rPr>
          <w:rFonts w:ascii="Times New Roman" w:hAnsi="Times New Roman" w:cs="Times New Roman"/>
          <w:b/>
          <w:bCs/>
          <w:i/>
          <w:u w:val="single"/>
        </w:rPr>
        <w:t>8</w:t>
      </w:r>
      <w:r w:rsidR="003C1C15" w:rsidRPr="00374C31">
        <w:rPr>
          <w:rFonts w:ascii="Times New Roman" w:hAnsi="Times New Roman" w:cs="Times New Roman"/>
          <w:b/>
          <w:bCs/>
          <w:i/>
          <w:u w:val="single"/>
        </w:rPr>
        <w:t xml:space="preserve"> ani </w:t>
      </w:r>
      <w:r w:rsidR="00A05868" w:rsidRPr="000B0971">
        <w:rPr>
          <w:rFonts w:ascii="Times New Roman" w:hAnsi="Times New Roman" w:cs="Times New Roman"/>
          <w:b/>
          <w:bCs/>
          <w:i/>
          <w:u w:val="single"/>
        </w:rPr>
        <w:t>la data</w:t>
      </w:r>
      <w:r w:rsidR="00A05868" w:rsidRPr="00374C31">
        <w:rPr>
          <w:rFonts w:ascii="Times New Roman" w:hAnsi="Times New Roman" w:cs="Times New Roman"/>
          <w:i/>
          <w:iCs/>
        </w:rPr>
        <w:t xml:space="preserve"> </w:t>
      </w:r>
      <w:r w:rsidR="003C1C15" w:rsidRPr="00374C31">
        <w:rPr>
          <w:rFonts w:ascii="Times New Roman" w:hAnsi="Times New Roman" w:cs="Times New Roman"/>
          <w:b/>
          <w:bCs/>
          <w:i/>
          <w:u w:val="single"/>
        </w:rPr>
        <w:t>depunerii cererii de finanţare de la data obținerii titlului de doctor</w:t>
      </w:r>
    </w:p>
    <w:p w14:paraId="15413AAA" w14:textId="77777777" w:rsidR="001F2AA9" w:rsidRPr="00374C31" w:rsidRDefault="001F2AA9" w:rsidP="00B36D6C">
      <w:pPr>
        <w:widowControl w:val="0"/>
        <w:autoSpaceDE w:val="0"/>
        <w:autoSpaceDN w:val="0"/>
        <w:adjustRightInd w:val="0"/>
        <w:spacing w:after="0" w:line="240" w:lineRule="auto"/>
        <w:ind w:left="720" w:firstLine="540"/>
        <w:jc w:val="both"/>
        <w:rPr>
          <w:rFonts w:ascii="Times New Roman" w:hAnsi="Times New Roman" w:cs="Times New Roman"/>
          <w:b/>
          <w:bCs/>
          <w:i/>
          <w:iCs/>
        </w:rPr>
      </w:pPr>
    </w:p>
    <w:p w14:paraId="027454D1" w14:textId="77777777" w:rsidR="001F2AA9" w:rsidRPr="00374C31" w:rsidRDefault="001F2AA9" w:rsidP="00B36D6C">
      <w:pPr>
        <w:widowControl w:val="0"/>
        <w:autoSpaceDE w:val="0"/>
        <w:autoSpaceDN w:val="0"/>
        <w:adjustRightInd w:val="0"/>
        <w:spacing w:after="0" w:line="240" w:lineRule="auto"/>
        <w:ind w:left="720" w:firstLine="540"/>
        <w:jc w:val="both"/>
        <w:rPr>
          <w:rFonts w:ascii="Times New Roman" w:hAnsi="Times New Roman" w:cs="Times New Roman"/>
          <w:b/>
          <w:bCs/>
          <w:i/>
          <w:iCs/>
        </w:rPr>
      </w:pPr>
      <w:r w:rsidRPr="00374C31">
        <w:rPr>
          <w:rFonts w:ascii="Times New Roman" w:hAnsi="Times New Roman" w:cs="Times New Roman"/>
          <w:b/>
          <w:bCs/>
          <w:i/>
          <w:iCs/>
        </w:rPr>
        <w:t>Documente justificative :</w:t>
      </w:r>
    </w:p>
    <w:p w14:paraId="43E68D39" w14:textId="77777777" w:rsidR="007D63CC" w:rsidRPr="00374C31" w:rsidRDefault="007D63CC" w:rsidP="00B36D6C">
      <w:pPr>
        <w:widowControl w:val="0"/>
        <w:autoSpaceDE w:val="0"/>
        <w:autoSpaceDN w:val="0"/>
        <w:adjustRightInd w:val="0"/>
        <w:spacing w:after="0" w:line="240" w:lineRule="auto"/>
        <w:ind w:left="720" w:firstLine="540"/>
        <w:jc w:val="both"/>
        <w:rPr>
          <w:rFonts w:ascii="Times New Roman" w:hAnsi="Times New Roman" w:cs="Times New Roman"/>
          <w:b/>
          <w:bCs/>
          <w:i/>
          <w:iCs/>
        </w:rPr>
      </w:pPr>
    </w:p>
    <w:p w14:paraId="7EC49F7E" w14:textId="77777777" w:rsidR="001F2AA9" w:rsidRPr="00374C31" w:rsidRDefault="001F2AA9" w:rsidP="00AC5622">
      <w:pPr>
        <w:widowControl w:val="0"/>
        <w:numPr>
          <w:ilvl w:val="0"/>
          <w:numId w:val="28"/>
        </w:numPr>
        <w:autoSpaceDE w:val="0"/>
        <w:autoSpaceDN w:val="0"/>
        <w:adjustRightInd w:val="0"/>
        <w:spacing w:after="0" w:line="240" w:lineRule="auto"/>
        <w:jc w:val="both"/>
        <w:rPr>
          <w:rFonts w:ascii="Times New Roman" w:hAnsi="Times New Roman" w:cs="Times New Roman"/>
          <w:bCs/>
          <w:i/>
        </w:rPr>
      </w:pPr>
      <w:r w:rsidRPr="00374C31">
        <w:rPr>
          <w:rFonts w:ascii="Times New Roman" w:hAnsi="Times New Roman" w:cs="Times New Roman"/>
          <w:i/>
          <w:iCs/>
        </w:rPr>
        <w:t>diploma  de doctor în ştiinţe (</w:t>
      </w:r>
      <w:r w:rsidR="003C1C15" w:rsidRPr="00374C31">
        <w:rPr>
          <w:rFonts w:ascii="Times New Roman" w:hAnsi="Times New Roman" w:cs="Times New Roman"/>
          <w:i/>
          <w:iCs/>
        </w:rPr>
        <w:t>copie</w:t>
      </w:r>
      <w:r w:rsidR="00920CE4" w:rsidRPr="00374C31">
        <w:rPr>
          <w:rFonts w:ascii="Times New Roman" w:hAnsi="Times New Roman" w:cs="Times New Roman"/>
          <w:i/>
          <w:iCs/>
        </w:rPr>
        <w:t xml:space="preserve"> conform cu originalul) </w:t>
      </w:r>
      <w:r w:rsidR="003C1C15" w:rsidRPr="00374C31">
        <w:rPr>
          <w:rFonts w:ascii="Times New Roman" w:hAnsi="Times New Roman" w:cs="Times New Roman"/>
          <w:i/>
          <w:iCs/>
        </w:rPr>
        <w:t>–</w:t>
      </w:r>
      <w:r w:rsidRPr="00374C31">
        <w:rPr>
          <w:rFonts w:ascii="Times New Roman" w:hAnsi="Times New Roman" w:cs="Times New Roman"/>
          <w:i/>
          <w:iCs/>
        </w:rPr>
        <w:t xml:space="preserve"> </w:t>
      </w:r>
      <w:r w:rsidR="003C1C15" w:rsidRPr="00374C31">
        <w:rPr>
          <w:rFonts w:ascii="Times New Roman" w:hAnsi="Times New Roman" w:cs="Times New Roman"/>
          <w:bCs/>
          <w:i/>
        </w:rPr>
        <w:t xml:space="preserve">titlul de doctor a fost obținut </w:t>
      </w:r>
      <w:r w:rsidR="00771EC0" w:rsidRPr="00374C31">
        <w:rPr>
          <w:rFonts w:ascii="Times New Roman" w:hAnsi="Times New Roman" w:cs="Times New Roman"/>
          <w:iCs/>
          <w:sz w:val="24"/>
          <w:szCs w:val="24"/>
          <w:lang w:val="it-IT" w:bidi="en-US"/>
        </w:rPr>
        <w:t xml:space="preserve"> </w:t>
      </w:r>
      <w:r w:rsidR="003C1C15" w:rsidRPr="00374C31">
        <w:rPr>
          <w:rFonts w:ascii="Times New Roman" w:hAnsi="Times New Roman" w:cs="Times New Roman"/>
          <w:bCs/>
          <w:i/>
        </w:rPr>
        <w:t>în</w:t>
      </w:r>
      <w:r w:rsidR="00F41C41" w:rsidRPr="00374C31">
        <w:rPr>
          <w:rFonts w:ascii="Times New Roman" w:hAnsi="Times New Roman" w:cs="Times New Roman"/>
          <w:bCs/>
          <w:i/>
        </w:rPr>
        <w:t xml:space="preserve"> </w:t>
      </w:r>
      <w:r w:rsidR="00B2260E" w:rsidRPr="00374C31">
        <w:rPr>
          <w:rFonts w:ascii="Times New Roman" w:hAnsi="Times New Roman" w:cs="Times New Roman"/>
          <w:i/>
          <w:iCs/>
        </w:rPr>
        <w:t xml:space="preserve">maxim  </w:t>
      </w:r>
      <w:r w:rsidR="006416A9">
        <w:rPr>
          <w:rFonts w:ascii="Times New Roman" w:hAnsi="Times New Roman" w:cs="Times New Roman"/>
          <w:i/>
          <w:iCs/>
        </w:rPr>
        <w:t>8</w:t>
      </w:r>
      <w:r w:rsidR="00B2260E" w:rsidRPr="00374C31">
        <w:rPr>
          <w:rFonts w:ascii="Times New Roman" w:hAnsi="Times New Roman" w:cs="Times New Roman"/>
          <w:i/>
          <w:iCs/>
        </w:rPr>
        <w:t xml:space="preserve"> ani vechime</w:t>
      </w:r>
      <w:r w:rsidR="003C1C15" w:rsidRPr="00374C31">
        <w:rPr>
          <w:rFonts w:ascii="Times New Roman" w:hAnsi="Times New Roman" w:cs="Times New Roman"/>
          <w:bCs/>
          <w:i/>
        </w:rPr>
        <w:t xml:space="preserve"> împliniți </w:t>
      </w:r>
      <w:r w:rsidR="00F75260" w:rsidRPr="00374C31">
        <w:rPr>
          <w:rFonts w:ascii="Times New Roman" w:hAnsi="Times New Roman" w:cs="Times New Roman"/>
          <w:bCs/>
          <w:i/>
        </w:rPr>
        <w:t xml:space="preserve">la data depunerii </w:t>
      </w:r>
      <w:r w:rsidRPr="00374C31">
        <w:rPr>
          <w:rFonts w:ascii="Times New Roman" w:hAnsi="Times New Roman" w:cs="Times New Roman"/>
          <w:bCs/>
          <w:i/>
        </w:rPr>
        <w:t>cererii de finanţare</w:t>
      </w:r>
      <w:r w:rsidR="00C500AE">
        <w:rPr>
          <w:rFonts w:ascii="Times New Roman" w:hAnsi="Times New Roman" w:cs="Times New Roman"/>
          <w:bCs/>
          <w:i/>
        </w:rPr>
        <w:t xml:space="preserve"> în cadrul prezentei competiții</w:t>
      </w:r>
      <w:r w:rsidRPr="00374C31">
        <w:rPr>
          <w:rFonts w:ascii="Times New Roman" w:hAnsi="Times New Roman" w:cs="Times New Roman"/>
          <w:bCs/>
          <w:i/>
        </w:rPr>
        <w:t>;</w:t>
      </w:r>
    </w:p>
    <w:p w14:paraId="5827A92C" w14:textId="77777777" w:rsidR="001F2AA9" w:rsidRPr="00374C31" w:rsidRDefault="00F75260" w:rsidP="00AC5622">
      <w:pPr>
        <w:widowControl w:val="0"/>
        <w:numPr>
          <w:ilvl w:val="0"/>
          <w:numId w:val="29"/>
        </w:numPr>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i/>
          <w:iCs/>
        </w:rPr>
        <w:t>rezumatul tezei de doctorat, care sa evidentieze rezultatele obținute în teză si modul în care acestea vor fi utilizate în noul proiect; rezumatul va fi</w:t>
      </w:r>
      <w:r w:rsidR="001F2AA9" w:rsidRPr="00374C31">
        <w:rPr>
          <w:rFonts w:ascii="Times New Roman" w:hAnsi="Times New Roman" w:cs="Times New Roman"/>
          <w:i/>
          <w:iCs/>
        </w:rPr>
        <w:t xml:space="preserve"> semnat de conducătorul tezei de doctorat;</w:t>
      </w:r>
    </w:p>
    <w:p w14:paraId="0491D554" w14:textId="4B2A9182" w:rsidR="001F2AA9" w:rsidRDefault="001F2AA9" w:rsidP="00AC5622">
      <w:pPr>
        <w:widowControl w:val="0"/>
        <w:numPr>
          <w:ilvl w:val="0"/>
          <w:numId w:val="29"/>
        </w:numPr>
        <w:autoSpaceDE w:val="0"/>
        <w:autoSpaceDN w:val="0"/>
        <w:adjustRightInd w:val="0"/>
        <w:spacing w:after="0" w:line="240" w:lineRule="auto"/>
        <w:jc w:val="both"/>
        <w:rPr>
          <w:rFonts w:ascii="Times New Roman" w:hAnsi="Times New Roman" w:cs="Times New Roman"/>
          <w:i/>
          <w:iCs/>
        </w:rPr>
      </w:pPr>
      <w:r w:rsidRPr="00374C31">
        <w:rPr>
          <w:rFonts w:ascii="Times New Roman" w:hAnsi="Times New Roman" w:cs="Times New Roman"/>
          <w:i/>
          <w:iCs/>
        </w:rPr>
        <w:t xml:space="preserve">declaraţie din partea directorului de proiect prin care se angajează ca, în cazul selectării pentru finanţare a proiectului, să încheie un contract cu spin-off-ul pentru cedarea, în favoarea firmei, a dreptului de utilizare a rezultatelor obţinute prin lucrarea  de doctorat (document depus la încheierea contractului);  se poate depune şi un contract de licenţă sau cesiune cu clauza suspensivă. Cu referire la clauza suspensivă, beneficiarii vor insera o clauză suspensivă care va avea  următoarea formă:”Contractul de cesiune sau licenţă  este valid din momentul semnării şi intră în vigoare la data la care </w:t>
      </w:r>
      <w:r w:rsidRPr="00374C31">
        <w:rPr>
          <w:rFonts w:ascii="Times New Roman" w:hAnsi="Times New Roman" w:cs="Times New Roman"/>
          <w:b/>
          <w:bCs/>
          <w:i/>
          <w:iCs/>
        </w:rPr>
        <w:t xml:space="preserve">proiectul </w:t>
      </w:r>
      <w:r w:rsidR="00DF4E93" w:rsidRPr="00374C31">
        <w:rPr>
          <w:rFonts w:ascii="Times New Roman" w:hAnsi="Times New Roman" w:cs="Times New Roman"/>
          <w:b/>
          <w:bCs/>
          <w:i/>
          <w:iCs/>
        </w:rPr>
        <w:t>cu titlul ... și cod MySMIS...</w:t>
      </w:r>
      <w:r w:rsidR="00DF4E93" w:rsidRPr="00374C31">
        <w:rPr>
          <w:rFonts w:ascii="Times New Roman" w:hAnsi="Times New Roman" w:cs="Times New Roman"/>
          <w:i/>
          <w:iCs/>
        </w:rPr>
        <w:t xml:space="preserve">  </w:t>
      </w:r>
      <w:r w:rsidRPr="00374C31">
        <w:rPr>
          <w:rFonts w:ascii="Times New Roman" w:hAnsi="Times New Roman" w:cs="Times New Roman"/>
          <w:i/>
          <w:iCs/>
        </w:rPr>
        <w:t>este selectat pentru finanţare. Contractul se va încheia cu firma spin-off înfiinţată.”.</w:t>
      </w:r>
    </w:p>
    <w:p w14:paraId="69B1B0E9" w14:textId="77777777" w:rsidR="0057146A" w:rsidRPr="00374C31" w:rsidRDefault="0057146A" w:rsidP="00AC5622">
      <w:pPr>
        <w:widowControl w:val="0"/>
        <w:numPr>
          <w:ilvl w:val="0"/>
          <w:numId w:val="29"/>
        </w:numPr>
        <w:autoSpaceDE w:val="0"/>
        <w:autoSpaceDN w:val="0"/>
        <w:adjustRightInd w:val="0"/>
        <w:spacing w:after="0" w:line="240" w:lineRule="auto"/>
        <w:jc w:val="both"/>
        <w:rPr>
          <w:rFonts w:ascii="Times New Roman" w:hAnsi="Times New Roman" w:cs="Times New Roman"/>
          <w:i/>
          <w:iCs/>
        </w:rPr>
      </w:pPr>
      <w:r w:rsidRPr="0057146A">
        <w:rPr>
          <w:rFonts w:ascii="Times New Roman" w:hAnsi="Times New Roman" w:cs="Times New Roman"/>
          <w:i/>
          <w:iCs/>
        </w:rPr>
        <w:t>Declarație pe proprie răspundere a titularului că teza de doctorat nu face obiectul unei suspiciuni de plagiat, la data depunerii cererii de finanțare.</w:t>
      </w:r>
    </w:p>
    <w:p w14:paraId="60DCB9BA" w14:textId="77777777" w:rsidR="005F5CF2" w:rsidRPr="00374C31" w:rsidRDefault="005F5CF2" w:rsidP="00B36D6C">
      <w:pPr>
        <w:widowControl w:val="0"/>
        <w:autoSpaceDE w:val="0"/>
        <w:autoSpaceDN w:val="0"/>
        <w:adjustRightInd w:val="0"/>
        <w:spacing w:after="0" w:line="240" w:lineRule="auto"/>
        <w:jc w:val="both"/>
        <w:rPr>
          <w:rFonts w:ascii="Times New Roman" w:hAnsi="Times New Roman" w:cs="Times New Roman"/>
          <w:i/>
          <w:iCs/>
        </w:rPr>
      </w:pPr>
    </w:p>
    <w:p w14:paraId="0ECE01AB" w14:textId="77777777" w:rsidR="00774846" w:rsidRPr="00374C31" w:rsidRDefault="00774846" w:rsidP="00B36D6C">
      <w:pPr>
        <w:widowControl w:val="0"/>
        <w:autoSpaceDE w:val="0"/>
        <w:autoSpaceDN w:val="0"/>
        <w:adjustRightInd w:val="0"/>
        <w:spacing w:after="0" w:line="240" w:lineRule="auto"/>
        <w:ind w:left="708"/>
        <w:jc w:val="both"/>
        <w:rPr>
          <w:rFonts w:ascii="Times New Roman" w:hAnsi="Times New Roman" w:cs="Times New Roman"/>
          <w:b/>
          <w:bCs/>
          <w:i/>
          <w:u w:val="single"/>
        </w:rPr>
      </w:pPr>
      <w:r w:rsidRPr="00374C31">
        <w:rPr>
          <w:rFonts w:ascii="Times New Roman" w:hAnsi="Times New Roman" w:cs="Times New Roman"/>
          <w:b/>
          <w:bCs/>
          <w:i/>
          <w:u w:val="single"/>
        </w:rPr>
        <w:t>c2)  pentru cercetari efectuate pentru teza de doctorat obtinut</w:t>
      </w:r>
      <w:r w:rsidR="001316DC" w:rsidRPr="00374C31">
        <w:rPr>
          <w:rFonts w:ascii="Times New Roman" w:hAnsi="Times New Roman" w:cs="Times New Roman"/>
          <w:b/>
          <w:bCs/>
          <w:i/>
          <w:u w:val="single"/>
        </w:rPr>
        <w:t>ă</w:t>
      </w:r>
      <w:r w:rsidRPr="00374C31">
        <w:rPr>
          <w:rFonts w:ascii="Times New Roman" w:hAnsi="Times New Roman" w:cs="Times New Roman"/>
          <w:b/>
          <w:bCs/>
          <w:i/>
          <w:u w:val="single"/>
        </w:rPr>
        <w:t xml:space="preserve"> </w:t>
      </w:r>
      <w:r w:rsidR="001316DC" w:rsidRPr="00374C31">
        <w:rPr>
          <w:rFonts w:ascii="Times New Roman" w:hAnsi="Times New Roman" w:cs="Times New Roman"/>
          <w:b/>
          <w:bCs/>
          <w:i/>
          <w:u w:val="single"/>
        </w:rPr>
        <w:t>î</w:t>
      </w:r>
      <w:r w:rsidRPr="00374C31">
        <w:rPr>
          <w:rFonts w:ascii="Times New Roman" w:hAnsi="Times New Roman" w:cs="Times New Roman"/>
          <w:b/>
          <w:bCs/>
          <w:i/>
          <w:u w:val="single"/>
        </w:rPr>
        <w:t>n str</w:t>
      </w:r>
      <w:r w:rsidR="001316DC" w:rsidRPr="00374C31">
        <w:rPr>
          <w:rFonts w:ascii="Times New Roman" w:hAnsi="Times New Roman" w:cs="Times New Roman"/>
          <w:b/>
          <w:bCs/>
          <w:i/>
          <w:u w:val="single"/>
        </w:rPr>
        <w:t>ă</w:t>
      </w:r>
      <w:r w:rsidRPr="00374C31">
        <w:rPr>
          <w:rFonts w:ascii="Times New Roman" w:hAnsi="Times New Roman" w:cs="Times New Roman"/>
          <w:b/>
          <w:bCs/>
          <w:i/>
          <w:u w:val="single"/>
        </w:rPr>
        <w:t>in</w:t>
      </w:r>
      <w:r w:rsidR="001316DC" w:rsidRPr="00374C31">
        <w:rPr>
          <w:rFonts w:ascii="Times New Roman" w:hAnsi="Times New Roman" w:cs="Times New Roman"/>
          <w:b/>
          <w:bCs/>
          <w:i/>
          <w:u w:val="single"/>
        </w:rPr>
        <w:t>ă</w:t>
      </w:r>
      <w:r w:rsidRPr="00374C31">
        <w:rPr>
          <w:rFonts w:ascii="Times New Roman" w:hAnsi="Times New Roman" w:cs="Times New Roman"/>
          <w:b/>
          <w:bCs/>
          <w:i/>
          <w:u w:val="single"/>
        </w:rPr>
        <w:t>tate a directorului de proiect (angajat al spin –off-ului înfiinţat și iniţiator al spin-offului</w:t>
      </w:r>
      <w:r w:rsidR="001E67F1">
        <w:rPr>
          <w:rFonts w:ascii="Times New Roman" w:hAnsi="Times New Roman" w:cs="Times New Roman"/>
          <w:b/>
          <w:bCs/>
          <w:i/>
          <w:u w:val="single"/>
        </w:rPr>
        <w:t xml:space="preserve"> la data contractării proiectului</w:t>
      </w:r>
      <w:r w:rsidRPr="00374C31">
        <w:rPr>
          <w:rFonts w:ascii="Times New Roman" w:hAnsi="Times New Roman" w:cs="Times New Roman"/>
          <w:b/>
          <w:bCs/>
          <w:i/>
          <w:u w:val="single"/>
        </w:rPr>
        <w:t xml:space="preserve">) </w:t>
      </w:r>
      <w:r w:rsidR="009061EF" w:rsidRPr="00374C31">
        <w:rPr>
          <w:rFonts w:ascii="Times New Roman" w:hAnsi="Times New Roman" w:cs="Times New Roman"/>
          <w:b/>
          <w:bCs/>
          <w:i/>
          <w:u w:val="single"/>
        </w:rPr>
        <w:t>–</w:t>
      </w:r>
      <w:r w:rsidRPr="00374C31">
        <w:rPr>
          <w:rFonts w:ascii="Times New Roman" w:hAnsi="Times New Roman" w:cs="Times New Roman"/>
          <w:b/>
          <w:bCs/>
          <w:i/>
          <w:u w:val="single"/>
        </w:rPr>
        <w:t xml:space="preserve"> maximum </w:t>
      </w:r>
      <w:r w:rsidR="006416A9">
        <w:rPr>
          <w:rFonts w:ascii="Times New Roman" w:hAnsi="Times New Roman" w:cs="Times New Roman"/>
          <w:b/>
          <w:bCs/>
          <w:i/>
          <w:u w:val="single"/>
        </w:rPr>
        <w:t>8</w:t>
      </w:r>
      <w:r w:rsidRPr="00374C31">
        <w:rPr>
          <w:rFonts w:ascii="Times New Roman" w:hAnsi="Times New Roman" w:cs="Times New Roman"/>
          <w:b/>
          <w:bCs/>
          <w:i/>
          <w:u w:val="single"/>
        </w:rPr>
        <w:t xml:space="preserve"> ani </w:t>
      </w:r>
      <w:r w:rsidR="00C500AE" w:rsidRPr="00374C31">
        <w:rPr>
          <w:rFonts w:ascii="Times New Roman" w:hAnsi="Times New Roman" w:cs="Times New Roman"/>
          <w:b/>
          <w:bCs/>
          <w:i/>
          <w:u w:val="single"/>
        </w:rPr>
        <w:t>de la data obtinerii titlului de doctor</w:t>
      </w:r>
      <w:r w:rsidR="00C500AE">
        <w:rPr>
          <w:rFonts w:ascii="Times New Roman" w:hAnsi="Times New Roman" w:cs="Times New Roman"/>
          <w:b/>
          <w:bCs/>
          <w:i/>
          <w:u w:val="single"/>
        </w:rPr>
        <w:t>,</w:t>
      </w:r>
      <w:r w:rsidR="00C500AE" w:rsidRPr="00374C31">
        <w:rPr>
          <w:rFonts w:ascii="Times New Roman" w:hAnsi="Times New Roman" w:cs="Times New Roman"/>
          <w:b/>
          <w:bCs/>
          <w:i/>
          <w:u w:val="single"/>
        </w:rPr>
        <w:t xml:space="preserve"> </w:t>
      </w:r>
      <w:r w:rsidR="00A414E5">
        <w:rPr>
          <w:rFonts w:ascii="Times New Roman" w:hAnsi="Times New Roman" w:cs="Times New Roman"/>
          <w:b/>
          <w:bCs/>
          <w:i/>
          <w:u w:val="single"/>
        </w:rPr>
        <w:t>calculați</w:t>
      </w:r>
      <w:r w:rsidR="00C500AE">
        <w:rPr>
          <w:rFonts w:ascii="Times New Roman" w:hAnsi="Times New Roman" w:cs="Times New Roman"/>
          <w:b/>
          <w:bCs/>
          <w:i/>
          <w:u w:val="single"/>
        </w:rPr>
        <w:t xml:space="preserve"> </w:t>
      </w:r>
      <w:r w:rsidRPr="00374C31">
        <w:rPr>
          <w:rFonts w:ascii="Times New Roman" w:hAnsi="Times New Roman" w:cs="Times New Roman"/>
          <w:b/>
          <w:bCs/>
          <w:i/>
          <w:u w:val="single"/>
        </w:rPr>
        <w:t>la data depunerii cererii de finantare</w:t>
      </w:r>
      <w:r w:rsidR="00C500AE">
        <w:rPr>
          <w:rFonts w:ascii="Times New Roman" w:hAnsi="Times New Roman" w:cs="Times New Roman"/>
          <w:b/>
          <w:bCs/>
          <w:i/>
          <w:u w:val="single"/>
        </w:rPr>
        <w:t xml:space="preserve"> în cadrul prezentei competiții</w:t>
      </w:r>
      <w:r w:rsidRPr="00374C31">
        <w:rPr>
          <w:rFonts w:ascii="Times New Roman" w:hAnsi="Times New Roman" w:cs="Times New Roman"/>
          <w:b/>
          <w:bCs/>
          <w:i/>
          <w:u w:val="single"/>
        </w:rPr>
        <w:t>:</w:t>
      </w:r>
    </w:p>
    <w:p w14:paraId="1022C295" w14:textId="77777777" w:rsidR="001316DC" w:rsidRPr="00374C31" w:rsidRDefault="001316DC" w:rsidP="00B36D6C">
      <w:pPr>
        <w:widowControl w:val="0"/>
        <w:autoSpaceDE w:val="0"/>
        <w:autoSpaceDN w:val="0"/>
        <w:adjustRightInd w:val="0"/>
        <w:spacing w:after="0" w:line="240" w:lineRule="auto"/>
        <w:ind w:left="708"/>
        <w:jc w:val="both"/>
        <w:rPr>
          <w:rFonts w:ascii="Times New Roman" w:hAnsi="Times New Roman" w:cs="Times New Roman"/>
          <w:b/>
          <w:bCs/>
          <w:i/>
          <w:u w:val="single"/>
        </w:rPr>
      </w:pPr>
    </w:p>
    <w:p w14:paraId="208F9038" w14:textId="77777777" w:rsidR="00774846" w:rsidRPr="00374C31" w:rsidRDefault="00774846" w:rsidP="00B36D6C">
      <w:pPr>
        <w:rPr>
          <w:rFonts w:ascii="Times New Roman" w:eastAsia="Arial Unicode MS" w:hAnsi="Times New Roman" w:cs="Times New Roman"/>
          <w:i/>
          <w:lang w:val="it-IT" w:bidi="en-US"/>
        </w:rPr>
      </w:pPr>
      <w:r w:rsidRPr="00374C31">
        <w:rPr>
          <w:rFonts w:ascii="Times New Roman" w:eastAsia="Arial Unicode MS" w:hAnsi="Times New Roman" w:cs="Times New Roman"/>
          <w:i/>
          <w:lang w:val="it-IT" w:bidi="en-US"/>
        </w:rPr>
        <w:tab/>
      </w:r>
      <w:r w:rsidRPr="00374C31">
        <w:rPr>
          <w:rFonts w:ascii="Times New Roman" w:eastAsia="Arial Unicode MS" w:hAnsi="Times New Roman" w:cs="Times New Roman"/>
          <w:i/>
          <w:lang w:val="it-IT" w:bidi="en-US"/>
        </w:rPr>
        <w:tab/>
        <w:t>Documente justificative :</w:t>
      </w:r>
    </w:p>
    <w:p w14:paraId="3E9C6FC3" w14:textId="77777777" w:rsidR="00774846" w:rsidRPr="00374C31" w:rsidRDefault="00774846" w:rsidP="00AC5622">
      <w:pPr>
        <w:pStyle w:val="ListParagraph"/>
        <w:numPr>
          <w:ilvl w:val="0"/>
          <w:numId w:val="20"/>
        </w:numPr>
        <w:tabs>
          <w:tab w:val="num" w:pos="1080"/>
        </w:tabs>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lastRenderedPageBreak/>
        <w:t xml:space="preserve">diploma de doctor in stiinte (copie conform cu originalul si traducerea in limba romana de catre un traducator autorizat) </w:t>
      </w:r>
      <w:r w:rsidR="009061EF" w:rsidRPr="00374C31">
        <w:rPr>
          <w:rFonts w:ascii="Times New Roman" w:hAnsi="Times New Roman" w:cs="Times New Roman"/>
          <w:i/>
        </w:rPr>
        <w:t>–</w:t>
      </w:r>
      <w:r w:rsidRPr="00374C31">
        <w:rPr>
          <w:rFonts w:ascii="Times New Roman" w:hAnsi="Times New Roman" w:cs="Times New Roman"/>
          <w:i/>
        </w:rPr>
        <w:t xml:space="preserve"> titlul de doctor a fost obtinut in maximum </w:t>
      </w:r>
      <w:r w:rsidR="006416A9">
        <w:rPr>
          <w:rFonts w:ascii="Times New Roman" w:hAnsi="Times New Roman" w:cs="Times New Roman"/>
          <w:i/>
        </w:rPr>
        <w:t>8</w:t>
      </w:r>
      <w:r w:rsidR="00AA40F5" w:rsidRPr="00374C31">
        <w:rPr>
          <w:rFonts w:ascii="Times New Roman" w:hAnsi="Times New Roman" w:cs="Times New Roman"/>
          <w:i/>
        </w:rPr>
        <w:t xml:space="preserve"> </w:t>
      </w:r>
      <w:r w:rsidRPr="00374C31">
        <w:rPr>
          <w:rFonts w:ascii="Times New Roman" w:hAnsi="Times New Roman" w:cs="Times New Roman"/>
          <w:i/>
        </w:rPr>
        <w:t>ani vechime impliniti la data depunerii cererii de finantare;</w:t>
      </w:r>
    </w:p>
    <w:p w14:paraId="12786741" w14:textId="77777777" w:rsidR="00774846" w:rsidRPr="00374C31" w:rsidRDefault="00774846" w:rsidP="00AC5622">
      <w:pPr>
        <w:pStyle w:val="ListParagraph"/>
        <w:numPr>
          <w:ilvl w:val="0"/>
          <w:numId w:val="20"/>
        </w:numPr>
        <w:tabs>
          <w:tab w:val="num" w:pos="1080"/>
        </w:tabs>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document de recunoastere de catre o universitate din Romania a titlului de doctor</w:t>
      </w:r>
    </w:p>
    <w:p w14:paraId="301DF32B" w14:textId="77777777" w:rsidR="00774846" w:rsidRPr="00374C31" w:rsidRDefault="00774846" w:rsidP="00AC5622">
      <w:pPr>
        <w:pStyle w:val="ListParagraph"/>
        <w:numPr>
          <w:ilvl w:val="0"/>
          <w:numId w:val="20"/>
        </w:numPr>
        <w:tabs>
          <w:tab w:val="num" w:pos="1080"/>
        </w:tabs>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rezumatul tezei de doctorat, care sa evidentieze rezultatele obținute în teză si modul în care acestea vor fi utilizate în noul proiect; rezumatul va fi semnat de directorul scolii doctorale a universitatii din Romania care a recunoscut titlul de doctor</w:t>
      </w:r>
    </w:p>
    <w:p w14:paraId="08068833" w14:textId="26303BDD" w:rsidR="0057146A" w:rsidRDefault="00774846" w:rsidP="00AC5622">
      <w:pPr>
        <w:pStyle w:val="ListParagraph"/>
        <w:numPr>
          <w:ilvl w:val="0"/>
          <w:numId w:val="20"/>
        </w:numPr>
        <w:tabs>
          <w:tab w:val="num" w:pos="1080"/>
        </w:tabs>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 xml:space="preserve">declaraţie din partea directorului de proiect prin care se angajează ca, în cazul selectării pentru finanţare a proiectului, să încheie un contract cu spin-off-ul pentru cedarea, în favoarea firmei, a dreptului de utilizare a rezultatelor obţinute prin lucrarea  de doctorat (document depus la încheierea contractului);  se poate depune şi un contract de licenţă sau cesiune cu clauza suspensivă. Cu referire la clauza suspensivă, beneficiarii vor insera o clauză suspensivă care va avea  următoarea formă:”Contractul de cesiune sau licenţă  este valid din momentul semnării şi intră în vigoare la data la care proiectul </w:t>
      </w:r>
      <w:r w:rsidR="007E6DF4">
        <w:rPr>
          <w:rFonts w:ascii="Times New Roman" w:hAnsi="Times New Roman" w:cs="Times New Roman"/>
          <w:i/>
        </w:rPr>
        <w:t>cu titlul ... și cod MySMIS...</w:t>
      </w:r>
      <w:r w:rsidRPr="00374C31">
        <w:rPr>
          <w:rFonts w:ascii="Times New Roman" w:hAnsi="Times New Roman" w:cs="Times New Roman"/>
          <w:i/>
        </w:rPr>
        <w:t>este selectat pentru finanţare. Contractul se va încheia cu firma spin-off înfiinţată.”</w:t>
      </w:r>
    </w:p>
    <w:p w14:paraId="7DA3BC41" w14:textId="77777777" w:rsidR="00774846" w:rsidRPr="00374C31" w:rsidRDefault="0057146A" w:rsidP="00AC5622">
      <w:pPr>
        <w:pStyle w:val="ListParagraph"/>
        <w:numPr>
          <w:ilvl w:val="0"/>
          <w:numId w:val="20"/>
        </w:numPr>
        <w:tabs>
          <w:tab w:val="num" w:pos="1080"/>
        </w:tabs>
        <w:autoSpaceDE w:val="0"/>
        <w:autoSpaceDN w:val="0"/>
        <w:adjustRightInd w:val="0"/>
        <w:spacing w:after="0" w:line="240" w:lineRule="auto"/>
        <w:jc w:val="both"/>
        <w:rPr>
          <w:rFonts w:ascii="Times New Roman" w:hAnsi="Times New Roman" w:cs="Times New Roman"/>
          <w:i/>
        </w:rPr>
      </w:pPr>
      <w:r w:rsidRPr="0057146A">
        <w:rPr>
          <w:rFonts w:ascii="Times New Roman" w:hAnsi="Times New Roman" w:cs="Times New Roman"/>
          <w:i/>
          <w:iCs/>
        </w:rPr>
        <w:t xml:space="preserve"> Declarație pe proprie răspundere a titularului că teza de doctorat nu face obiectul unei suspiciuni de plagiat, la data depunerii cererii de finanțare.</w:t>
      </w:r>
    </w:p>
    <w:p w14:paraId="0D79FE81" w14:textId="77777777" w:rsidR="007A21C9" w:rsidRPr="00374C31" w:rsidRDefault="007A21C9" w:rsidP="00B36D6C">
      <w:pPr>
        <w:pStyle w:val="ListParagraph"/>
        <w:autoSpaceDE w:val="0"/>
        <w:autoSpaceDN w:val="0"/>
        <w:adjustRightInd w:val="0"/>
        <w:spacing w:after="0" w:line="240" w:lineRule="auto"/>
        <w:ind w:left="1495"/>
        <w:jc w:val="both"/>
        <w:rPr>
          <w:rFonts w:ascii="Times New Roman" w:hAnsi="Times New Roman" w:cs="Times New Roman"/>
          <w:i/>
        </w:rPr>
      </w:pPr>
    </w:p>
    <w:p w14:paraId="1C255C21" w14:textId="77777777" w:rsidR="001F2AA9" w:rsidRPr="00374C31" w:rsidRDefault="001F2AA9" w:rsidP="00AC5622">
      <w:pPr>
        <w:widowControl w:val="0"/>
        <w:numPr>
          <w:ilvl w:val="0"/>
          <w:numId w:val="192"/>
        </w:numPr>
        <w:autoSpaceDE w:val="0"/>
        <w:autoSpaceDN w:val="0"/>
        <w:adjustRightInd w:val="0"/>
        <w:spacing w:after="0" w:line="240" w:lineRule="auto"/>
        <w:jc w:val="both"/>
        <w:rPr>
          <w:rFonts w:ascii="Times New Roman" w:hAnsi="Times New Roman" w:cs="Times New Roman"/>
          <w:b/>
          <w:iCs/>
          <w:u w:val="single"/>
        </w:rPr>
      </w:pPr>
      <w:r w:rsidRPr="00D40FC0">
        <w:rPr>
          <w:rFonts w:ascii="Times New Roman" w:hAnsi="Times New Roman" w:cs="Times New Roman"/>
          <w:b/>
          <w:bCs/>
          <w:u w:val="single"/>
        </w:rPr>
        <w:t>Pentru</w:t>
      </w:r>
      <w:r w:rsidRPr="00374C31">
        <w:rPr>
          <w:rFonts w:ascii="Times New Roman" w:hAnsi="Times New Roman" w:cs="Times New Roman"/>
          <w:b/>
          <w:iCs/>
          <w:u w:val="single"/>
        </w:rPr>
        <w:t xml:space="preserve"> cazul unei cercetări finanţate printr-un program public: </w:t>
      </w:r>
    </w:p>
    <w:p w14:paraId="604C197B" w14:textId="77777777" w:rsidR="007D63CC" w:rsidRPr="00374C31" w:rsidRDefault="007D63CC" w:rsidP="00B36D6C">
      <w:pPr>
        <w:pStyle w:val="ListParagraph"/>
        <w:autoSpaceDE w:val="0"/>
        <w:autoSpaceDN w:val="0"/>
        <w:adjustRightInd w:val="0"/>
        <w:spacing w:after="0" w:line="240" w:lineRule="auto"/>
        <w:ind w:left="360"/>
        <w:jc w:val="both"/>
        <w:rPr>
          <w:rFonts w:ascii="Times New Roman" w:hAnsi="Times New Roman" w:cs="Times New Roman"/>
          <w:i/>
          <w:u w:val="single"/>
        </w:rPr>
      </w:pPr>
    </w:p>
    <w:p w14:paraId="627A6610" w14:textId="77777777" w:rsidR="001F2AA9" w:rsidRPr="00374C31" w:rsidRDefault="001F2AA9" w:rsidP="00B36D6C">
      <w:pPr>
        <w:widowControl w:val="0"/>
        <w:autoSpaceDE w:val="0"/>
        <w:autoSpaceDN w:val="0"/>
        <w:adjustRightInd w:val="0"/>
        <w:spacing w:after="0" w:line="240" w:lineRule="auto"/>
        <w:ind w:left="720" w:firstLine="540"/>
        <w:jc w:val="both"/>
        <w:rPr>
          <w:rFonts w:ascii="Times New Roman" w:hAnsi="Times New Roman" w:cs="Times New Roman"/>
          <w:i/>
        </w:rPr>
      </w:pPr>
      <w:r w:rsidRPr="00374C31">
        <w:rPr>
          <w:rFonts w:ascii="Times New Roman" w:hAnsi="Times New Roman" w:cs="Times New Roman"/>
          <w:i/>
        </w:rPr>
        <w:tab/>
        <w:t>Documente justificative :</w:t>
      </w:r>
    </w:p>
    <w:p w14:paraId="0CAA609D" w14:textId="77777777" w:rsidR="007D63CC" w:rsidRPr="00374C31" w:rsidRDefault="007D63CC" w:rsidP="00B36D6C">
      <w:pPr>
        <w:widowControl w:val="0"/>
        <w:autoSpaceDE w:val="0"/>
        <w:autoSpaceDN w:val="0"/>
        <w:adjustRightInd w:val="0"/>
        <w:spacing w:after="0" w:line="240" w:lineRule="auto"/>
        <w:ind w:left="720" w:firstLine="540"/>
        <w:jc w:val="both"/>
        <w:rPr>
          <w:rFonts w:ascii="Times New Roman" w:hAnsi="Times New Roman" w:cs="Times New Roman"/>
          <w:i/>
        </w:rPr>
      </w:pPr>
    </w:p>
    <w:p w14:paraId="7F49109E" w14:textId="77777777" w:rsidR="001F2AA9" w:rsidRPr="00374C31" w:rsidRDefault="007A21C9" w:rsidP="00AC5622">
      <w:pPr>
        <w:pStyle w:val="ListParagraph"/>
        <w:numPr>
          <w:ilvl w:val="0"/>
          <w:numId w:val="20"/>
        </w:numPr>
        <w:tabs>
          <w:tab w:val="num" w:pos="1080"/>
        </w:tabs>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c</w:t>
      </w:r>
      <w:r w:rsidR="001F2AA9" w:rsidRPr="00374C31">
        <w:rPr>
          <w:rFonts w:ascii="Times New Roman" w:hAnsi="Times New Roman" w:cs="Times New Roman"/>
          <w:i/>
        </w:rPr>
        <w:t>opie după contractul de cercetare/finanţare încheiat între o Autoritate contractantă/ finan</w:t>
      </w:r>
      <w:r w:rsidR="004C3506" w:rsidRPr="00374C31">
        <w:rPr>
          <w:rFonts w:ascii="Times New Roman" w:hAnsi="Times New Roman" w:cs="Times New Roman"/>
          <w:i/>
        </w:rPr>
        <w:t>ţatoare publică  şi instituția î</w:t>
      </w:r>
      <w:r w:rsidR="001F2AA9" w:rsidRPr="00374C31">
        <w:rPr>
          <w:rFonts w:ascii="Times New Roman" w:hAnsi="Times New Roman" w:cs="Times New Roman"/>
          <w:i/>
        </w:rPr>
        <w:t xml:space="preserve">n care este angajat  inițiatorul spin-offului şi pentru care acesta  a fost director de proiect (contract încheiat în ultimii </w:t>
      </w:r>
      <w:r w:rsidR="001E67F1">
        <w:rPr>
          <w:rFonts w:ascii="Times New Roman" w:hAnsi="Times New Roman" w:cs="Times New Roman"/>
          <w:i/>
        </w:rPr>
        <w:t>8</w:t>
      </w:r>
      <w:r w:rsidR="00B2260E" w:rsidRPr="00374C31">
        <w:rPr>
          <w:rFonts w:ascii="Times New Roman" w:hAnsi="Times New Roman" w:cs="Times New Roman"/>
          <w:i/>
        </w:rPr>
        <w:t xml:space="preserve"> ani</w:t>
      </w:r>
      <w:r w:rsidR="001F2AA9" w:rsidRPr="00374C31">
        <w:rPr>
          <w:rFonts w:ascii="Times New Roman" w:hAnsi="Times New Roman" w:cs="Times New Roman"/>
          <w:i/>
        </w:rPr>
        <w:t>,</w:t>
      </w:r>
      <w:r w:rsidR="001F3A29" w:rsidRPr="00374C31">
        <w:rPr>
          <w:rFonts w:ascii="Times New Roman" w:hAnsi="Times New Roman" w:cs="Times New Roman"/>
          <w:i/>
        </w:rPr>
        <w:t xml:space="preserve"> </w:t>
      </w:r>
      <w:r w:rsidR="001E67F1">
        <w:rPr>
          <w:rFonts w:ascii="Times New Roman" w:hAnsi="Times New Roman" w:cs="Times New Roman"/>
          <w:i/>
        </w:rPr>
        <w:t>la data</w:t>
      </w:r>
      <w:r w:rsidR="001F2AA9" w:rsidRPr="00374C31">
        <w:rPr>
          <w:rFonts w:ascii="Times New Roman" w:hAnsi="Times New Roman" w:cs="Times New Roman"/>
          <w:i/>
        </w:rPr>
        <w:t xml:space="preserve"> depunerii </w:t>
      </w:r>
      <w:r w:rsidR="00F77CD5">
        <w:rPr>
          <w:rFonts w:ascii="Times New Roman" w:hAnsi="Times New Roman" w:cs="Times New Roman"/>
          <w:i/>
        </w:rPr>
        <w:t>cererii de finanțare</w:t>
      </w:r>
      <w:r w:rsidR="001F2AA9" w:rsidRPr="00374C31">
        <w:rPr>
          <w:rFonts w:ascii="Times New Roman" w:hAnsi="Times New Roman" w:cs="Times New Roman"/>
          <w:i/>
        </w:rPr>
        <w:t xml:space="preserve"> </w:t>
      </w:r>
      <w:r w:rsidR="00A414E5">
        <w:rPr>
          <w:rFonts w:ascii="Times New Roman" w:hAnsi="Times New Roman" w:cs="Times New Roman"/>
          <w:i/>
        </w:rPr>
        <w:t>în cadrul prezentei competiții</w:t>
      </w:r>
      <w:r w:rsidR="001F2AA9" w:rsidRPr="00374C31">
        <w:rPr>
          <w:rFonts w:ascii="Times New Roman" w:hAnsi="Times New Roman" w:cs="Times New Roman"/>
          <w:i/>
        </w:rPr>
        <w:t>)</w:t>
      </w:r>
      <w:r w:rsidR="00A414E5">
        <w:rPr>
          <w:rFonts w:ascii="Times New Roman" w:hAnsi="Times New Roman" w:cs="Times New Roman"/>
          <w:i/>
        </w:rPr>
        <w:t>;</w:t>
      </w:r>
    </w:p>
    <w:p w14:paraId="310F7655" w14:textId="77777777" w:rsidR="001F2AA9" w:rsidRPr="00374C31" w:rsidRDefault="007A21C9" w:rsidP="00AC5622">
      <w:pPr>
        <w:pStyle w:val="ListParagraph"/>
        <w:numPr>
          <w:ilvl w:val="0"/>
          <w:numId w:val="20"/>
        </w:numPr>
        <w:tabs>
          <w:tab w:val="num" w:pos="1080"/>
        </w:tabs>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a</w:t>
      </w:r>
      <w:r w:rsidR="001F2AA9" w:rsidRPr="00374C31">
        <w:rPr>
          <w:rFonts w:ascii="Times New Roman" w:hAnsi="Times New Roman" w:cs="Times New Roman"/>
          <w:i/>
        </w:rPr>
        <w:t>deverința din partea instituției publice prin care</w:t>
      </w:r>
      <w:r w:rsidR="004C3506" w:rsidRPr="00374C31">
        <w:rPr>
          <w:rFonts w:ascii="Times New Roman" w:hAnsi="Times New Roman" w:cs="Times New Roman"/>
          <w:i/>
        </w:rPr>
        <w:t xml:space="preserve"> se confirmă că</w:t>
      </w:r>
      <w:r w:rsidR="001F2AA9" w:rsidRPr="00374C31">
        <w:rPr>
          <w:rFonts w:ascii="Times New Roman" w:hAnsi="Times New Roman" w:cs="Times New Roman"/>
          <w:i/>
        </w:rPr>
        <w:t xml:space="preserve"> inițiatorul spin-offului a fost director de proiect</w:t>
      </w:r>
      <w:r w:rsidR="00A414E5">
        <w:rPr>
          <w:rFonts w:ascii="Times New Roman" w:hAnsi="Times New Roman" w:cs="Times New Roman"/>
          <w:i/>
        </w:rPr>
        <w:t>;</w:t>
      </w:r>
    </w:p>
    <w:p w14:paraId="393B7B50" w14:textId="77777777" w:rsidR="001F2AA9" w:rsidRPr="00374C31" w:rsidRDefault="001F2AA9" w:rsidP="00AC5622">
      <w:pPr>
        <w:pStyle w:val="ListParagraph"/>
        <w:numPr>
          <w:ilvl w:val="0"/>
          <w:numId w:val="20"/>
        </w:numPr>
        <w:tabs>
          <w:tab w:val="num" w:pos="1080"/>
        </w:tabs>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 xml:space="preserve">rezumat al raportului de activitate sau al raportului ştiinţific (avizate), care să evidenţieze rezultatele obţinute şi care vor fi utilizate în noul proiect; </w:t>
      </w:r>
    </w:p>
    <w:p w14:paraId="39F67D23" w14:textId="77777777" w:rsidR="001F2AA9" w:rsidRPr="00374C31" w:rsidRDefault="001F2AA9" w:rsidP="00AC5622">
      <w:pPr>
        <w:pStyle w:val="ListParagraph"/>
        <w:widowControl w:val="0"/>
        <w:numPr>
          <w:ilvl w:val="0"/>
          <w:numId w:val="20"/>
        </w:numPr>
        <w:autoSpaceDE w:val="0"/>
        <w:autoSpaceDN w:val="0"/>
        <w:adjustRightInd w:val="0"/>
        <w:spacing w:after="0" w:line="240" w:lineRule="auto"/>
        <w:jc w:val="both"/>
        <w:rPr>
          <w:rFonts w:ascii="Times New Roman" w:hAnsi="Times New Roman" w:cs="Times New Roman"/>
          <w:i/>
        </w:rPr>
      </w:pPr>
      <w:r w:rsidRPr="00374C31">
        <w:rPr>
          <w:rFonts w:ascii="Times New Roman" w:hAnsi="Times New Roman" w:cs="Times New Roman"/>
          <w:i/>
        </w:rPr>
        <w:t>acord/contract între părţile executante ale contractului de cercetare/finanţare pentru cedarea dreptului de utilizare a rezultatelor obţinute, așa cum sunt înscrise în contractul de finanțare, în favoarea iniț</w:t>
      </w:r>
      <w:r w:rsidR="004C3506" w:rsidRPr="00374C31">
        <w:rPr>
          <w:rFonts w:ascii="Times New Roman" w:hAnsi="Times New Roman" w:cs="Times New Roman"/>
          <w:i/>
        </w:rPr>
        <w:t>iatorului spin-off</w:t>
      </w:r>
      <w:r w:rsidR="00BB42C1" w:rsidRPr="00374C31">
        <w:rPr>
          <w:rFonts w:ascii="Times New Roman" w:hAnsi="Times New Roman" w:cs="Times New Roman"/>
          <w:i/>
        </w:rPr>
        <w:t>-</w:t>
      </w:r>
      <w:r w:rsidR="004C3506" w:rsidRPr="00374C31">
        <w:rPr>
          <w:rFonts w:ascii="Times New Roman" w:hAnsi="Times New Roman" w:cs="Times New Roman"/>
          <w:i/>
        </w:rPr>
        <w:t>ului şi, dacă</w:t>
      </w:r>
      <w:r w:rsidRPr="00374C31">
        <w:rPr>
          <w:rFonts w:ascii="Times New Roman" w:hAnsi="Times New Roman" w:cs="Times New Roman"/>
          <w:i/>
        </w:rPr>
        <w:t xml:space="preserve"> proiectul este finanțat, spin-offului înființat.</w:t>
      </w:r>
    </w:p>
    <w:p w14:paraId="402B6FB9" w14:textId="77777777" w:rsidR="009F74E2" w:rsidRPr="00374C31" w:rsidRDefault="009F74E2" w:rsidP="00B36D6C">
      <w:pPr>
        <w:widowControl w:val="0"/>
        <w:autoSpaceDE w:val="0"/>
        <w:autoSpaceDN w:val="0"/>
        <w:adjustRightInd w:val="0"/>
        <w:spacing w:after="0" w:line="240" w:lineRule="auto"/>
        <w:ind w:left="180"/>
        <w:jc w:val="both"/>
        <w:rPr>
          <w:rFonts w:ascii="Times New Roman" w:hAnsi="Times New Roman" w:cs="Times New Roman"/>
        </w:rPr>
      </w:pPr>
    </w:p>
    <w:p w14:paraId="5D69D509" w14:textId="1ADC5097" w:rsidR="001F2AA9" w:rsidRPr="000905A1" w:rsidRDefault="001F2AA9" w:rsidP="00AC5622">
      <w:pPr>
        <w:pStyle w:val="ListParagraph"/>
        <w:widowControl w:val="0"/>
        <w:numPr>
          <w:ilvl w:val="0"/>
          <w:numId w:val="191"/>
        </w:numPr>
        <w:autoSpaceDE w:val="0"/>
        <w:autoSpaceDN w:val="0"/>
        <w:adjustRightInd w:val="0"/>
        <w:spacing w:after="0" w:line="240" w:lineRule="auto"/>
        <w:jc w:val="both"/>
        <w:rPr>
          <w:rFonts w:ascii="Times New Roman" w:hAnsi="Times New Roman" w:cs="Times New Roman"/>
          <w:b/>
          <w:bCs/>
        </w:rPr>
      </w:pPr>
      <w:r w:rsidRPr="000905A1">
        <w:rPr>
          <w:rFonts w:ascii="Times New Roman" w:hAnsi="Times New Roman" w:cs="Times New Roman"/>
          <w:b/>
          <w:bCs/>
        </w:rPr>
        <w:t>Spin-off-ul trebuie să dispună de un spaţiu în care să-şi desfăşoare activitatea (locaţia proiectului).</w:t>
      </w:r>
    </w:p>
    <w:p w14:paraId="401EA963" w14:textId="77777777" w:rsidR="007D63CC" w:rsidRPr="00374C31" w:rsidRDefault="001F2AA9" w:rsidP="00B36D6C">
      <w:pPr>
        <w:widowControl w:val="0"/>
        <w:autoSpaceDE w:val="0"/>
        <w:autoSpaceDN w:val="0"/>
        <w:adjustRightInd w:val="0"/>
        <w:spacing w:after="0" w:line="240" w:lineRule="auto"/>
        <w:jc w:val="both"/>
        <w:rPr>
          <w:rFonts w:ascii="Times New Roman" w:hAnsi="Times New Roman" w:cs="Times New Roman"/>
        </w:rPr>
      </w:pPr>
      <w:r w:rsidRPr="00374C31">
        <w:rPr>
          <w:rFonts w:ascii="Times New Roman" w:hAnsi="Times New Roman" w:cs="Times New Roman"/>
        </w:rPr>
        <w:t xml:space="preserve">    </w:t>
      </w:r>
    </w:p>
    <w:p w14:paraId="7355231D" w14:textId="77777777" w:rsidR="001F2AA9" w:rsidRPr="00374C31" w:rsidRDefault="001F2AA9" w:rsidP="00B36D6C">
      <w:pPr>
        <w:widowControl w:val="0"/>
        <w:autoSpaceDE w:val="0"/>
        <w:autoSpaceDN w:val="0"/>
        <w:adjustRightInd w:val="0"/>
        <w:spacing w:after="0" w:line="240" w:lineRule="auto"/>
        <w:ind w:left="708" w:firstLine="708"/>
        <w:jc w:val="both"/>
        <w:rPr>
          <w:rFonts w:ascii="Times New Roman" w:hAnsi="Times New Roman" w:cs="Times New Roman"/>
        </w:rPr>
      </w:pPr>
      <w:r w:rsidRPr="00374C31">
        <w:rPr>
          <w:rFonts w:ascii="Times New Roman" w:hAnsi="Times New Roman" w:cs="Times New Roman"/>
        </w:rPr>
        <w:t>Documente justificative:</w:t>
      </w:r>
    </w:p>
    <w:p w14:paraId="2430FBCF" w14:textId="77777777" w:rsidR="007D63CC" w:rsidRPr="00374C31" w:rsidRDefault="007D63CC" w:rsidP="00B36D6C">
      <w:pPr>
        <w:widowControl w:val="0"/>
        <w:autoSpaceDE w:val="0"/>
        <w:autoSpaceDN w:val="0"/>
        <w:adjustRightInd w:val="0"/>
        <w:spacing w:after="0" w:line="240" w:lineRule="auto"/>
        <w:ind w:left="708" w:firstLine="708"/>
        <w:jc w:val="both"/>
        <w:rPr>
          <w:rFonts w:ascii="Times New Roman" w:hAnsi="Times New Roman" w:cs="Times New Roman"/>
        </w:rPr>
      </w:pPr>
    </w:p>
    <w:p w14:paraId="0638F9D0" w14:textId="55F35FFC" w:rsidR="001F2AA9" w:rsidRPr="0042676E" w:rsidRDefault="0042676E" w:rsidP="00AC5622">
      <w:pPr>
        <w:pStyle w:val="ListParagraph"/>
        <w:widowControl w:val="0"/>
        <w:numPr>
          <w:ilvl w:val="0"/>
          <w:numId w:val="20"/>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w:t>
      </w:r>
      <w:r w:rsidR="001F2AA9" w:rsidRPr="0042676E">
        <w:rPr>
          <w:rFonts w:ascii="Times New Roman" w:hAnsi="Times New Roman" w:cs="Times New Roman"/>
        </w:rPr>
        <w:t>cordul</w:t>
      </w:r>
      <w:r w:rsidR="00D320CC" w:rsidRPr="0042676E">
        <w:rPr>
          <w:rFonts w:ascii="Times New Roman" w:hAnsi="Times New Roman" w:cs="Times New Roman"/>
        </w:rPr>
        <w:t xml:space="preserve"> scris</w:t>
      </w:r>
      <w:r w:rsidR="001F2AA9" w:rsidRPr="0042676E">
        <w:rPr>
          <w:rFonts w:ascii="Times New Roman" w:hAnsi="Times New Roman" w:cs="Times New Roman"/>
        </w:rPr>
        <w:t xml:space="preserve"> de utilizare a unui spaţiu corespunzător în cadrul instituţiei publice de cercetare sau a instituţiei de învăţământ superior în care şi-a desfăşurat activitatea reprezentantul spin-off-ului (directorul proiectului) sau în cadrul unui incubator, a unui parc ştiinţific sau tehnologic sau în cadrul altei categorii de infrastructură de inovare şi transfer tehnologic;</w:t>
      </w:r>
      <w:r w:rsidR="00AB351F">
        <w:rPr>
          <w:rFonts w:ascii="Times New Roman" w:hAnsi="Times New Roman" w:cs="Times New Roman"/>
        </w:rPr>
        <w:t xml:space="preserve"> </w:t>
      </w:r>
      <w:r w:rsidR="001F2AA9" w:rsidRPr="0042676E">
        <w:rPr>
          <w:rFonts w:ascii="Times New Roman" w:hAnsi="Times New Roman" w:cs="Times New Roman"/>
        </w:rPr>
        <w:t>Acordul se va încheia pe o perioadă de minimum 5 ani, de la data depunerii cererii de finanţare;</w:t>
      </w:r>
    </w:p>
    <w:p w14:paraId="52D44A39" w14:textId="77777777" w:rsidR="00FA4EEF" w:rsidRPr="0042676E" w:rsidRDefault="00FA4EEF" w:rsidP="0042676E">
      <w:pPr>
        <w:widowControl w:val="0"/>
        <w:autoSpaceDE w:val="0"/>
        <w:autoSpaceDN w:val="0"/>
        <w:adjustRightInd w:val="0"/>
        <w:spacing w:after="0" w:line="240" w:lineRule="auto"/>
        <w:ind w:left="360"/>
        <w:jc w:val="both"/>
        <w:rPr>
          <w:rFonts w:ascii="Times New Roman" w:hAnsi="Times New Roman" w:cs="Times New Roman"/>
        </w:rPr>
      </w:pPr>
    </w:p>
    <w:p w14:paraId="3530463F" w14:textId="77777777" w:rsidR="001F2AA9" w:rsidRPr="00374C31" w:rsidRDefault="001F2AA9" w:rsidP="00AC5622">
      <w:pPr>
        <w:pStyle w:val="ListParagraph"/>
        <w:widowControl w:val="0"/>
        <w:numPr>
          <w:ilvl w:val="0"/>
          <w:numId w:val="20"/>
        </w:numPr>
        <w:autoSpaceDE w:val="0"/>
        <w:autoSpaceDN w:val="0"/>
        <w:adjustRightInd w:val="0"/>
        <w:spacing w:after="0" w:line="240" w:lineRule="auto"/>
        <w:jc w:val="both"/>
        <w:rPr>
          <w:rFonts w:ascii="Times New Roman" w:hAnsi="Times New Roman" w:cs="Times New Roman"/>
        </w:rPr>
      </w:pPr>
      <w:r w:rsidRPr="00374C31">
        <w:rPr>
          <w:rFonts w:ascii="Times New Roman" w:hAnsi="Times New Roman" w:cs="Times New Roman"/>
        </w:rPr>
        <w:t>contract de închiriere</w:t>
      </w:r>
      <w:r w:rsidR="00C979AD" w:rsidRPr="00374C31">
        <w:rPr>
          <w:rFonts w:ascii="Times New Roman" w:hAnsi="Times New Roman" w:cs="Times New Roman"/>
        </w:rPr>
        <w:t>,</w:t>
      </w:r>
      <w:r w:rsidRPr="00374C31">
        <w:rPr>
          <w:rFonts w:ascii="Times New Roman" w:hAnsi="Times New Roman" w:cs="Times New Roman"/>
        </w:rPr>
        <w:t xml:space="preserve"> concesiune sau comodat de minim 5 ani de la data depunerii </w:t>
      </w:r>
      <w:r w:rsidR="00F77CD5">
        <w:rPr>
          <w:rFonts w:ascii="Times New Roman" w:hAnsi="Times New Roman" w:cs="Times New Roman"/>
        </w:rPr>
        <w:t xml:space="preserve">cererii de finanțare </w:t>
      </w:r>
      <w:r w:rsidR="00A414E5">
        <w:rPr>
          <w:rFonts w:ascii="Times New Roman" w:hAnsi="Times New Roman" w:cs="Times New Roman"/>
        </w:rPr>
        <w:t>în cadrul prezentei competiții</w:t>
      </w:r>
      <w:r w:rsidRPr="00374C31">
        <w:rPr>
          <w:rFonts w:ascii="Times New Roman" w:hAnsi="Times New Roman" w:cs="Times New Roman"/>
        </w:rPr>
        <w:t>, încheiat pe numele directorului de proiect</w:t>
      </w:r>
      <w:r w:rsidR="00FA4EEF" w:rsidRPr="00374C31">
        <w:rPr>
          <w:rFonts w:ascii="Times New Roman" w:hAnsi="Times New Roman" w:cs="Times New Roman"/>
        </w:rPr>
        <w:t>.</w:t>
      </w:r>
      <w:r w:rsidRPr="00374C31">
        <w:rPr>
          <w:rFonts w:ascii="Times New Roman" w:hAnsi="Times New Roman" w:cs="Times New Roman"/>
        </w:rPr>
        <w:t xml:space="preserve"> Se poate prevede clauz</w:t>
      </w:r>
      <w:r w:rsidR="009A3B6E">
        <w:rPr>
          <w:rFonts w:ascii="Times New Roman" w:hAnsi="Times New Roman" w:cs="Times New Roman"/>
        </w:rPr>
        <w:t>ă</w:t>
      </w:r>
      <w:r w:rsidRPr="00374C31">
        <w:rPr>
          <w:rFonts w:ascii="Times New Roman" w:hAnsi="Times New Roman" w:cs="Times New Roman"/>
        </w:rPr>
        <w:t xml:space="preserve"> suspensivă prin care se precizează că, doar dacă proiectul este selectat pentru finanţare,</w:t>
      </w:r>
      <w:r w:rsidR="00FA4EEF" w:rsidRPr="00374C31">
        <w:rPr>
          <w:rFonts w:ascii="Times New Roman" w:hAnsi="Times New Roman" w:cs="Times New Roman"/>
        </w:rPr>
        <w:t xml:space="preserve"> </w:t>
      </w:r>
      <w:r w:rsidRPr="00374C31">
        <w:rPr>
          <w:rFonts w:ascii="Times New Roman" w:hAnsi="Times New Roman" w:cs="Times New Roman"/>
        </w:rPr>
        <w:t>contractul este aplicabil şi se va încheia cu spin-off-ul înfiinţat, respectiv</w:t>
      </w:r>
      <w:r w:rsidR="00B743B3" w:rsidRPr="00374C31">
        <w:rPr>
          <w:rFonts w:ascii="Times New Roman" w:hAnsi="Times New Roman" w:cs="Times New Roman"/>
        </w:rPr>
        <w:t>:</w:t>
      </w:r>
    </w:p>
    <w:p w14:paraId="1803BB0D" w14:textId="77777777" w:rsidR="001F2AA9" w:rsidRPr="000B0971" w:rsidRDefault="001F2AA9">
      <w:pPr>
        <w:widowControl w:val="0"/>
        <w:autoSpaceDE w:val="0"/>
        <w:autoSpaceDN w:val="0"/>
        <w:adjustRightInd w:val="0"/>
        <w:spacing w:after="0" w:line="240" w:lineRule="auto"/>
        <w:ind w:left="1080"/>
        <w:jc w:val="both"/>
        <w:rPr>
          <w:rFonts w:ascii="Times New Roman" w:hAnsi="Times New Roman" w:cs="Times New Roman"/>
        </w:rPr>
      </w:pPr>
      <w:r w:rsidRPr="000B0971">
        <w:rPr>
          <w:rFonts w:ascii="Times New Roman" w:hAnsi="Times New Roman" w:cs="Times New Roman"/>
        </w:rPr>
        <w:t xml:space="preserve">”Contractul este valid din momentul semnării şi intră în vigoare la data la care proiectul </w:t>
      </w:r>
      <w:r w:rsidR="00DF4E93" w:rsidRPr="000B0971">
        <w:rPr>
          <w:rFonts w:ascii="Times New Roman" w:hAnsi="Times New Roman" w:cs="Times New Roman"/>
        </w:rPr>
        <w:t xml:space="preserve">cu titlul ... și cod MySMIS...  </w:t>
      </w:r>
      <w:r w:rsidRPr="000B0971">
        <w:rPr>
          <w:rFonts w:ascii="Times New Roman" w:hAnsi="Times New Roman" w:cs="Times New Roman"/>
        </w:rPr>
        <w:t>este selectat pentru finanţare. Contractul se va încheia cu firma spin-off înfiinţată.”.</w:t>
      </w:r>
    </w:p>
    <w:p w14:paraId="622BA53B" w14:textId="77777777" w:rsidR="001F2AA9" w:rsidRPr="00BB42C1" w:rsidRDefault="001F2AA9" w:rsidP="00B36D6C">
      <w:pPr>
        <w:widowControl w:val="0"/>
        <w:autoSpaceDE w:val="0"/>
        <w:autoSpaceDN w:val="0"/>
        <w:adjustRightInd w:val="0"/>
        <w:spacing w:after="0" w:line="240" w:lineRule="auto"/>
        <w:ind w:left="1080"/>
        <w:jc w:val="both"/>
        <w:rPr>
          <w:rFonts w:ascii="Times New Roman" w:hAnsi="Times New Roman" w:cs="Times New Roman"/>
        </w:rPr>
      </w:pPr>
      <w:r w:rsidRPr="00374C31">
        <w:rPr>
          <w:rFonts w:ascii="Times New Roman" w:hAnsi="Times New Roman" w:cs="Times New Roman"/>
        </w:rPr>
        <w:t>În contract, se va specifica că nu există clauze care să afecteze bunurile achiziţionate din valoarea grantului, respectiv</w:t>
      </w:r>
      <w:r w:rsidR="00B743B3" w:rsidRPr="00374C31">
        <w:rPr>
          <w:rFonts w:ascii="Times New Roman" w:hAnsi="Times New Roman" w:cs="Times New Roman"/>
        </w:rPr>
        <w:t>:</w:t>
      </w:r>
      <w:r w:rsidRPr="00374C31">
        <w:rPr>
          <w:rFonts w:ascii="Times New Roman" w:hAnsi="Times New Roman" w:cs="Times New Roman"/>
        </w:rPr>
        <w:t xml:space="preserve"> „proprietarii imobilelor nu</w:t>
      </w:r>
      <w:r w:rsidRPr="00BB42C1">
        <w:rPr>
          <w:rFonts w:ascii="Times New Roman" w:hAnsi="Times New Roman" w:cs="Times New Roman"/>
        </w:rPr>
        <w:t xml:space="preserve"> vor avea niciun drept cu privire la bunurile achiziţionate din finanţare, renunţând astfel la orice drept de retenţie, gaj, preemţiune şi se vor abţine de la orice acţiune sau inacţiune care ar putea face  improprie utilizarea bunurilor pentru activităţile din proiect sau prin care să împiedice bună desfăşurare a activităţilor proiectului”.</w:t>
      </w:r>
    </w:p>
    <w:p w14:paraId="3F6EBB86" w14:textId="77777777" w:rsidR="00FA4EEF" w:rsidRPr="00BB42C1" w:rsidRDefault="00FA4EEF" w:rsidP="00B36D6C">
      <w:pPr>
        <w:widowControl w:val="0"/>
        <w:autoSpaceDE w:val="0"/>
        <w:autoSpaceDN w:val="0"/>
        <w:adjustRightInd w:val="0"/>
        <w:spacing w:after="0" w:line="240" w:lineRule="auto"/>
        <w:ind w:left="135"/>
        <w:jc w:val="both"/>
        <w:rPr>
          <w:rFonts w:ascii="Times New Roman" w:hAnsi="Times New Roman" w:cs="Times New Roman"/>
        </w:rPr>
      </w:pPr>
    </w:p>
    <w:p w14:paraId="226C7746" w14:textId="2F3C5907" w:rsidR="009605FC" w:rsidRPr="002A3534" w:rsidRDefault="001F2AA9" w:rsidP="002A3534">
      <w:pPr>
        <w:pStyle w:val="ListParagraph"/>
        <w:widowControl w:val="0"/>
        <w:numPr>
          <w:ilvl w:val="0"/>
          <w:numId w:val="20"/>
        </w:numPr>
        <w:autoSpaceDE w:val="0"/>
        <w:autoSpaceDN w:val="0"/>
        <w:adjustRightInd w:val="0"/>
        <w:spacing w:after="0" w:line="240" w:lineRule="auto"/>
        <w:jc w:val="both"/>
        <w:rPr>
          <w:rFonts w:ascii="Times New Roman" w:hAnsi="Times New Roman" w:cs="Times New Roman"/>
        </w:rPr>
      </w:pPr>
      <w:r w:rsidRPr="000B0971">
        <w:rPr>
          <w:rFonts w:ascii="Times New Roman" w:hAnsi="Times New Roman" w:cs="Times New Roman"/>
        </w:rPr>
        <w:t>contract de vânzare-cumpărare/ act de proprietate a unui spaţiu corespunzător pentru desfăşurarea proiectului propus (încheiat pe numele directorului de proiect) şi declaraţie din partea directorului de proiect ca va încheia, după înfiinţarea spin-off-ului, pentru locaţia proiectului, un contract de închiriere cu firma spin-off înfiinţată</w:t>
      </w:r>
      <w:r w:rsidR="00B743B3" w:rsidRPr="000B0971">
        <w:rPr>
          <w:rFonts w:ascii="Times New Roman" w:hAnsi="Times New Roman" w:cs="Times New Roman"/>
        </w:rPr>
        <w:t>.</w:t>
      </w:r>
    </w:p>
    <w:p w14:paraId="36288B27" w14:textId="77777777" w:rsidR="001F2AA9" w:rsidRPr="00BB42C1" w:rsidRDefault="001F2AA9" w:rsidP="00B36D6C">
      <w:pPr>
        <w:widowControl w:val="0"/>
        <w:autoSpaceDE w:val="0"/>
        <w:autoSpaceDN w:val="0"/>
        <w:adjustRightInd w:val="0"/>
        <w:spacing w:after="0" w:line="240" w:lineRule="auto"/>
        <w:ind w:left="495"/>
        <w:jc w:val="both"/>
        <w:rPr>
          <w:rFonts w:ascii="Times New Roman" w:hAnsi="Times New Roman" w:cs="Times New Roman"/>
        </w:rPr>
      </w:pPr>
    </w:p>
    <w:p w14:paraId="4C6F1F06" w14:textId="77777777" w:rsidR="001F2AA9" w:rsidRDefault="001F2AA9" w:rsidP="00AC5622">
      <w:pPr>
        <w:pStyle w:val="ListParagraph"/>
        <w:widowControl w:val="0"/>
        <w:numPr>
          <w:ilvl w:val="0"/>
          <w:numId w:val="191"/>
        </w:numPr>
        <w:autoSpaceDE w:val="0"/>
        <w:autoSpaceDN w:val="0"/>
        <w:adjustRightInd w:val="0"/>
        <w:spacing w:after="0" w:line="240" w:lineRule="auto"/>
        <w:jc w:val="both"/>
        <w:rPr>
          <w:rFonts w:ascii="Times New Roman" w:hAnsi="Times New Roman" w:cs="Times New Roman"/>
          <w:b/>
          <w:bCs/>
        </w:rPr>
      </w:pPr>
      <w:r w:rsidRPr="009061EF">
        <w:rPr>
          <w:rFonts w:ascii="Times New Roman" w:hAnsi="Times New Roman" w:cs="Times New Roman"/>
          <w:b/>
          <w:bCs/>
        </w:rPr>
        <w:t>Reprezentantul spin-off-ului (directorul de proiect) este angajatul unei organizaţii de drept public de cercetare, care face parte din una din următoarele categorii:</w:t>
      </w:r>
    </w:p>
    <w:p w14:paraId="5E060A6F" w14:textId="77777777" w:rsidR="00D320CC" w:rsidRPr="009061EF" w:rsidRDefault="00D320CC" w:rsidP="000B0971">
      <w:pPr>
        <w:pStyle w:val="ListParagraph"/>
        <w:widowControl w:val="0"/>
        <w:autoSpaceDE w:val="0"/>
        <w:autoSpaceDN w:val="0"/>
        <w:adjustRightInd w:val="0"/>
        <w:spacing w:after="0" w:line="240" w:lineRule="auto"/>
        <w:ind w:left="360"/>
        <w:jc w:val="both"/>
        <w:rPr>
          <w:rFonts w:ascii="Times New Roman" w:hAnsi="Times New Roman" w:cs="Times New Roman"/>
          <w:b/>
          <w:bCs/>
        </w:rPr>
      </w:pPr>
    </w:p>
    <w:p w14:paraId="28CB3BB0" w14:textId="4137543A" w:rsidR="001F2AA9" w:rsidRPr="00BB42C1" w:rsidRDefault="001F2AA9" w:rsidP="00AC5622">
      <w:pPr>
        <w:widowControl w:val="0"/>
        <w:numPr>
          <w:ilvl w:val="0"/>
          <w:numId w:val="3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 instituţii de învăţământ superior de drept public acreditate, inclusiv spitale clinice şi universitare (conform Legii 95/2006 privind reforma în domeniul sănătăţii</w:t>
      </w:r>
      <w:r w:rsidR="0042676E">
        <w:rPr>
          <w:rFonts w:ascii="Times New Roman" w:hAnsi="Times New Roman" w:cs="Times New Roman"/>
        </w:rPr>
        <w:t>, republicată, cu modificările și completările ulterioare</w:t>
      </w:r>
      <w:r w:rsidRPr="00BB42C1">
        <w:rPr>
          <w:rFonts w:ascii="Times New Roman" w:hAnsi="Times New Roman" w:cs="Times New Roman"/>
        </w:rPr>
        <w:t xml:space="preserve">), cu activitate de cercetare în statut / ROF; </w:t>
      </w:r>
    </w:p>
    <w:p w14:paraId="17BD8FFA" w14:textId="77777777" w:rsidR="001F2AA9" w:rsidRPr="00BB42C1" w:rsidRDefault="001F2AA9" w:rsidP="00AC5622">
      <w:pPr>
        <w:widowControl w:val="0"/>
        <w:numPr>
          <w:ilvl w:val="0"/>
          <w:numId w:val="3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instituţii CD de drept public:</w:t>
      </w:r>
    </w:p>
    <w:p w14:paraId="5E4936C5" w14:textId="77777777" w:rsidR="001F2AA9" w:rsidRPr="00BB42C1" w:rsidRDefault="001F2AA9" w:rsidP="00AC5622">
      <w:pPr>
        <w:widowControl w:val="0"/>
        <w:numPr>
          <w:ilvl w:val="1"/>
          <w:numId w:val="3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institute naţionale de cercetare-dezvoltare,</w:t>
      </w:r>
    </w:p>
    <w:p w14:paraId="39C71250" w14:textId="77777777" w:rsidR="001F2AA9" w:rsidRPr="00BB42C1" w:rsidRDefault="001F2AA9" w:rsidP="00AC5622">
      <w:pPr>
        <w:widowControl w:val="0"/>
        <w:numPr>
          <w:ilvl w:val="1"/>
          <w:numId w:val="3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institute, centre sau staţiuni de cercetare ale Academiei Române şi de cercetare-dezvoltare ale academiilor de ramură,</w:t>
      </w:r>
    </w:p>
    <w:p w14:paraId="25164C60" w14:textId="77777777" w:rsidR="001F2AA9" w:rsidRPr="00BB42C1" w:rsidRDefault="001F2AA9" w:rsidP="00AC5622">
      <w:pPr>
        <w:widowControl w:val="0"/>
        <w:numPr>
          <w:ilvl w:val="1"/>
          <w:numId w:val="3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institute, centre sau staţiuni de cercetare-dezvoltare organizate ca instituţii publice,</w:t>
      </w:r>
    </w:p>
    <w:p w14:paraId="637CB306" w14:textId="77777777" w:rsidR="001F2AA9" w:rsidRPr="00BB42C1" w:rsidRDefault="001F2AA9" w:rsidP="00AC5622">
      <w:pPr>
        <w:widowControl w:val="0"/>
        <w:numPr>
          <w:ilvl w:val="1"/>
          <w:numId w:val="30"/>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centre internaţionale de cercetare-dezvoltare înfiinţate în baza unor acorduri internaţionale.</w:t>
      </w:r>
    </w:p>
    <w:p w14:paraId="41ECD734" w14:textId="77777777" w:rsidR="0025536A" w:rsidRPr="000B0971" w:rsidRDefault="0025536A" w:rsidP="00B36D6C">
      <w:pPr>
        <w:widowControl w:val="0"/>
        <w:autoSpaceDE w:val="0"/>
        <w:autoSpaceDN w:val="0"/>
        <w:adjustRightInd w:val="0"/>
        <w:spacing w:after="0" w:line="240" w:lineRule="auto"/>
        <w:ind w:left="1080"/>
        <w:jc w:val="both"/>
        <w:rPr>
          <w:rFonts w:ascii="Times New Roman" w:hAnsi="Times New Roman" w:cs="Times New Roman"/>
          <w:i/>
        </w:rPr>
      </w:pPr>
    </w:p>
    <w:p w14:paraId="3608C08E" w14:textId="77777777" w:rsidR="001F2AA9" w:rsidRPr="000B0971" w:rsidRDefault="00E67C9E" w:rsidP="00603675">
      <w:pPr>
        <w:pStyle w:val="ListParagraph"/>
        <w:widowControl w:val="0"/>
        <w:autoSpaceDE w:val="0"/>
        <w:autoSpaceDN w:val="0"/>
        <w:adjustRightInd w:val="0"/>
        <w:spacing w:after="0" w:line="240" w:lineRule="auto"/>
        <w:ind w:left="180"/>
        <w:jc w:val="both"/>
        <w:rPr>
          <w:rFonts w:ascii="Times New Roman" w:hAnsi="Times New Roman" w:cs="Times New Roman"/>
          <w:i/>
        </w:rPr>
      </w:pPr>
      <w:r w:rsidRPr="000B0971">
        <w:rPr>
          <w:rFonts w:ascii="Times New Roman" w:eastAsia="SimSun" w:hAnsi="Times New Roman" w:cs="Times New Roman"/>
          <w:i/>
          <w:iCs/>
          <w:lang w:eastAsia="zh-CN"/>
        </w:rPr>
        <w:t>Se</w:t>
      </w:r>
      <w:r w:rsidRPr="000B0971">
        <w:rPr>
          <w:rFonts w:ascii="Times New Roman" w:hAnsi="Times New Roman" w:cs="Times New Roman"/>
          <w:i/>
        </w:rPr>
        <w:t xml:space="preserve"> justifică prin</w:t>
      </w:r>
      <w:r w:rsidR="001F2AA9" w:rsidRPr="000B0971">
        <w:rPr>
          <w:rFonts w:ascii="Times New Roman" w:hAnsi="Times New Roman" w:cs="Times New Roman"/>
          <w:i/>
        </w:rPr>
        <w:t>:</w:t>
      </w:r>
    </w:p>
    <w:p w14:paraId="08CFD930" w14:textId="21120A64" w:rsidR="001F2AA9" w:rsidRPr="00BB42C1" w:rsidRDefault="001F2AA9" w:rsidP="00B36D6C">
      <w:pPr>
        <w:widowControl w:val="0"/>
        <w:autoSpaceDE w:val="0"/>
        <w:autoSpaceDN w:val="0"/>
        <w:adjustRightInd w:val="0"/>
        <w:spacing w:after="0" w:line="240" w:lineRule="auto"/>
        <w:ind w:left="180"/>
        <w:jc w:val="both"/>
        <w:rPr>
          <w:rFonts w:ascii="Times New Roman" w:hAnsi="Times New Roman" w:cs="Times New Roman"/>
        </w:rPr>
      </w:pPr>
      <w:r w:rsidRPr="00BB42C1">
        <w:rPr>
          <w:rFonts w:ascii="Times New Roman" w:hAnsi="Times New Roman" w:cs="Times New Roman"/>
        </w:rPr>
        <w:t xml:space="preserve"> Adeverinţă pentru directorul de proiect prin care se dovedeşte că este angajat în cadrul unei instituţii de drept public de cercetare, conform pct. 3 și înregistrarea</w:t>
      </w:r>
      <w:r w:rsidR="008D35BC">
        <w:rPr>
          <w:rFonts w:ascii="Times New Roman" w:hAnsi="Times New Roman" w:cs="Times New Roman"/>
        </w:rPr>
        <w:t xml:space="preserve"> contractului în</w:t>
      </w:r>
      <w:r w:rsidRPr="00BB42C1">
        <w:rPr>
          <w:rFonts w:ascii="Times New Roman" w:hAnsi="Times New Roman" w:cs="Times New Roman"/>
        </w:rPr>
        <w:t xml:space="preserve"> REVISAL.</w:t>
      </w:r>
    </w:p>
    <w:p w14:paraId="28CBB27F" w14:textId="77777777" w:rsidR="007D63CC" w:rsidRPr="00BB42C1" w:rsidRDefault="007D63CC" w:rsidP="00B36D6C">
      <w:pPr>
        <w:rPr>
          <w:rFonts w:ascii="Times New Roman" w:eastAsia="SimSun" w:hAnsi="Times New Roman" w:cs="Times New Roman"/>
          <w:b/>
          <w:bCs/>
          <w:i/>
          <w:iCs/>
          <w:szCs w:val="28"/>
          <w:u w:val="single"/>
          <w:lang w:eastAsia="zh-CN"/>
        </w:rPr>
      </w:pPr>
    </w:p>
    <w:p w14:paraId="298B847C" w14:textId="77777777" w:rsidR="001F2AA9" w:rsidRPr="00BB42C1" w:rsidRDefault="001F2AA9" w:rsidP="00B36D6C">
      <w:pPr>
        <w:widowControl w:val="0"/>
        <w:autoSpaceDE w:val="0"/>
        <w:autoSpaceDN w:val="0"/>
        <w:adjustRightInd w:val="0"/>
        <w:spacing w:after="0" w:line="240" w:lineRule="auto"/>
        <w:ind w:left="180"/>
        <w:jc w:val="both"/>
        <w:rPr>
          <w:rFonts w:ascii="Times New Roman" w:hAnsi="Times New Roman" w:cs="Times New Roman"/>
        </w:rPr>
      </w:pPr>
      <w:r w:rsidRPr="00BB42C1">
        <w:rPr>
          <w:rFonts w:ascii="Times New Roman" w:hAnsi="Times New Roman" w:cs="Times New Roman"/>
          <w:u w:val="single"/>
        </w:rPr>
        <w:t xml:space="preserve"> IMPORTANT</w:t>
      </w:r>
      <w:r w:rsidRPr="00BB42C1">
        <w:rPr>
          <w:rFonts w:ascii="Times New Roman" w:hAnsi="Times New Roman" w:cs="Times New Roman"/>
        </w:rPr>
        <w:t>:</w:t>
      </w:r>
    </w:p>
    <w:p w14:paraId="6866546C" w14:textId="77777777" w:rsidR="001F2AA9" w:rsidRPr="00BB42C1" w:rsidRDefault="001F2AA9" w:rsidP="00B36D6C">
      <w:pPr>
        <w:widowControl w:val="0"/>
        <w:autoSpaceDE w:val="0"/>
        <w:autoSpaceDN w:val="0"/>
        <w:adjustRightInd w:val="0"/>
        <w:spacing w:after="0" w:line="240" w:lineRule="auto"/>
        <w:ind w:left="181"/>
        <w:jc w:val="both"/>
        <w:rPr>
          <w:rFonts w:ascii="Times New Roman" w:eastAsia="SimSun" w:hAnsi="Times New Roman" w:cs="Times New Roman"/>
          <w:b/>
          <w:bCs/>
          <w:i/>
          <w:iCs/>
          <w:szCs w:val="28"/>
          <w:lang w:eastAsia="zh-CN"/>
        </w:rPr>
      </w:pPr>
      <w:r w:rsidRPr="00BB42C1">
        <w:rPr>
          <w:rFonts w:ascii="Times New Roman" w:hAnsi="Times New Roman" w:cs="Times New Roman"/>
        </w:rPr>
        <w:t xml:space="preserve">Condițiile pentru deținerea  unui rezultat, așa cum </w:t>
      </w:r>
      <w:r w:rsidR="004D0A71" w:rsidRPr="00BB42C1">
        <w:rPr>
          <w:rFonts w:ascii="Times New Roman" w:hAnsi="Times New Roman" w:cs="Times New Roman"/>
        </w:rPr>
        <w:t xml:space="preserve">sunt </w:t>
      </w:r>
      <w:r w:rsidR="004C3506" w:rsidRPr="00BB42C1">
        <w:rPr>
          <w:rFonts w:ascii="Times New Roman" w:hAnsi="Times New Roman" w:cs="Times New Roman"/>
        </w:rPr>
        <w:t>definite în ghid, se aplică</w:t>
      </w:r>
      <w:r w:rsidRPr="00BB42C1">
        <w:rPr>
          <w:rFonts w:ascii="Times New Roman" w:hAnsi="Times New Roman" w:cs="Times New Roman"/>
        </w:rPr>
        <w:t xml:space="preserve"> şi pentru brevetul/cerere de br</w:t>
      </w:r>
      <w:r w:rsidR="004C3506" w:rsidRPr="00BB42C1">
        <w:rPr>
          <w:rFonts w:ascii="Times New Roman" w:hAnsi="Times New Roman" w:cs="Times New Roman"/>
        </w:rPr>
        <w:t>evet/teza de doctorat obținute î</w:t>
      </w:r>
      <w:r w:rsidRPr="00BB42C1">
        <w:rPr>
          <w:rFonts w:ascii="Times New Roman" w:hAnsi="Times New Roman" w:cs="Times New Roman"/>
        </w:rPr>
        <w:t>n străinătate sau dacă inițiatorul spin-off –ului provine dintr-o organizație/instituție  de cercetare  din străinătate, respectiv:</w:t>
      </w:r>
    </w:p>
    <w:p w14:paraId="38C1A919" w14:textId="77777777" w:rsidR="001F2AA9" w:rsidRPr="00BB42C1" w:rsidRDefault="001F2AA9" w:rsidP="00AC5622">
      <w:pPr>
        <w:pStyle w:val="ListParagraph"/>
        <w:widowControl w:val="0"/>
        <w:numPr>
          <w:ilvl w:val="0"/>
          <w:numId w:val="28"/>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Brevetul/cererea de brevet </w:t>
      </w:r>
      <w:r w:rsidR="004C3506" w:rsidRPr="00BB42C1">
        <w:rPr>
          <w:rFonts w:ascii="Times New Roman" w:hAnsi="Times New Roman" w:cs="Times New Roman"/>
        </w:rPr>
        <w:t xml:space="preserve"> poate fi înregistrat şi în altă</w:t>
      </w:r>
      <w:r w:rsidRPr="00BB42C1">
        <w:rPr>
          <w:rFonts w:ascii="Times New Roman" w:hAnsi="Times New Roman" w:cs="Times New Roman"/>
        </w:rPr>
        <w:t xml:space="preserve"> ţară decât Romania, dar să fie îndeplinite condițiile de eligibilitate menționate în Ghid. Se vor depune documente justificative </w:t>
      </w:r>
      <w:r w:rsidR="0065081E">
        <w:rPr>
          <w:rFonts w:ascii="Times New Roman" w:hAnsi="Times New Roman" w:cs="Times New Roman"/>
        </w:rPr>
        <w:t xml:space="preserve">conform </w:t>
      </w:r>
      <w:r w:rsidRPr="00BB42C1">
        <w:rPr>
          <w:rFonts w:ascii="Times New Roman" w:hAnsi="Times New Roman" w:cs="Times New Roman"/>
        </w:rPr>
        <w:t>celor precizate în ghid.</w:t>
      </w:r>
    </w:p>
    <w:p w14:paraId="7880F334" w14:textId="77777777" w:rsidR="001F2AA9" w:rsidRPr="00BB42C1" w:rsidRDefault="001F2AA9" w:rsidP="00AC5622">
      <w:pPr>
        <w:pStyle w:val="ListParagraph"/>
        <w:widowControl w:val="0"/>
        <w:numPr>
          <w:ilvl w:val="0"/>
          <w:numId w:val="28"/>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Spin-off-ul se poate înființa de un specialist provenind de la o unive</w:t>
      </w:r>
      <w:r w:rsidR="004C3506" w:rsidRPr="00BB42C1">
        <w:rPr>
          <w:rFonts w:ascii="Times New Roman" w:hAnsi="Times New Roman" w:cs="Times New Roman"/>
        </w:rPr>
        <w:t>rsitate/institut de cercetare  înregistrate în altă țară decât Româ</w:t>
      </w:r>
      <w:r w:rsidRPr="00BB42C1">
        <w:rPr>
          <w:rFonts w:ascii="Times New Roman" w:hAnsi="Times New Roman" w:cs="Times New Roman"/>
        </w:rPr>
        <w:t>nia, dar s</w:t>
      </w:r>
      <w:r w:rsidR="004C3506" w:rsidRPr="00BB42C1">
        <w:rPr>
          <w:rFonts w:ascii="Times New Roman" w:hAnsi="Times New Roman" w:cs="Times New Roman"/>
        </w:rPr>
        <w:t>ă</w:t>
      </w:r>
      <w:r w:rsidRPr="00BB42C1">
        <w:rPr>
          <w:rFonts w:ascii="Times New Roman" w:hAnsi="Times New Roman" w:cs="Times New Roman"/>
        </w:rPr>
        <w:t xml:space="preserve"> fie îndeplinite condiţiile de eligibilitate menţionate în Ghid.</w:t>
      </w:r>
    </w:p>
    <w:p w14:paraId="05FF0AE7" w14:textId="77777777" w:rsidR="001F2AA9" w:rsidRPr="00BB42C1" w:rsidRDefault="001F2AA9" w:rsidP="00AC5622">
      <w:pPr>
        <w:pStyle w:val="ListParagraph"/>
        <w:widowControl w:val="0"/>
        <w:numPr>
          <w:ilvl w:val="0"/>
          <w:numId w:val="28"/>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Aceste condiții se aplică atât star</w:t>
      </w:r>
      <w:r w:rsidR="0065081E">
        <w:rPr>
          <w:rFonts w:ascii="Times New Roman" w:hAnsi="Times New Roman" w:cs="Times New Roman"/>
        </w:rPr>
        <w:t>t</w:t>
      </w:r>
      <w:r w:rsidRPr="00BB42C1">
        <w:rPr>
          <w:rFonts w:ascii="Times New Roman" w:hAnsi="Times New Roman" w:cs="Times New Roman"/>
        </w:rPr>
        <w:t>-up-urilor cât şi spin-off-urilor</w:t>
      </w:r>
      <w:r w:rsidR="00F41DC7">
        <w:rPr>
          <w:rFonts w:ascii="Times New Roman" w:hAnsi="Times New Roman" w:cs="Times New Roman"/>
        </w:rPr>
        <w:t>.</w:t>
      </w:r>
    </w:p>
    <w:p w14:paraId="245200E2" w14:textId="77777777" w:rsidR="001F2AA9" w:rsidRPr="00BB42C1" w:rsidRDefault="001F2AA9" w:rsidP="00AC5622">
      <w:pPr>
        <w:pStyle w:val="ListParagraph"/>
        <w:widowControl w:val="0"/>
        <w:numPr>
          <w:ilvl w:val="0"/>
          <w:numId w:val="28"/>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Vechimea brevetului se calculează de la data obținerii lui.</w:t>
      </w:r>
    </w:p>
    <w:p w14:paraId="78F8A415" w14:textId="77777777" w:rsidR="001F2AA9" w:rsidRPr="00BB42C1" w:rsidRDefault="001F2AA9" w:rsidP="00AC5622">
      <w:pPr>
        <w:pStyle w:val="ListParagraph"/>
        <w:widowControl w:val="0"/>
        <w:numPr>
          <w:ilvl w:val="0"/>
          <w:numId w:val="28"/>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Achiziția rezultatului de la care pornește proiect</w:t>
      </w:r>
      <w:r w:rsidR="004C3506" w:rsidRPr="00BB42C1">
        <w:rPr>
          <w:rFonts w:ascii="Times New Roman" w:hAnsi="Times New Roman" w:cs="Times New Roman"/>
        </w:rPr>
        <w:t>ul nu este activitate/cheltuială</w:t>
      </w:r>
      <w:r w:rsidRPr="00BB42C1">
        <w:rPr>
          <w:rFonts w:ascii="Times New Roman" w:hAnsi="Times New Roman" w:cs="Times New Roman"/>
        </w:rPr>
        <w:t xml:space="preserve"> eligibilă.</w:t>
      </w:r>
    </w:p>
    <w:p w14:paraId="75BBAC7E" w14:textId="77777777" w:rsidR="00713EBE" w:rsidRPr="00BB42C1" w:rsidRDefault="00713EBE" w:rsidP="00B36D6C">
      <w:pPr>
        <w:autoSpaceDE w:val="0"/>
        <w:autoSpaceDN w:val="0"/>
        <w:adjustRightInd w:val="0"/>
        <w:spacing w:after="0" w:line="240" w:lineRule="auto"/>
        <w:jc w:val="both"/>
        <w:rPr>
          <w:rFonts w:ascii="Times New Roman" w:hAnsi="Times New Roman" w:cs="Times New Roman"/>
          <w:noProof/>
        </w:rPr>
      </w:pPr>
    </w:p>
    <w:p w14:paraId="3BD54925" w14:textId="77777777" w:rsidR="001F2AA9" w:rsidRPr="00BB42C1" w:rsidRDefault="001F2AA9" w:rsidP="00B36D6C">
      <w:pPr>
        <w:pStyle w:val="Heading2"/>
      </w:pPr>
      <w:bookmarkStart w:id="27" w:name="_Toc411250992"/>
      <w:bookmarkStart w:id="28" w:name="_Toc101355276"/>
      <w:r w:rsidRPr="00BB42C1">
        <w:t>2.2. Eligibilitatea proiectului</w:t>
      </w:r>
      <w:bookmarkEnd w:id="27"/>
      <w:bookmarkEnd w:id="28"/>
    </w:p>
    <w:tbl>
      <w:tblPr>
        <w:tblpPr w:leftFromText="180" w:rightFromText="180" w:vertAnchor="text" w:tblpY="1"/>
        <w:tblOverlap w:val="never"/>
        <w:tblW w:w="10320" w:type="dxa"/>
        <w:tblLayout w:type="fixed"/>
        <w:tblLook w:val="04A0" w:firstRow="1" w:lastRow="0" w:firstColumn="1" w:lastColumn="0" w:noHBand="0" w:noVBand="1"/>
      </w:tblPr>
      <w:tblGrid>
        <w:gridCol w:w="10320"/>
      </w:tblGrid>
      <w:tr w:rsidR="00475FEA" w:rsidRPr="00BB42C1" w14:paraId="4F381BCA" w14:textId="77777777" w:rsidTr="0025536A">
        <w:trPr>
          <w:trHeight w:val="421"/>
        </w:trPr>
        <w:tc>
          <w:tcPr>
            <w:tcW w:w="10320" w:type="dxa"/>
            <w:hideMark/>
          </w:tcPr>
          <w:p w14:paraId="0063F586" w14:textId="77777777" w:rsidR="001F2AA9" w:rsidRPr="00BB42C1" w:rsidRDefault="001F2AA9" w:rsidP="00326D43">
            <w:pPr>
              <w:tabs>
                <w:tab w:val="left" w:pos="4820"/>
              </w:tabs>
              <w:spacing w:after="0" w:line="240" w:lineRule="auto"/>
              <w:ind w:right="837"/>
              <w:jc w:val="both"/>
              <w:rPr>
                <w:rFonts w:ascii="Times New Roman" w:eastAsia="Times New Roman" w:hAnsi="Times New Roman" w:cs="Times New Roman"/>
                <w:lang w:eastAsia="ro-RO"/>
              </w:rPr>
            </w:pPr>
          </w:p>
          <w:p w14:paraId="15CECA6F" w14:textId="77777777" w:rsidR="00BA7E99" w:rsidRPr="00BB42C1" w:rsidRDefault="00BA7E99" w:rsidP="00326D43">
            <w:pPr>
              <w:tabs>
                <w:tab w:val="left" w:pos="4820"/>
              </w:tabs>
              <w:spacing w:after="0" w:line="240" w:lineRule="auto"/>
              <w:ind w:right="837"/>
              <w:jc w:val="both"/>
              <w:rPr>
                <w:rFonts w:ascii="Times New Roman" w:eastAsia="Times New Roman" w:hAnsi="Times New Roman" w:cs="Times New Roman"/>
                <w:lang w:eastAsia="ro-RO"/>
              </w:rPr>
            </w:pPr>
            <w:r w:rsidRPr="00BB42C1">
              <w:rPr>
                <w:rFonts w:ascii="Times New Roman" w:eastAsia="Times New Roman" w:hAnsi="Times New Roman" w:cs="Times New Roman"/>
                <w:lang w:eastAsia="ro-RO"/>
              </w:rPr>
              <w:t>Pentru ca un proiect să fie declarat eligibil la finanțare trebuie să îndeplinească</w:t>
            </w:r>
            <w:r w:rsidR="00017E1C">
              <w:rPr>
                <w:rFonts w:ascii="Times New Roman" w:eastAsia="Times New Roman" w:hAnsi="Times New Roman" w:cs="Times New Roman"/>
                <w:lang w:eastAsia="ro-RO"/>
              </w:rPr>
              <w:t>, cumulativ,</w:t>
            </w:r>
            <w:r w:rsidRPr="00BB42C1">
              <w:rPr>
                <w:rFonts w:ascii="Times New Roman" w:eastAsia="Times New Roman" w:hAnsi="Times New Roman" w:cs="Times New Roman"/>
                <w:lang w:eastAsia="ro-RO"/>
              </w:rPr>
              <w:t xml:space="preserve"> următoarele condiții:</w:t>
            </w:r>
          </w:p>
          <w:p w14:paraId="3938B302" w14:textId="77777777" w:rsidR="00BA7E99" w:rsidRPr="00BB42C1" w:rsidRDefault="00BA7E99" w:rsidP="00326D43">
            <w:pPr>
              <w:tabs>
                <w:tab w:val="left" w:pos="4820"/>
              </w:tabs>
              <w:spacing w:after="0" w:line="240" w:lineRule="auto"/>
              <w:ind w:right="837"/>
              <w:jc w:val="both"/>
              <w:rPr>
                <w:rFonts w:ascii="Times New Roman" w:eastAsia="Times New Roman" w:hAnsi="Times New Roman" w:cs="Times New Roman"/>
                <w:lang w:eastAsia="ro-RO"/>
              </w:rPr>
            </w:pPr>
          </w:p>
        </w:tc>
      </w:tr>
      <w:tr w:rsidR="00475FEA" w:rsidRPr="00BB42C1" w14:paraId="24027622" w14:textId="77777777" w:rsidTr="0025536A">
        <w:trPr>
          <w:trHeight w:val="287"/>
        </w:trPr>
        <w:tc>
          <w:tcPr>
            <w:tcW w:w="10320" w:type="dxa"/>
            <w:hideMark/>
          </w:tcPr>
          <w:p w14:paraId="368EEC0D" w14:textId="77777777" w:rsidR="001F2AA9" w:rsidRPr="000B0971" w:rsidRDefault="001F2AA9" w:rsidP="00AC5622">
            <w:pPr>
              <w:pStyle w:val="ListParagraph"/>
              <w:numPr>
                <w:ilvl w:val="0"/>
                <w:numId w:val="184"/>
              </w:numPr>
              <w:tabs>
                <w:tab w:val="num" w:pos="360"/>
                <w:tab w:val="left" w:pos="4820"/>
              </w:tabs>
              <w:spacing w:after="0" w:line="240" w:lineRule="auto"/>
              <w:ind w:right="837"/>
              <w:jc w:val="both"/>
              <w:rPr>
                <w:rFonts w:ascii="Times New Roman" w:eastAsia="Times New Roman" w:hAnsi="Times New Roman" w:cs="Times New Roman"/>
                <w:lang w:eastAsia="ro-RO"/>
              </w:rPr>
            </w:pPr>
            <w:r w:rsidRPr="000B0971">
              <w:rPr>
                <w:rFonts w:ascii="Times New Roman" w:eastAsia="Times New Roman" w:hAnsi="Times New Roman" w:cs="Times New Roman"/>
                <w:lang w:eastAsia="ro-RO"/>
              </w:rPr>
              <w:t>Proiectul va  fi derulat în România</w:t>
            </w:r>
            <w:r w:rsidR="00F41DC7">
              <w:rPr>
                <w:rFonts w:ascii="Times New Roman" w:eastAsia="Times New Roman" w:hAnsi="Times New Roman" w:cs="Times New Roman"/>
                <w:lang w:eastAsia="ro-RO"/>
              </w:rPr>
              <w:t>;</w:t>
            </w:r>
          </w:p>
        </w:tc>
      </w:tr>
      <w:tr w:rsidR="00475FEA" w:rsidRPr="00BB42C1" w14:paraId="366A54D6" w14:textId="77777777" w:rsidTr="00B36D6C">
        <w:trPr>
          <w:trHeight w:val="224"/>
        </w:trPr>
        <w:tc>
          <w:tcPr>
            <w:tcW w:w="10320" w:type="dxa"/>
            <w:hideMark/>
          </w:tcPr>
          <w:p w14:paraId="0D7AADCD" w14:textId="3B33A0E3" w:rsidR="001F2AA9" w:rsidRPr="000B0971" w:rsidRDefault="001F2AA9" w:rsidP="00AC5622">
            <w:pPr>
              <w:pStyle w:val="ListParagraph"/>
              <w:numPr>
                <w:ilvl w:val="0"/>
                <w:numId w:val="184"/>
              </w:numPr>
              <w:tabs>
                <w:tab w:val="clear" w:pos="720"/>
                <w:tab w:val="num" w:pos="360"/>
                <w:tab w:val="num" w:pos="455"/>
                <w:tab w:val="left" w:pos="1066"/>
                <w:tab w:val="left" w:pos="4820"/>
              </w:tabs>
              <w:spacing w:after="0" w:line="240" w:lineRule="auto"/>
              <w:ind w:left="314" w:right="837" w:hanging="314"/>
              <w:jc w:val="both"/>
              <w:rPr>
                <w:rFonts w:ascii="Times New Roman" w:eastAsia="Times New Roman" w:hAnsi="Times New Roman" w:cs="Times New Roman"/>
                <w:lang w:eastAsia="ro-RO"/>
              </w:rPr>
            </w:pPr>
            <w:r w:rsidRPr="000B0971">
              <w:rPr>
                <w:rFonts w:ascii="Times New Roman" w:eastAsia="Times New Roman" w:hAnsi="Times New Roman" w:cs="Times New Roman"/>
                <w:lang w:eastAsia="ro-RO"/>
              </w:rPr>
              <w:t>Valoarea finanţării nerambursabile solicit</w:t>
            </w:r>
            <w:r w:rsidR="00CA25B9" w:rsidRPr="000B0971">
              <w:rPr>
                <w:rFonts w:ascii="Times New Roman" w:eastAsia="Times New Roman" w:hAnsi="Times New Roman" w:cs="Times New Roman"/>
                <w:lang w:eastAsia="ro-RO"/>
              </w:rPr>
              <w:t>ate se încadrează în limitele p</w:t>
            </w:r>
            <w:r w:rsidRPr="000B0971">
              <w:rPr>
                <w:rFonts w:ascii="Times New Roman" w:eastAsia="Times New Roman" w:hAnsi="Times New Roman" w:cs="Times New Roman"/>
                <w:lang w:eastAsia="ro-RO"/>
              </w:rPr>
              <w:t>e</w:t>
            </w:r>
            <w:r w:rsidR="00CA25B9" w:rsidRPr="000B0971">
              <w:rPr>
                <w:rFonts w:ascii="Times New Roman" w:eastAsia="Times New Roman" w:hAnsi="Times New Roman" w:cs="Times New Roman"/>
                <w:lang w:eastAsia="ro-RO"/>
              </w:rPr>
              <w:t>rmise și respectă</w:t>
            </w:r>
            <w:r w:rsidR="00603675">
              <w:rPr>
                <w:rFonts w:ascii="Times New Roman" w:eastAsia="Times New Roman" w:hAnsi="Times New Roman" w:cs="Times New Roman"/>
                <w:lang w:eastAsia="ro-RO"/>
              </w:rPr>
              <w:t xml:space="preserve"> procentele </w:t>
            </w:r>
            <w:r w:rsidR="005C7462" w:rsidRPr="000B0971">
              <w:rPr>
                <w:rFonts w:ascii="Times New Roman" w:eastAsia="Times New Roman" w:hAnsi="Times New Roman" w:cs="Times New Roman"/>
                <w:lang w:eastAsia="ro-RO"/>
              </w:rPr>
              <w:t>de finanțare</w:t>
            </w:r>
            <w:r w:rsidR="00F41DC7">
              <w:rPr>
                <w:rFonts w:ascii="Times New Roman" w:eastAsia="Times New Roman" w:hAnsi="Times New Roman" w:cs="Times New Roman"/>
                <w:lang w:eastAsia="ro-RO"/>
              </w:rPr>
              <w:t>;</w:t>
            </w:r>
          </w:p>
        </w:tc>
      </w:tr>
      <w:tr w:rsidR="00475FEA" w:rsidRPr="00BB42C1" w14:paraId="06C8C77E" w14:textId="77777777" w:rsidTr="0025536A">
        <w:tc>
          <w:tcPr>
            <w:tcW w:w="10320" w:type="dxa"/>
            <w:hideMark/>
          </w:tcPr>
          <w:p w14:paraId="28455489" w14:textId="77777777" w:rsidR="001F2AA9" w:rsidRPr="000B0971" w:rsidRDefault="001F2AA9" w:rsidP="00AC5622">
            <w:pPr>
              <w:pStyle w:val="ListParagraph"/>
              <w:numPr>
                <w:ilvl w:val="0"/>
                <w:numId w:val="184"/>
              </w:numPr>
              <w:tabs>
                <w:tab w:val="num" w:pos="360"/>
                <w:tab w:val="left" w:pos="4820"/>
              </w:tabs>
              <w:spacing w:after="0" w:line="240" w:lineRule="auto"/>
              <w:ind w:right="837"/>
              <w:jc w:val="both"/>
              <w:rPr>
                <w:rFonts w:ascii="Times New Roman" w:eastAsia="Times New Roman" w:hAnsi="Times New Roman" w:cs="Times New Roman"/>
                <w:lang w:eastAsia="ro-RO"/>
              </w:rPr>
            </w:pPr>
            <w:r w:rsidRPr="000B0971">
              <w:rPr>
                <w:rFonts w:ascii="Times New Roman" w:eastAsia="Times New Roman" w:hAnsi="Times New Roman" w:cs="Times New Roman"/>
                <w:lang w:eastAsia="ro-RO"/>
              </w:rPr>
              <w:t>Durata proiectului se încadreză în durata maximă permisă</w:t>
            </w:r>
            <w:r w:rsidR="00F41DC7">
              <w:rPr>
                <w:rFonts w:ascii="Times New Roman" w:eastAsia="Times New Roman" w:hAnsi="Times New Roman" w:cs="Times New Roman"/>
                <w:lang w:eastAsia="ro-RO"/>
              </w:rPr>
              <w:t>;</w:t>
            </w:r>
            <w:r w:rsidRPr="000B0971">
              <w:rPr>
                <w:rFonts w:ascii="Times New Roman" w:eastAsia="Times New Roman" w:hAnsi="Times New Roman" w:cs="Times New Roman"/>
                <w:lang w:eastAsia="ro-RO"/>
              </w:rPr>
              <w:t xml:space="preserve"> </w:t>
            </w:r>
          </w:p>
        </w:tc>
      </w:tr>
      <w:tr w:rsidR="00475FEA" w:rsidRPr="00BB42C1" w14:paraId="2BE6B850" w14:textId="77777777" w:rsidTr="0025536A">
        <w:tc>
          <w:tcPr>
            <w:tcW w:w="10320" w:type="dxa"/>
            <w:hideMark/>
          </w:tcPr>
          <w:p w14:paraId="5F99D755" w14:textId="77777777" w:rsidR="001F2AA9" w:rsidRPr="000B0971" w:rsidRDefault="001F2AA9" w:rsidP="00AC5622">
            <w:pPr>
              <w:pStyle w:val="ListParagraph"/>
              <w:numPr>
                <w:ilvl w:val="0"/>
                <w:numId w:val="184"/>
              </w:numPr>
              <w:tabs>
                <w:tab w:val="num" w:pos="360"/>
                <w:tab w:val="left" w:pos="4820"/>
              </w:tabs>
              <w:spacing w:after="0" w:line="240" w:lineRule="auto"/>
              <w:ind w:right="837"/>
              <w:jc w:val="both"/>
              <w:rPr>
                <w:rFonts w:ascii="Times New Roman" w:eastAsia="Times New Roman" w:hAnsi="Times New Roman" w:cs="Times New Roman"/>
                <w:lang w:eastAsia="ro-RO"/>
              </w:rPr>
            </w:pPr>
            <w:r w:rsidRPr="000B0971">
              <w:rPr>
                <w:rFonts w:ascii="Times New Roman" w:eastAsia="Times New Roman" w:hAnsi="Times New Roman" w:cs="Times New Roman"/>
                <w:lang w:eastAsia="ro-RO"/>
              </w:rPr>
              <w:t>Activităţile nu sunt şi nu au mai fost finanţate din alte surse publice</w:t>
            </w:r>
            <w:r w:rsidR="00F41DC7">
              <w:rPr>
                <w:rFonts w:ascii="Times New Roman" w:eastAsia="Times New Roman" w:hAnsi="Times New Roman" w:cs="Times New Roman"/>
                <w:lang w:eastAsia="ro-RO"/>
              </w:rPr>
              <w:t>;</w:t>
            </w:r>
            <w:r w:rsidRPr="000B0971">
              <w:rPr>
                <w:rFonts w:ascii="Times New Roman" w:eastAsia="Times New Roman" w:hAnsi="Times New Roman" w:cs="Times New Roman"/>
                <w:lang w:eastAsia="ro-RO"/>
              </w:rPr>
              <w:t xml:space="preserve"> </w:t>
            </w:r>
          </w:p>
        </w:tc>
      </w:tr>
      <w:tr w:rsidR="00475FEA" w:rsidRPr="00BB42C1" w14:paraId="37A754B9" w14:textId="77777777" w:rsidTr="0025536A">
        <w:tc>
          <w:tcPr>
            <w:tcW w:w="10320" w:type="dxa"/>
            <w:hideMark/>
          </w:tcPr>
          <w:p w14:paraId="4D39A622" w14:textId="574B80E1" w:rsidR="001F2AA9" w:rsidRPr="000B0971" w:rsidRDefault="001F2AA9" w:rsidP="00AC5622">
            <w:pPr>
              <w:pStyle w:val="ListParagraph"/>
              <w:numPr>
                <w:ilvl w:val="0"/>
                <w:numId w:val="184"/>
              </w:numPr>
              <w:tabs>
                <w:tab w:val="num" w:pos="360"/>
                <w:tab w:val="left" w:pos="4820"/>
              </w:tabs>
              <w:spacing w:after="0" w:line="240" w:lineRule="auto"/>
              <w:ind w:right="837"/>
              <w:jc w:val="both"/>
              <w:rPr>
                <w:rFonts w:ascii="Times New Roman" w:eastAsia="Times New Roman" w:hAnsi="Times New Roman" w:cs="Times New Roman"/>
                <w:lang w:eastAsia="ro-RO"/>
              </w:rPr>
            </w:pPr>
            <w:r w:rsidRPr="000B0971">
              <w:rPr>
                <w:rFonts w:ascii="Times New Roman" w:eastAsia="Times New Roman" w:hAnsi="Times New Roman" w:cs="Times New Roman"/>
                <w:lang w:eastAsia="ro-RO"/>
              </w:rPr>
              <w:t xml:space="preserve">Activităţile eligibile ale proiectului nu au început înainte de data </w:t>
            </w:r>
            <w:r w:rsidR="00E67004">
              <w:rPr>
                <w:rFonts w:ascii="Times New Roman" w:eastAsia="Times New Roman" w:hAnsi="Times New Roman" w:cs="Times New Roman"/>
                <w:lang w:eastAsia="ro-RO"/>
              </w:rPr>
              <w:t>depunerii cererii de finanțare</w:t>
            </w:r>
            <w:r w:rsidR="00F41DC7">
              <w:rPr>
                <w:rFonts w:ascii="Times New Roman" w:eastAsia="Times New Roman" w:hAnsi="Times New Roman" w:cs="Times New Roman"/>
                <w:lang w:eastAsia="ro-RO"/>
              </w:rPr>
              <w:t>;</w:t>
            </w:r>
          </w:p>
        </w:tc>
      </w:tr>
      <w:tr w:rsidR="00475FEA" w:rsidRPr="00BB42C1" w14:paraId="63767663" w14:textId="77777777" w:rsidTr="0025536A">
        <w:tc>
          <w:tcPr>
            <w:tcW w:w="10320" w:type="dxa"/>
            <w:hideMark/>
          </w:tcPr>
          <w:p w14:paraId="296A060A" w14:textId="77777777" w:rsidR="001F2AA9" w:rsidRPr="000B0971" w:rsidRDefault="005C7462" w:rsidP="00AC5622">
            <w:pPr>
              <w:pStyle w:val="ListParagraph"/>
              <w:numPr>
                <w:ilvl w:val="0"/>
                <w:numId w:val="184"/>
              </w:numPr>
              <w:tabs>
                <w:tab w:val="clear" w:pos="720"/>
                <w:tab w:val="num" w:pos="360"/>
                <w:tab w:val="num" w:pos="455"/>
                <w:tab w:val="left" w:pos="4820"/>
              </w:tabs>
              <w:spacing w:after="0" w:line="240" w:lineRule="auto"/>
              <w:ind w:left="314" w:right="837" w:hanging="314"/>
              <w:jc w:val="both"/>
              <w:rPr>
                <w:rFonts w:ascii="Times New Roman" w:eastAsia="Times New Roman" w:hAnsi="Times New Roman" w:cs="Times New Roman"/>
                <w:lang w:eastAsia="ro-RO"/>
              </w:rPr>
            </w:pPr>
            <w:r w:rsidRPr="000B0971">
              <w:rPr>
                <w:rFonts w:ascii="Times New Roman" w:eastAsia="Times New Roman" w:hAnsi="Times New Roman" w:cs="Times New Roman"/>
                <w:lang w:eastAsia="ro-RO"/>
              </w:rPr>
              <w:t>Proiectul conține activități</w:t>
            </w:r>
            <w:r w:rsidR="001F2AA9" w:rsidRPr="000B0971">
              <w:rPr>
                <w:rFonts w:ascii="Times New Roman" w:eastAsia="Times New Roman" w:hAnsi="Times New Roman" w:cs="Times New Roman"/>
                <w:lang w:eastAsia="ro-RO"/>
              </w:rPr>
              <w:t xml:space="preserve"> si cheltuieli </w:t>
            </w:r>
            <w:r w:rsidRPr="000B0971">
              <w:rPr>
                <w:rFonts w:ascii="Times New Roman" w:eastAsia="Times New Roman" w:hAnsi="Times New Roman" w:cs="Times New Roman"/>
                <w:lang w:eastAsia="ro-RO"/>
              </w:rPr>
              <w:t>pentru</w:t>
            </w:r>
            <w:r w:rsidR="00E0241E" w:rsidRPr="000B0971">
              <w:rPr>
                <w:rFonts w:ascii="Times New Roman" w:eastAsia="Times New Roman" w:hAnsi="Times New Roman" w:cs="Times New Roman"/>
                <w:lang w:eastAsia="ro-RO"/>
              </w:rPr>
              <w:t xml:space="preserve"> informare și publicitate,</w:t>
            </w:r>
            <w:r w:rsidRPr="000B0971">
              <w:rPr>
                <w:rFonts w:ascii="Times New Roman" w:eastAsia="Times New Roman" w:hAnsi="Times New Roman" w:cs="Times New Roman"/>
                <w:lang w:eastAsia="ro-RO"/>
              </w:rPr>
              <w:t xml:space="preserve"> managementul de proiect ș</w:t>
            </w:r>
            <w:r w:rsidR="001F2AA9" w:rsidRPr="000B0971">
              <w:rPr>
                <w:rFonts w:ascii="Times New Roman" w:eastAsia="Times New Roman" w:hAnsi="Times New Roman" w:cs="Times New Roman"/>
                <w:lang w:eastAsia="ro-RO"/>
              </w:rPr>
              <w:t xml:space="preserve">i audit final </w:t>
            </w:r>
            <w:r w:rsidR="00017E1C" w:rsidRPr="000B0971">
              <w:rPr>
                <w:rFonts w:ascii="Times New Roman" w:eastAsia="Times New Roman" w:hAnsi="Times New Roman" w:cs="Times New Roman"/>
                <w:lang w:eastAsia="ro-RO"/>
              </w:rPr>
              <w:t xml:space="preserve">de </w:t>
            </w:r>
            <w:r w:rsidR="001F2AA9" w:rsidRPr="000B0971">
              <w:rPr>
                <w:rFonts w:ascii="Times New Roman" w:eastAsia="Times New Roman" w:hAnsi="Times New Roman" w:cs="Times New Roman"/>
                <w:lang w:eastAsia="ro-RO"/>
              </w:rPr>
              <w:t>proiect.</w:t>
            </w:r>
          </w:p>
        </w:tc>
      </w:tr>
      <w:tr w:rsidR="00475FEA" w:rsidRPr="00BB42C1" w14:paraId="4617FABC" w14:textId="77777777" w:rsidTr="00AC3EAA">
        <w:trPr>
          <w:trHeight w:val="415"/>
        </w:trPr>
        <w:tc>
          <w:tcPr>
            <w:tcW w:w="10320" w:type="dxa"/>
            <w:hideMark/>
          </w:tcPr>
          <w:p w14:paraId="52A89C1D" w14:textId="77777777" w:rsidR="006B5637" w:rsidRPr="000B0971" w:rsidRDefault="006B5637" w:rsidP="00AC5622">
            <w:pPr>
              <w:pStyle w:val="ListParagraph"/>
              <w:numPr>
                <w:ilvl w:val="0"/>
                <w:numId w:val="184"/>
              </w:numPr>
              <w:tabs>
                <w:tab w:val="num" w:pos="360"/>
                <w:tab w:val="left" w:pos="4820"/>
              </w:tabs>
              <w:spacing w:after="0" w:line="240" w:lineRule="auto"/>
              <w:ind w:right="837"/>
              <w:jc w:val="both"/>
              <w:rPr>
                <w:rFonts w:ascii="Times New Roman" w:eastAsia="Times New Roman" w:hAnsi="Times New Roman" w:cs="Times New Roman"/>
                <w:iCs/>
                <w:lang w:eastAsia="ro-RO"/>
              </w:rPr>
            </w:pPr>
            <w:r w:rsidRPr="000B0971">
              <w:rPr>
                <w:rFonts w:ascii="Times New Roman" w:eastAsia="Times New Roman" w:hAnsi="Times New Roman" w:cs="Times New Roman"/>
                <w:lang w:eastAsia="ro-RO"/>
              </w:rPr>
              <w:t xml:space="preserve">Indicatorii selectați de aplicant respectă prevederile din prezentul ghid – subcapitol 1.6. </w:t>
            </w:r>
          </w:p>
          <w:p w14:paraId="2979F0CF" w14:textId="77777777" w:rsidR="007D63CC" w:rsidRPr="00BB42C1" w:rsidRDefault="007D63CC" w:rsidP="00326D43">
            <w:pPr>
              <w:tabs>
                <w:tab w:val="left" w:pos="4820"/>
              </w:tabs>
              <w:spacing w:after="0" w:line="240" w:lineRule="auto"/>
              <w:ind w:right="837"/>
              <w:jc w:val="both"/>
              <w:rPr>
                <w:rFonts w:ascii="Times New Roman" w:eastAsia="Times New Roman" w:hAnsi="Times New Roman" w:cs="Times New Roman"/>
                <w:lang w:eastAsia="ro-RO"/>
              </w:rPr>
            </w:pPr>
          </w:p>
        </w:tc>
      </w:tr>
    </w:tbl>
    <w:p w14:paraId="20FAC75B" w14:textId="77777777" w:rsidR="00B17B90" w:rsidRPr="00BB42C1" w:rsidRDefault="00B17B90" w:rsidP="00300D45">
      <w:pPr>
        <w:pStyle w:val="Heading2"/>
        <w:ind w:right="837"/>
        <w:jc w:val="both"/>
        <w:rPr>
          <w:kern w:val="28"/>
        </w:rPr>
      </w:pPr>
      <w:bookmarkStart w:id="29" w:name="_Toc411250994"/>
      <w:bookmarkStart w:id="30" w:name="_Toc101355277"/>
      <w:r w:rsidRPr="00BB42C1">
        <w:t>2.</w:t>
      </w:r>
      <w:r w:rsidR="0025536A" w:rsidRPr="00BB42C1">
        <w:t>3</w:t>
      </w:r>
      <w:r w:rsidRPr="00BB42C1">
        <w:t xml:space="preserve">. </w:t>
      </w:r>
      <w:r w:rsidR="0025536A" w:rsidRPr="00BB42C1">
        <w:t>E</w:t>
      </w:r>
      <w:r w:rsidRPr="00BB42C1">
        <w:t>ligibilitatea cheltuielilor</w:t>
      </w:r>
      <w:bookmarkEnd w:id="29"/>
      <w:bookmarkEnd w:id="30"/>
    </w:p>
    <w:p w14:paraId="4FBEA55B" w14:textId="77777777" w:rsidR="00B17B90" w:rsidRPr="00BB42C1" w:rsidRDefault="00B17B90" w:rsidP="007D63CC">
      <w:pPr>
        <w:widowControl w:val="0"/>
        <w:autoSpaceDE w:val="0"/>
        <w:autoSpaceDN w:val="0"/>
        <w:adjustRightInd w:val="0"/>
        <w:spacing w:after="0" w:line="240" w:lineRule="auto"/>
        <w:jc w:val="both"/>
        <w:rPr>
          <w:rFonts w:ascii="Times New Roman" w:hAnsi="Times New Roman" w:cs="Times New Roman"/>
        </w:rPr>
      </w:pPr>
    </w:p>
    <w:p w14:paraId="5FDA6FD8" w14:textId="77777777" w:rsidR="00B17B90" w:rsidRPr="00BB42C1" w:rsidRDefault="00B17B90" w:rsidP="007D63CC">
      <w:pPr>
        <w:widowControl w:val="0"/>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lastRenderedPageBreak/>
        <w:t>Următoarele tipuri de cheltuieli sunt eligibile:</w:t>
      </w:r>
    </w:p>
    <w:p w14:paraId="5A019EDD" w14:textId="77777777" w:rsidR="00B17B90" w:rsidRPr="00BB42C1" w:rsidRDefault="00B17B90" w:rsidP="007D63CC">
      <w:pPr>
        <w:widowControl w:val="0"/>
        <w:autoSpaceDE w:val="0"/>
        <w:autoSpaceDN w:val="0"/>
        <w:adjustRightInd w:val="0"/>
        <w:spacing w:after="0" w:line="240" w:lineRule="auto"/>
        <w:jc w:val="both"/>
        <w:rPr>
          <w:rFonts w:ascii="Times New Roman" w:hAnsi="Times New Roman" w:cs="Times New Roman"/>
        </w:rPr>
      </w:pPr>
    </w:p>
    <w:p w14:paraId="0B38659F" w14:textId="77777777" w:rsidR="00B17B90" w:rsidRPr="009061EF" w:rsidRDefault="00B17B90" w:rsidP="00AC5622">
      <w:pPr>
        <w:pStyle w:val="ListParagraph"/>
        <w:numPr>
          <w:ilvl w:val="0"/>
          <w:numId w:val="185"/>
        </w:numPr>
        <w:tabs>
          <w:tab w:val="num" w:pos="360"/>
        </w:tabs>
        <w:spacing w:after="0" w:line="240" w:lineRule="auto"/>
        <w:jc w:val="both"/>
        <w:rPr>
          <w:rFonts w:ascii="Times New Roman" w:eastAsia="Calibri" w:hAnsi="Times New Roman" w:cs="Times New Roman"/>
          <w:b/>
          <w:u w:val="single"/>
        </w:rPr>
      </w:pPr>
      <w:bookmarkStart w:id="31" w:name="_Toc180899748"/>
      <w:bookmarkEnd w:id="31"/>
      <w:r w:rsidRPr="009061EF">
        <w:rPr>
          <w:rFonts w:ascii="Times New Roman" w:eastAsia="Calibri" w:hAnsi="Times New Roman" w:cs="Times New Roman"/>
          <w:b/>
        </w:rPr>
        <w:t xml:space="preserve">Cheltuieli pentru activităţile de cercetare-dezvoltare (cercetare industrială/ dezvoltare experimentală) </w:t>
      </w:r>
      <w:r w:rsidRPr="009061EF">
        <w:rPr>
          <w:rFonts w:ascii="Times New Roman" w:eastAsia="Calibri" w:hAnsi="Times New Roman" w:cs="Times New Roman"/>
          <w:b/>
          <w:u w:val="single"/>
        </w:rPr>
        <w:t xml:space="preserve">minim 30% din cheltuielile totale eligibile </w:t>
      </w:r>
    </w:p>
    <w:p w14:paraId="0D9F365E" w14:textId="408CA003" w:rsidR="00B17B90" w:rsidRPr="002B1B00" w:rsidRDefault="00B17B90" w:rsidP="00AC5622">
      <w:pPr>
        <w:pStyle w:val="ListParagraph"/>
        <w:numPr>
          <w:ilvl w:val="1"/>
          <w:numId w:val="193"/>
        </w:numPr>
        <w:spacing w:after="0" w:line="240" w:lineRule="auto"/>
        <w:jc w:val="both"/>
        <w:rPr>
          <w:rFonts w:ascii="Times New Roman" w:eastAsia="Calibri" w:hAnsi="Times New Roman" w:cs="Times New Roman"/>
          <w:noProof/>
        </w:rPr>
      </w:pPr>
      <w:r w:rsidRPr="002B1B00">
        <w:rPr>
          <w:rFonts w:ascii="Times New Roman" w:eastAsia="Calibri" w:hAnsi="Times New Roman" w:cs="Times New Roman"/>
          <w:noProof/>
        </w:rPr>
        <w:t xml:space="preserve">Cheltuieli de personal (cheltuieli salariale </w:t>
      </w:r>
      <w:r w:rsidR="00505665" w:rsidRPr="002B1B00">
        <w:rPr>
          <w:rFonts w:ascii="Times New Roman" w:eastAsia="Calibri" w:hAnsi="Times New Roman" w:cs="Times New Roman"/>
          <w:noProof/>
        </w:rPr>
        <w:t xml:space="preserve">și de deplasare </w:t>
      </w:r>
      <w:r w:rsidRPr="002B1B00">
        <w:rPr>
          <w:rFonts w:ascii="Times New Roman" w:eastAsia="Calibri" w:hAnsi="Times New Roman" w:cs="Times New Roman"/>
          <w:noProof/>
        </w:rPr>
        <w:t>pentru cercetători, tehnicieni şi personal auxiliar în măsura în care aceştia sunt angajaţi în proiectul de cercetare);</w:t>
      </w:r>
      <w:r w:rsidR="002601B9" w:rsidRPr="002B1B00">
        <w:rPr>
          <w:rFonts w:ascii="Times New Roman" w:eastAsia="Calibri" w:hAnsi="Times New Roman" w:cs="Times New Roman"/>
          <w:noProof/>
        </w:rPr>
        <w:t xml:space="preserve"> (categoria 25/ subcategoria 85, categoria 25/ subcategoria 86</w:t>
      </w:r>
      <w:r w:rsidR="00855966" w:rsidRPr="002B1B00">
        <w:rPr>
          <w:rFonts w:ascii="Times New Roman" w:eastAsia="Calibri" w:hAnsi="Times New Roman" w:cs="Times New Roman"/>
          <w:noProof/>
        </w:rPr>
        <w:t>)</w:t>
      </w:r>
      <w:r w:rsidR="005320FC" w:rsidRPr="002B1B00">
        <w:rPr>
          <w:rFonts w:ascii="Times New Roman" w:eastAsia="Calibri" w:hAnsi="Times New Roman" w:cs="Times New Roman"/>
          <w:noProof/>
        </w:rPr>
        <w:t>, (categoria 27/ subcategoria 96)</w:t>
      </w:r>
    </w:p>
    <w:p w14:paraId="2FF57111" w14:textId="2D87FD07" w:rsidR="00B17B90" w:rsidRPr="002B1B00" w:rsidRDefault="00B17B90" w:rsidP="00AC5622">
      <w:pPr>
        <w:pStyle w:val="ListParagraph"/>
        <w:numPr>
          <w:ilvl w:val="1"/>
          <w:numId w:val="193"/>
        </w:numPr>
        <w:tabs>
          <w:tab w:val="num" w:pos="0"/>
        </w:tabs>
        <w:spacing w:after="0" w:line="240" w:lineRule="auto"/>
        <w:jc w:val="both"/>
        <w:rPr>
          <w:rFonts w:ascii="Times New Roman" w:eastAsia="Calibri" w:hAnsi="Times New Roman" w:cs="Times New Roman"/>
          <w:noProof/>
        </w:rPr>
      </w:pPr>
      <w:r w:rsidRPr="002B1B00">
        <w:rPr>
          <w:rFonts w:ascii="Times New Roman" w:eastAsia="Calibri" w:hAnsi="Times New Roman" w:cs="Times New Roman"/>
          <w:noProof/>
        </w:rPr>
        <w:t>Cheltuieli pentru achiziţia de servicii de cercetare-dezvoltare (cercetare industrial</w:t>
      </w:r>
      <w:r w:rsidR="00855966" w:rsidRPr="002B1B00">
        <w:rPr>
          <w:rFonts w:ascii="Times New Roman" w:eastAsia="Calibri" w:hAnsi="Times New Roman" w:cs="Times New Roman"/>
          <w:noProof/>
        </w:rPr>
        <w:t>ă</w:t>
      </w:r>
      <w:r w:rsidRPr="002B1B00">
        <w:rPr>
          <w:rFonts w:ascii="Times New Roman" w:eastAsia="Calibri" w:hAnsi="Times New Roman" w:cs="Times New Roman"/>
          <w:noProof/>
        </w:rPr>
        <w:t>/ dezvoltare experimentală);</w:t>
      </w:r>
      <w:r w:rsidR="00855966" w:rsidRPr="002B1B00">
        <w:rPr>
          <w:rFonts w:ascii="Times New Roman" w:eastAsia="Calibri" w:hAnsi="Times New Roman" w:cs="Times New Roman"/>
          <w:noProof/>
        </w:rPr>
        <w:t xml:space="preserve"> (categoria 29/ subcategoria 119; categoria 29/ subcategoria 120)</w:t>
      </w:r>
    </w:p>
    <w:p w14:paraId="75FF6680" w14:textId="3C5A2C28" w:rsidR="00B17B90" w:rsidRPr="002B1B00" w:rsidRDefault="00B17B90" w:rsidP="00AC5622">
      <w:pPr>
        <w:pStyle w:val="ListParagraph"/>
        <w:numPr>
          <w:ilvl w:val="1"/>
          <w:numId w:val="193"/>
        </w:numPr>
        <w:spacing w:after="0" w:line="240" w:lineRule="auto"/>
        <w:jc w:val="both"/>
        <w:rPr>
          <w:rFonts w:ascii="Times New Roman" w:eastAsia="Calibri" w:hAnsi="Times New Roman" w:cs="Times New Roman"/>
          <w:noProof/>
        </w:rPr>
      </w:pPr>
      <w:r w:rsidRPr="002B1B00">
        <w:rPr>
          <w:rFonts w:ascii="Times New Roman" w:eastAsia="Calibri" w:hAnsi="Times New Roman" w:cs="Times New Roman"/>
          <w:noProof/>
        </w:rPr>
        <w:t>Cheltuieli pentru achiziţia de materii prime şi  materiale, necesare desfăşurării activităţilor de cercetare-dezvoltare;</w:t>
      </w:r>
      <w:r w:rsidR="00855966" w:rsidRPr="002B1B00">
        <w:rPr>
          <w:rFonts w:ascii="Times New Roman" w:eastAsia="Calibri" w:hAnsi="Times New Roman" w:cs="Times New Roman"/>
          <w:noProof/>
        </w:rPr>
        <w:t xml:space="preserve"> (categoria 21/ subcategoria 72; categoria 21/ subcategoria 73)</w:t>
      </w:r>
    </w:p>
    <w:p w14:paraId="620C27B8" w14:textId="77777777" w:rsidR="00A763B1" w:rsidRPr="00BB42C1" w:rsidRDefault="00B17B90" w:rsidP="00AC5622">
      <w:pPr>
        <w:pStyle w:val="ListParagraph"/>
        <w:numPr>
          <w:ilvl w:val="0"/>
          <w:numId w:val="185"/>
        </w:numPr>
        <w:tabs>
          <w:tab w:val="num" w:pos="360"/>
        </w:tabs>
        <w:spacing w:after="0" w:line="240" w:lineRule="auto"/>
        <w:jc w:val="both"/>
        <w:rPr>
          <w:rFonts w:ascii="Times New Roman" w:eastAsia="Calibri" w:hAnsi="Times New Roman" w:cs="Times New Roman"/>
        </w:rPr>
      </w:pPr>
      <w:r w:rsidRPr="00BB42C1">
        <w:rPr>
          <w:rFonts w:ascii="Times New Roman" w:eastAsia="Calibri" w:hAnsi="Times New Roman" w:cs="Times New Roman"/>
          <w:b/>
        </w:rPr>
        <w:t>Cheltuieli pentru introducerea în producţie a rezultatelor cercetării şi realizarea produsului/procesului/tehnologiei/serviciului</w:t>
      </w:r>
      <w:r w:rsidR="00010A38" w:rsidRPr="00BB42C1">
        <w:rPr>
          <w:rFonts w:ascii="Times New Roman" w:eastAsia="Calibri" w:hAnsi="Times New Roman" w:cs="Times New Roman"/>
          <w:b/>
        </w:rPr>
        <w:t xml:space="preserve"> </w:t>
      </w:r>
      <w:r w:rsidR="009061EF">
        <w:rPr>
          <w:rFonts w:ascii="Times New Roman" w:eastAsia="Calibri" w:hAnsi="Times New Roman" w:cs="Times New Roman"/>
          <w:b/>
        </w:rPr>
        <w:t>–</w:t>
      </w:r>
      <w:r w:rsidRPr="00BB42C1">
        <w:rPr>
          <w:rFonts w:ascii="Times New Roman" w:eastAsia="Calibri" w:hAnsi="Times New Roman" w:cs="Times New Roman"/>
          <w:b/>
        </w:rPr>
        <w:t xml:space="preserve"> </w:t>
      </w:r>
      <w:r w:rsidRPr="00BB42C1">
        <w:rPr>
          <w:rFonts w:ascii="Times New Roman" w:eastAsia="Calibri" w:hAnsi="Times New Roman" w:cs="Times New Roman"/>
          <w:b/>
          <w:u w:val="single"/>
        </w:rPr>
        <w:t>minim 40% din cheltuielile totale eligibile</w:t>
      </w:r>
      <w:r w:rsidR="00010A38" w:rsidRPr="00BB42C1">
        <w:rPr>
          <w:rFonts w:ascii="Times New Roman" w:eastAsia="Calibri" w:hAnsi="Times New Roman" w:cs="Times New Roman"/>
          <w:b/>
          <w:u w:val="single"/>
        </w:rPr>
        <w:t xml:space="preserve"> </w:t>
      </w:r>
      <w:r w:rsidR="009061EF">
        <w:rPr>
          <w:rFonts w:ascii="Times New Roman" w:eastAsia="Calibri" w:hAnsi="Times New Roman" w:cs="Times New Roman"/>
          <w:b/>
          <w:u w:val="single"/>
        </w:rPr>
        <w:t>–</w:t>
      </w:r>
      <w:r w:rsidRPr="00BB42C1">
        <w:rPr>
          <w:rFonts w:ascii="Times New Roman" w:eastAsia="Calibri" w:hAnsi="Times New Roman" w:cs="Times New Roman"/>
          <w:b/>
          <w:u w:val="single"/>
        </w:rPr>
        <w:t xml:space="preserve"> </w:t>
      </w:r>
      <w:r w:rsidR="00A763B1" w:rsidRPr="00BB42C1">
        <w:rPr>
          <w:rFonts w:ascii="Times New Roman" w:eastAsia="Calibri" w:hAnsi="Times New Roman" w:cs="Times New Roman"/>
          <w:b/>
          <w:u w:val="single"/>
        </w:rPr>
        <w:t xml:space="preserve">criteriu eliminatoriu </w:t>
      </w:r>
    </w:p>
    <w:p w14:paraId="075CBB5A" w14:textId="4FE14CF5" w:rsidR="00B17B90" w:rsidRPr="002B1B00" w:rsidRDefault="00B17B90" w:rsidP="002B1B00">
      <w:pPr>
        <w:spacing w:after="0" w:line="240" w:lineRule="auto"/>
        <w:ind w:left="720"/>
        <w:jc w:val="both"/>
        <w:rPr>
          <w:rFonts w:ascii="Times New Roman" w:eastAsia="Calibri" w:hAnsi="Times New Roman" w:cs="Times New Roman"/>
          <w:noProof/>
        </w:rPr>
      </w:pPr>
      <w:r w:rsidRPr="002B1B00">
        <w:rPr>
          <w:rFonts w:ascii="Times New Roman" w:eastAsia="Calibri" w:hAnsi="Times New Roman" w:cs="Times New Roman"/>
          <w:noProof/>
        </w:rPr>
        <w:t>2.1</w:t>
      </w:r>
      <w:r w:rsidR="00505665" w:rsidRPr="002B1B00">
        <w:rPr>
          <w:rFonts w:ascii="Times New Roman" w:eastAsia="Calibri" w:hAnsi="Times New Roman" w:cs="Times New Roman"/>
          <w:noProof/>
        </w:rPr>
        <w:t>.</w:t>
      </w:r>
      <w:r w:rsidRPr="002B1B00">
        <w:rPr>
          <w:rFonts w:ascii="Times New Roman" w:eastAsia="Calibri" w:hAnsi="Times New Roman" w:cs="Times New Roman"/>
          <w:noProof/>
        </w:rPr>
        <w:t xml:space="preserve">Cheltuieli de personal (cheltuieli salariale </w:t>
      </w:r>
      <w:r w:rsidR="00505665" w:rsidRPr="002B1B00">
        <w:rPr>
          <w:rFonts w:ascii="Times New Roman" w:eastAsia="Calibri" w:hAnsi="Times New Roman" w:cs="Times New Roman"/>
          <w:noProof/>
        </w:rPr>
        <w:t xml:space="preserve">și de deplasare </w:t>
      </w:r>
      <w:r w:rsidRPr="002B1B00">
        <w:rPr>
          <w:rFonts w:ascii="Times New Roman" w:eastAsia="Calibri" w:hAnsi="Times New Roman" w:cs="Times New Roman"/>
          <w:noProof/>
        </w:rPr>
        <w:t xml:space="preserve">pentru  personalul implicat în activităţile </w:t>
      </w:r>
      <w:r w:rsidR="002B1B00">
        <w:rPr>
          <w:rFonts w:ascii="Times New Roman" w:eastAsia="Calibri" w:hAnsi="Times New Roman" w:cs="Times New Roman"/>
          <w:noProof/>
        </w:rPr>
        <w:t xml:space="preserve">de </w:t>
      </w:r>
      <w:r w:rsidRPr="002B1B00">
        <w:rPr>
          <w:rFonts w:ascii="Times New Roman" w:eastAsia="Calibri" w:hAnsi="Times New Roman" w:cs="Times New Roman"/>
          <w:noProof/>
        </w:rPr>
        <w:t>introducere în producție a rezultatelor cercetării şi realizarea produsului);</w:t>
      </w:r>
      <w:r w:rsidR="00855966" w:rsidRPr="002B1B00">
        <w:rPr>
          <w:rFonts w:ascii="Times New Roman" w:eastAsia="Calibri" w:hAnsi="Times New Roman" w:cs="Times New Roman"/>
          <w:noProof/>
        </w:rPr>
        <w:t xml:space="preserve"> (categoria 25/ subcategoria 90; (categoria 27/ subcategoria 96)</w:t>
      </w:r>
    </w:p>
    <w:p w14:paraId="0B8C28B1" w14:textId="77777777" w:rsidR="00B17B90" w:rsidRPr="00BB42C1" w:rsidRDefault="00B17B90" w:rsidP="007D63CC">
      <w:pPr>
        <w:spacing w:after="0" w:line="240" w:lineRule="auto"/>
        <w:ind w:left="720"/>
        <w:contextualSpacing/>
        <w:jc w:val="both"/>
        <w:rPr>
          <w:rFonts w:ascii="Times New Roman" w:eastAsia="Calibri" w:hAnsi="Times New Roman" w:cs="Times New Roman"/>
        </w:rPr>
      </w:pPr>
      <w:r w:rsidRPr="00BB42C1">
        <w:rPr>
          <w:rFonts w:ascii="Times New Roman" w:eastAsia="Calibri" w:hAnsi="Times New Roman" w:cs="Times New Roman"/>
        </w:rPr>
        <w:t xml:space="preserve">2.2 </w:t>
      </w:r>
      <w:r w:rsidRPr="00BB42C1">
        <w:rPr>
          <w:rFonts w:ascii="Times New Roman" w:eastAsia="Calibri" w:hAnsi="Times New Roman" w:cs="Times New Roman"/>
          <w:noProof/>
        </w:rPr>
        <w:t>Cheltuieli pentru achiziţia de utilaje, instalaţii şi echipamente strict necesare pentru  introducerea rezultatelor cercetării în ciclul productiv</w:t>
      </w:r>
      <w:r w:rsidRPr="00BB42C1">
        <w:rPr>
          <w:rFonts w:ascii="Times New Roman" w:eastAsia="Calibri" w:hAnsi="Times New Roman" w:cs="Times New Roman"/>
          <w:b/>
        </w:rPr>
        <w:t>;</w:t>
      </w:r>
      <w:r w:rsidR="007F48D6" w:rsidRPr="00BB42C1">
        <w:rPr>
          <w:rFonts w:ascii="Times New Roman" w:eastAsia="Calibri" w:hAnsi="Times New Roman" w:cs="Times New Roman"/>
          <w:b/>
        </w:rPr>
        <w:t xml:space="preserve"> </w:t>
      </w:r>
      <w:r w:rsidR="007F48D6" w:rsidRPr="00BB42C1">
        <w:rPr>
          <w:rFonts w:ascii="Times New Roman" w:hAnsi="Times New Roman" w:cs="Times New Roman"/>
        </w:rPr>
        <w:t>(categoria 21/ subcategoria 74)</w:t>
      </w:r>
    </w:p>
    <w:p w14:paraId="1B01BC3C" w14:textId="77777777" w:rsidR="00B17B90" w:rsidRPr="00BB42C1" w:rsidRDefault="00B17B90" w:rsidP="007D63CC">
      <w:pPr>
        <w:spacing w:after="0" w:line="240" w:lineRule="auto"/>
        <w:ind w:left="720"/>
        <w:contextualSpacing/>
        <w:jc w:val="both"/>
        <w:rPr>
          <w:rFonts w:ascii="Times New Roman" w:eastAsia="Calibri" w:hAnsi="Times New Roman" w:cs="Times New Roman"/>
        </w:rPr>
      </w:pPr>
      <w:r w:rsidRPr="00BB42C1">
        <w:rPr>
          <w:rFonts w:ascii="Times New Roman" w:eastAsia="Calibri" w:hAnsi="Times New Roman" w:cs="Times New Roman"/>
          <w:bCs/>
        </w:rPr>
        <w:t>2.3</w:t>
      </w:r>
      <w:r w:rsidR="005C7462" w:rsidRPr="00BB42C1">
        <w:rPr>
          <w:rFonts w:ascii="Times New Roman" w:eastAsia="Calibri" w:hAnsi="Times New Roman" w:cs="Times New Roman"/>
          <w:bCs/>
        </w:rPr>
        <w:t xml:space="preserve"> </w:t>
      </w:r>
      <w:r w:rsidRPr="00BB42C1">
        <w:rPr>
          <w:rFonts w:ascii="Times New Roman" w:eastAsia="Calibri" w:hAnsi="Times New Roman" w:cs="Times New Roman"/>
          <w:bCs/>
        </w:rPr>
        <w:t xml:space="preserve">Cheltuieli pentru achiziţia de materii prime şi  </w:t>
      </w:r>
      <w:r w:rsidRPr="00BB42C1">
        <w:rPr>
          <w:rFonts w:ascii="Times New Roman" w:eastAsia="Calibri" w:hAnsi="Times New Roman" w:cs="Times New Roman"/>
        </w:rPr>
        <w:t>materiale, necesare pentru introducerea în producţie a rezultatelor cercetării şi realizarea produsului/procesului/tehnologiei/serviciului;</w:t>
      </w:r>
      <w:r w:rsidR="007F48D6" w:rsidRPr="00BB42C1">
        <w:rPr>
          <w:rFonts w:ascii="Times New Roman" w:eastAsia="Calibri" w:hAnsi="Times New Roman" w:cs="Times New Roman"/>
        </w:rPr>
        <w:t xml:space="preserve"> </w:t>
      </w:r>
      <w:r w:rsidR="007F48D6" w:rsidRPr="00BB42C1">
        <w:rPr>
          <w:rFonts w:ascii="Times New Roman" w:hAnsi="Times New Roman" w:cs="Times New Roman"/>
        </w:rPr>
        <w:t>(categoria 21/ subcategoria 75)</w:t>
      </w:r>
    </w:p>
    <w:p w14:paraId="2C9F0A89" w14:textId="77777777" w:rsidR="00B17B90" w:rsidRPr="00BB42C1" w:rsidRDefault="00B17B90" w:rsidP="007D63CC">
      <w:pPr>
        <w:spacing w:after="0" w:line="240" w:lineRule="auto"/>
        <w:ind w:left="732"/>
        <w:jc w:val="both"/>
        <w:rPr>
          <w:rFonts w:ascii="Times New Roman" w:eastAsia="Calibri" w:hAnsi="Times New Roman" w:cs="Times New Roman"/>
          <w:noProof/>
        </w:rPr>
      </w:pPr>
      <w:r w:rsidRPr="00BB42C1">
        <w:rPr>
          <w:rFonts w:ascii="Times New Roman" w:eastAsia="Calibri" w:hAnsi="Times New Roman" w:cs="Times New Roman"/>
        </w:rPr>
        <w:t xml:space="preserve">2.4 </w:t>
      </w:r>
      <w:r w:rsidRPr="00BB42C1">
        <w:rPr>
          <w:rFonts w:ascii="Times New Roman" w:eastAsia="Calibri" w:hAnsi="Times New Roman" w:cs="Times New Roman"/>
          <w:noProof/>
        </w:rPr>
        <w:t>Cheltuieli pentru achiziţia de active necorporale necesare pentru introducerea rezultatelor cercetării în ciclul productiv:</w:t>
      </w:r>
      <w:r w:rsidR="007F48D6" w:rsidRPr="00BB42C1">
        <w:rPr>
          <w:rFonts w:ascii="Times New Roman" w:eastAsia="Calibri" w:hAnsi="Times New Roman" w:cs="Times New Roman"/>
          <w:noProof/>
        </w:rPr>
        <w:t xml:space="preserve"> </w:t>
      </w:r>
      <w:r w:rsidR="007F48D6" w:rsidRPr="00BB42C1">
        <w:rPr>
          <w:rFonts w:ascii="Times New Roman" w:hAnsi="Times New Roman" w:cs="Times New Roman"/>
        </w:rPr>
        <w:t>(categoria 22/ subcategoria 77)</w:t>
      </w:r>
    </w:p>
    <w:p w14:paraId="6C640135" w14:textId="77777777" w:rsidR="00B17B90" w:rsidRPr="00BB42C1" w:rsidRDefault="00B17B90" w:rsidP="007D63CC">
      <w:pPr>
        <w:spacing w:after="0" w:line="240" w:lineRule="auto"/>
        <w:ind w:left="732" w:firstLine="684"/>
        <w:jc w:val="both"/>
        <w:rPr>
          <w:rFonts w:ascii="Times New Roman" w:eastAsia="Calibri" w:hAnsi="Times New Roman" w:cs="Times New Roman"/>
          <w:i/>
        </w:rPr>
      </w:pPr>
      <w:r w:rsidRPr="00BB42C1">
        <w:rPr>
          <w:rFonts w:ascii="Times New Roman" w:eastAsia="Calibri" w:hAnsi="Times New Roman" w:cs="Times New Roman"/>
          <w:i/>
          <w:noProof/>
        </w:rPr>
        <w:t xml:space="preserve">2.4.1 </w:t>
      </w:r>
      <w:r w:rsidRPr="00BB42C1">
        <w:rPr>
          <w:rFonts w:ascii="Times New Roman" w:eastAsia="Calibri" w:hAnsi="Times New Roman" w:cs="Times New Roman"/>
          <w:i/>
        </w:rPr>
        <w:t>Aplicații informatice</w:t>
      </w:r>
    </w:p>
    <w:p w14:paraId="538F4D7B" w14:textId="77777777" w:rsidR="00B17B90" w:rsidRPr="00BB42C1" w:rsidRDefault="005C7462" w:rsidP="007D63CC">
      <w:pPr>
        <w:spacing w:after="0" w:line="240" w:lineRule="auto"/>
        <w:ind w:left="708" w:firstLine="708"/>
        <w:jc w:val="both"/>
        <w:rPr>
          <w:rFonts w:ascii="Times New Roman" w:eastAsia="Calibri" w:hAnsi="Times New Roman" w:cs="Times New Roman"/>
          <w:i/>
        </w:rPr>
      </w:pPr>
      <w:r w:rsidRPr="00BB42C1">
        <w:rPr>
          <w:rFonts w:ascii="Times New Roman" w:eastAsia="Calibri" w:hAnsi="Times New Roman" w:cs="Times New Roman"/>
          <w:i/>
        </w:rPr>
        <w:t xml:space="preserve">2.4.2 </w:t>
      </w:r>
      <w:r w:rsidR="00B17B90" w:rsidRPr="00BB42C1">
        <w:rPr>
          <w:rFonts w:ascii="Times New Roman" w:eastAsia="Calibri" w:hAnsi="Times New Roman" w:cs="Times New Roman"/>
          <w:i/>
        </w:rPr>
        <w:t>Licențe</w:t>
      </w:r>
    </w:p>
    <w:p w14:paraId="3B9C5202" w14:textId="77777777" w:rsidR="00B17B90" w:rsidRPr="00BB42C1" w:rsidRDefault="00B17B90" w:rsidP="00AC5622">
      <w:pPr>
        <w:pStyle w:val="ListParagraph"/>
        <w:numPr>
          <w:ilvl w:val="0"/>
          <w:numId w:val="185"/>
        </w:numPr>
        <w:tabs>
          <w:tab w:val="num" w:pos="360"/>
        </w:tabs>
        <w:spacing w:after="0" w:line="240" w:lineRule="auto"/>
        <w:jc w:val="both"/>
        <w:rPr>
          <w:rFonts w:ascii="Times New Roman" w:eastAsia="Calibri" w:hAnsi="Times New Roman" w:cs="Times New Roman"/>
        </w:rPr>
      </w:pPr>
      <w:r w:rsidRPr="00BB42C1">
        <w:rPr>
          <w:rFonts w:ascii="Times New Roman" w:eastAsia="Calibri" w:hAnsi="Times New Roman" w:cs="Times New Roman"/>
          <w:b/>
        </w:rPr>
        <w:t>Cheltuieli pentru servicii de consultanţă în domeniul inovării şi pentru serviciile de sprijinire a inovării</w:t>
      </w:r>
    </w:p>
    <w:p w14:paraId="7702E6E6" w14:textId="77777777" w:rsidR="00B17B90" w:rsidRPr="00BB42C1" w:rsidRDefault="00B17B90" w:rsidP="007D63CC">
      <w:pPr>
        <w:spacing w:after="0" w:line="240" w:lineRule="auto"/>
        <w:ind w:left="720"/>
        <w:contextualSpacing/>
        <w:jc w:val="both"/>
        <w:rPr>
          <w:rFonts w:ascii="Times New Roman" w:eastAsia="Calibri" w:hAnsi="Times New Roman" w:cs="Times New Roman"/>
        </w:rPr>
      </w:pPr>
      <w:r w:rsidRPr="00BB42C1">
        <w:rPr>
          <w:rFonts w:ascii="Times New Roman" w:eastAsia="Calibri" w:hAnsi="Times New Roman" w:cs="Times New Roman"/>
        </w:rPr>
        <w:t>3.1 Cheltuieli pentru servicii de consultanţă în domeniul inovării</w:t>
      </w:r>
      <w:r w:rsidR="007F48D6" w:rsidRPr="00BB42C1">
        <w:rPr>
          <w:rFonts w:ascii="Times New Roman" w:eastAsia="Calibri" w:hAnsi="Times New Roman" w:cs="Times New Roman"/>
        </w:rPr>
        <w:t xml:space="preserve"> </w:t>
      </w:r>
      <w:r w:rsidR="007F48D6" w:rsidRPr="00BB42C1">
        <w:rPr>
          <w:rFonts w:ascii="Times New Roman" w:hAnsi="Times New Roman" w:cs="Times New Roman"/>
        </w:rPr>
        <w:t>(categoria 29/ subcategoria 121)</w:t>
      </w:r>
    </w:p>
    <w:p w14:paraId="4560ED08" w14:textId="77777777" w:rsidR="00B17B90" w:rsidRPr="00BB42C1" w:rsidRDefault="00B17B90" w:rsidP="007D63CC">
      <w:pPr>
        <w:spacing w:after="0" w:line="240" w:lineRule="auto"/>
        <w:ind w:left="720"/>
        <w:contextualSpacing/>
        <w:jc w:val="both"/>
        <w:rPr>
          <w:rFonts w:ascii="Times New Roman" w:eastAsia="Calibri" w:hAnsi="Times New Roman" w:cs="Times New Roman"/>
          <w:i/>
        </w:rPr>
      </w:pPr>
      <w:r w:rsidRPr="00BB42C1">
        <w:rPr>
          <w:rFonts w:ascii="Times New Roman" w:eastAsia="Calibri" w:hAnsi="Times New Roman" w:cs="Times New Roman"/>
          <w:b/>
        </w:rPr>
        <w:tab/>
      </w:r>
      <w:r w:rsidRPr="00BB42C1">
        <w:rPr>
          <w:rFonts w:ascii="Times New Roman" w:eastAsia="Calibri" w:hAnsi="Times New Roman" w:cs="Times New Roman"/>
          <w:i/>
        </w:rPr>
        <w:t>3.1.1 Asistenţă tehnologică</w:t>
      </w:r>
    </w:p>
    <w:p w14:paraId="32721FE7" w14:textId="77777777" w:rsidR="00B17B90" w:rsidRPr="00BB42C1" w:rsidRDefault="00B17B90" w:rsidP="007D63CC">
      <w:pPr>
        <w:spacing w:after="0" w:line="240" w:lineRule="auto"/>
        <w:ind w:left="720"/>
        <w:contextualSpacing/>
        <w:jc w:val="both"/>
        <w:rPr>
          <w:rFonts w:ascii="Times New Roman" w:eastAsia="Calibri" w:hAnsi="Times New Roman" w:cs="Times New Roman"/>
          <w:i/>
        </w:rPr>
      </w:pPr>
      <w:r w:rsidRPr="00BB42C1">
        <w:rPr>
          <w:rFonts w:ascii="Times New Roman" w:eastAsia="Calibri" w:hAnsi="Times New Roman" w:cs="Times New Roman"/>
          <w:i/>
        </w:rPr>
        <w:tab/>
        <w:t>3.1.2 Servicii de transfer de tehnologie</w:t>
      </w:r>
    </w:p>
    <w:p w14:paraId="5F3EAC25" w14:textId="77777777" w:rsidR="00B17B90" w:rsidRPr="00BB42C1" w:rsidRDefault="00B17B90" w:rsidP="007D63CC">
      <w:pPr>
        <w:spacing w:after="0" w:line="240" w:lineRule="auto"/>
        <w:ind w:left="1440"/>
        <w:contextualSpacing/>
        <w:jc w:val="both"/>
        <w:rPr>
          <w:rFonts w:ascii="Times New Roman" w:eastAsia="Calibri" w:hAnsi="Times New Roman" w:cs="Times New Roman"/>
          <w:i/>
        </w:rPr>
      </w:pPr>
      <w:r w:rsidRPr="00BB42C1">
        <w:rPr>
          <w:rFonts w:ascii="Times New Roman" w:eastAsia="Calibri" w:hAnsi="Times New Roman" w:cs="Times New Roman"/>
          <w:i/>
        </w:rPr>
        <w:t xml:space="preserve">3.1.3 Consultanţă în materie de achiziţie, protejare şi comercializare a drepturilor de proprietate </w:t>
      </w:r>
      <w:r w:rsidR="00010A38" w:rsidRPr="00BB42C1">
        <w:rPr>
          <w:rFonts w:ascii="Times New Roman" w:eastAsia="Calibri" w:hAnsi="Times New Roman" w:cs="Times New Roman"/>
          <w:i/>
        </w:rPr>
        <w:t>intelectuală</w:t>
      </w:r>
      <w:r w:rsidRPr="00BB42C1">
        <w:rPr>
          <w:rFonts w:ascii="Times New Roman" w:eastAsia="Calibri" w:hAnsi="Times New Roman" w:cs="Times New Roman"/>
          <w:i/>
        </w:rPr>
        <w:t> ;</w:t>
      </w:r>
    </w:p>
    <w:p w14:paraId="025EEF5F" w14:textId="77777777" w:rsidR="00B17B90" w:rsidRPr="00BB42C1" w:rsidRDefault="00B17B90" w:rsidP="007D63CC">
      <w:pPr>
        <w:spacing w:after="0" w:line="240" w:lineRule="auto"/>
        <w:ind w:left="1440"/>
        <w:contextualSpacing/>
        <w:jc w:val="both"/>
        <w:rPr>
          <w:rFonts w:ascii="Times New Roman" w:eastAsia="Calibri" w:hAnsi="Times New Roman" w:cs="Times New Roman"/>
        </w:rPr>
      </w:pPr>
      <w:r w:rsidRPr="00BB42C1">
        <w:rPr>
          <w:rFonts w:ascii="Times New Roman" w:eastAsia="Calibri" w:hAnsi="Times New Roman" w:cs="Times New Roman"/>
          <w:i/>
        </w:rPr>
        <w:t xml:space="preserve">3.1.4 </w:t>
      </w:r>
      <w:r w:rsidR="00010A38" w:rsidRPr="00BB42C1">
        <w:rPr>
          <w:rFonts w:ascii="Times New Roman" w:eastAsia="Calibri" w:hAnsi="Times New Roman" w:cs="Times New Roman"/>
          <w:i/>
        </w:rPr>
        <w:t>Servicii de consultanță</w:t>
      </w:r>
      <w:r w:rsidRPr="00BB42C1">
        <w:rPr>
          <w:rFonts w:ascii="Times New Roman" w:eastAsia="Calibri" w:hAnsi="Times New Roman" w:cs="Times New Roman"/>
          <w:i/>
        </w:rPr>
        <w:t xml:space="preserve">  referitoare la utilizarea standardelor</w:t>
      </w:r>
      <w:r w:rsidRPr="00BB42C1">
        <w:rPr>
          <w:rFonts w:ascii="Times New Roman" w:eastAsia="Calibri" w:hAnsi="Times New Roman" w:cs="Times New Roman"/>
        </w:rPr>
        <w:t>.</w:t>
      </w:r>
    </w:p>
    <w:p w14:paraId="0F11C085" w14:textId="77777777" w:rsidR="00B17B90" w:rsidRPr="00BB42C1" w:rsidRDefault="00B17B90" w:rsidP="007D63CC">
      <w:pPr>
        <w:spacing w:after="0" w:line="240" w:lineRule="auto"/>
        <w:ind w:left="720"/>
        <w:contextualSpacing/>
        <w:jc w:val="both"/>
        <w:rPr>
          <w:rFonts w:ascii="Times New Roman" w:eastAsia="Calibri" w:hAnsi="Times New Roman" w:cs="Times New Roman"/>
        </w:rPr>
      </w:pPr>
      <w:r w:rsidRPr="00BB42C1">
        <w:rPr>
          <w:rFonts w:ascii="Times New Roman" w:eastAsia="Calibri" w:hAnsi="Times New Roman" w:cs="Times New Roman"/>
        </w:rPr>
        <w:t>3.2 Cheltuieli pentru servicii suport pentru  inovare</w:t>
      </w:r>
      <w:r w:rsidR="007F48D6" w:rsidRPr="00BB42C1">
        <w:rPr>
          <w:rFonts w:ascii="Times New Roman" w:eastAsia="Calibri" w:hAnsi="Times New Roman" w:cs="Times New Roman"/>
        </w:rPr>
        <w:t xml:space="preserve"> </w:t>
      </w:r>
      <w:r w:rsidR="007F48D6" w:rsidRPr="00BB42C1">
        <w:rPr>
          <w:rFonts w:ascii="Times New Roman" w:hAnsi="Times New Roman" w:cs="Times New Roman"/>
        </w:rPr>
        <w:t>(categoria 29/ subcategoria 122)</w:t>
      </w:r>
    </w:p>
    <w:p w14:paraId="371359DA" w14:textId="77777777" w:rsidR="00B17B90" w:rsidRPr="00BB42C1" w:rsidRDefault="00B17B90" w:rsidP="007D63CC">
      <w:pPr>
        <w:spacing w:after="0" w:line="240" w:lineRule="auto"/>
        <w:ind w:left="720"/>
        <w:contextualSpacing/>
        <w:jc w:val="both"/>
        <w:rPr>
          <w:rFonts w:ascii="Times New Roman" w:eastAsia="Calibri" w:hAnsi="Times New Roman" w:cs="Times New Roman"/>
          <w:i/>
        </w:rPr>
      </w:pPr>
      <w:r w:rsidRPr="00BB42C1">
        <w:rPr>
          <w:rFonts w:ascii="Times New Roman" w:eastAsia="Calibri" w:hAnsi="Times New Roman" w:cs="Times New Roman"/>
          <w:b/>
        </w:rPr>
        <w:tab/>
      </w:r>
      <w:r w:rsidRPr="00BB42C1">
        <w:rPr>
          <w:rFonts w:ascii="Times New Roman" w:eastAsia="Calibri" w:hAnsi="Times New Roman" w:cs="Times New Roman"/>
          <w:i/>
        </w:rPr>
        <w:t>3.2.1 Servicii de cercetare de piață</w:t>
      </w:r>
    </w:p>
    <w:p w14:paraId="7C6ADF20" w14:textId="77777777" w:rsidR="00B17B90" w:rsidRPr="00BB42C1" w:rsidRDefault="00B17B90" w:rsidP="007D63CC">
      <w:pPr>
        <w:spacing w:after="0" w:line="240" w:lineRule="auto"/>
        <w:ind w:left="1440"/>
        <w:contextualSpacing/>
        <w:jc w:val="both"/>
        <w:rPr>
          <w:rFonts w:ascii="Times New Roman" w:eastAsia="Calibri" w:hAnsi="Times New Roman" w:cs="Times New Roman"/>
          <w:i/>
        </w:rPr>
      </w:pPr>
      <w:r w:rsidRPr="00BB42C1">
        <w:rPr>
          <w:rFonts w:ascii="Times New Roman" w:eastAsia="Calibri" w:hAnsi="Times New Roman" w:cs="Times New Roman"/>
          <w:i/>
        </w:rPr>
        <w:t>3.2.2 Servicii în materie de încercări şi</w:t>
      </w:r>
      <w:r w:rsidR="005C7462" w:rsidRPr="00BB42C1">
        <w:rPr>
          <w:rFonts w:ascii="Times New Roman" w:eastAsia="Calibri" w:hAnsi="Times New Roman" w:cs="Times New Roman"/>
          <w:i/>
        </w:rPr>
        <w:t xml:space="preserve"> testări în laboratoarele de </w:t>
      </w:r>
      <w:r w:rsidRPr="00BB42C1">
        <w:rPr>
          <w:rFonts w:ascii="Times New Roman" w:eastAsia="Calibri" w:hAnsi="Times New Roman" w:cs="Times New Roman"/>
          <w:i/>
        </w:rPr>
        <w:t>specialitate;</w:t>
      </w:r>
    </w:p>
    <w:p w14:paraId="2AFED426" w14:textId="77777777" w:rsidR="00B17B90" w:rsidRPr="00BB42C1" w:rsidRDefault="00B17B90" w:rsidP="007D63CC">
      <w:pPr>
        <w:spacing w:after="0" w:line="240" w:lineRule="auto"/>
        <w:ind w:left="1440"/>
        <w:contextualSpacing/>
        <w:jc w:val="both"/>
        <w:rPr>
          <w:rFonts w:ascii="Times New Roman" w:eastAsia="Calibri" w:hAnsi="Times New Roman" w:cs="Times New Roman"/>
          <w:i/>
        </w:rPr>
      </w:pPr>
      <w:r w:rsidRPr="00BB42C1">
        <w:rPr>
          <w:rFonts w:ascii="Times New Roman" w:eastAsia="Calibri" w:hAnsi="Times New Roman" w:cs="Times New Roman"/>
          <w:i/>
        </w:rPr>
        <w:t>3.2.3 Servicii referitoare la cerificarea, testarea şi marcarea</w:t>
      </w:r>
      <w:r w:rsidR="00F11CD7" w:rsidRPr="00BB42C1">
        <w:rPr>
          <w:rFonts w:ascii="Times New Roman" w:eastAsia="Calibri" w:hAnsi="Times New Roman" w:cs="Times New Roman"/>
          <w:i/>
        </w:rPr>
        <w:t xml:space="preserve"> calității produselor obținute î</w:t>
      </w:r>
      <w:r w:rsidRPr="00BB42C1">
        <w:rPr>
          <w:rFonts w:ascii="Times New Roman" w:eastAsia="Calibri" w:hAnsi="Times New Roman" w:cs="Times New Roman"/>
          <w:i/>
        </w:rPr>
        <w:t>n proiect.</w:t>
      </w:r>
    </w:p>
    <w:p w14:paraId="0D1D83A9" w14:textId="77777777" w:rsidR="00B17B90" w:rsidRPr="00BB42C1" w:rsidRDefault="00B17B90" w:rsidP="007D63CC">
      <w:pPr>
        <w:spacing w:after="0" w:line="240" w:lineRule="auto"/>
        <w:ind w:left="1440"/>
        <w:contextualSpacing/>
        <w:jc w:val="both"/>
        <w:rPr>
          <w:rFonts w:ascii="Times New Roman" w:eastAsia="Calibri" w:hAnsi="Times New Roman" w:cs="Times New Roman"/>
          <w:i/>
        </w:rPr>
      </w:pPr>
    </w:p>
    <w:p w14:paraId="4050934E" w14:textId="77777777" w:rsidR="00B17B90" w:rsidRPr="000B0971" w:rsidRDefault="00B17B90" w:rsidP="00AC5622">
      <w:pPr>
        <w:pStyle w:val="ListParagraph"/>
        <w:numPr>
          <w:ilvl w:val="0"/>
          <w:numId w:val="185"/>
        </w:numPr>
        <w:tabs>
          <w:tab w:val="num" w:pos="360"/>
        </w:tabs>
        <w:spacing w:after="0" w:line="240" w:lineRule="auto"/>
        <w:jc w:val="both"/>
        <w:rPr>
          <w:rFonts w:ascii="Times New Roman" w:eastAsia="Calibri" w:hAnsi="Times New Roman" w:cs="Times New Roman"/>
        </w:rPr>
      </w:pPr>
      <w:r w:rsidRPr="000B0971">
        <w:rPr>
          <w:rFonts w:ascii="Times New Roman" w:eastAsia="Calibri" w:hAnsi="Times New Roman" w:cs="Times New Roman"/>
          <w:b/>
        </w:rPr>
        <w:t xml:space="preserve">Cheltuieli generale de administraţie (de regie) </w:t>
      </w:r>
      <w:r w:rsidR="009B3BE9" w:rsidRPr="000B0971">
        <w:rPr>
          <w:rFonts w:ascii="Times New Roman" w:eastAsia="Calibri" w:hAnsi="Times New Roman" w:cs="Times New Roman"/>
          <w:b/>
        </w:rPr>
        <w:t>(</w:t>
      </w:r>
      <w:r w:rsidR="009B3BE9" w:rsidRPr="000B0971">
        <w:rPr>
          <w:rFonts w:ascii="Times New Roman" w:hAnsi="Times New Roman" w:cs="Times New Roman"/>
        </w:rPr>
        <w:t>categoria 10/ subcategoria 30)</w:t>
      </w:r>
    </w:p>
    <w:p w14:paraId="6E2FF7EA" w14:textId="77777777" w:rsidR="00B17B90" w:rsidRPr="00BB42C1" w:rsidRDefault="00B17B90" w:rsidP="007D63CC">
      <w:pPr>
        <w:pStyle w:val="ListParagraph"/>
        <w:spacing w:after="0" w:line="240" w:lineRule="auto"/>
        <w:ind w:left="360"/>
        <w:jc w:val="both"/>
        <w:rPr>
          <w:rFonts w:ascii="Times New Roman" w:hAnsi="Times New Roman" w:cs="Times New Roman"/>
          <w:b/>
        </w:rPr>
      </w:pPr>
      <w:r w:rsidRPr="00BB42C1">
        <w:rPr>
          <w:rFonts w:ascii="Times New Roman" w:hAnsi="Times New Roman" w:cs="Times New Roman"/>
          <w:b/>
        </w:rPr>
        <w:t xml:space="preserve"> </w:t>
      </w:r>
    </w:p>
    <w:p w14:paraId="4146D161" w14:textId="77777777" w:rsidR="00B17B90" w:rsidRPr="00BB42C1" w:rsidRDefault="00B17B90" w:rsidP="007D63CC">
      <w:pPr>
        <w:pStyle w:val="ListParagraph"/>
        <w:spacing w:after="0" w:line="240" w:lineRule="auto"/>
        <w:ind w:left="360"/>
        <w:jc w:val="both"/>
        <w:rPr>
          <w:rFonts w:ascii="Times New Roman" w:eastAsia="Calibri" w:hAnsi="Times New Roman" w:cs="Times New Roman"/>
        </w:rPr>
      </w:pPr>
      <w:r w:rsidRPr="000B0971">
        <w:rPr>
          <w:rFonts w:ascii="Times New Roman" w:hAnsi="Times New Roman" w:cs="Times New Roman"/>
        </w:rPr>
        <w:t>Cheltuielile generale de administraţie</w:t>
      </w:r>
      <w:r w:rsidRPr="00BB42C1">
        <w:rPr>
          <w:rFonts w:ascii="Times New Roman" w:hAnsi="Times New Roman" w:cs="Times New Roman"/>
        </w:rPr>
        <w:t xml:space="preserve"> sunt eligibile prin aplicarea unei rate forfetare de </w:t>
      </w:r>
      <w:r w:rsidRPr="00BB42C1">
        <w:rPr>
          <w:rFonts w:ascii="Times New Roman" w:hAnsi="Times New Roman" w:cs="Times New Roman"/>
          <w:b/>
        </w:rPr>
        <w:t>25 % din totalul costurilor directe eligibile, exceptând costurile directe eligibile pentru achiziția de servicii</w:t>
      </w:r>
      <w:r w:rsidRPr="00BB42C1">
        <w:rPr>
          <w:rFonts w:ascii="Times New Roman" w:hAnsi="Times New Roman" w:cs="Times New Roman"/>
        </w:rPr>
        <w:t xml:space="preserve"> (unde este cazul). </w:t>
      </w:r>
      <w:r w:rsidR="00DA0F6B" w:rsidRPr="00BB42C1">
        <w:rPr>
          <w:rFonts w:ascii="Times New Roman" w:hAnsi="Times New Roman" w:cs="Times New Roman"/>
        </w:rPr>
        <w:t>Cheltuielile generale de administratie pot fi 0 sau 25%</w:t>
      </w:r>
      <w:r w:rsidR="00DA0F6B" w:rsidRPr="00BB42C1">
        <w:rPr>
          <w:rFonts w:ascii="Times New Roman" w:hAnsi="Times New Roman" w:cs="Times New Roman"/>
          <w:b/>
        </w:rPr>
        <w:t xml:space="preserve"> </w:t>
      </w:r>
      <w:r w:rsidR="00DA0F6B" w:rsidRPr="00F347B0">
        <w:rPr>
          <w:rFonts w:ascii="Times New Roman" w:hAnsi="Times New Roman" w:cs="Times New Roman"/>
        </w:rPr>
        <w:t>din totalul costurilor directe eligibile, exceptând costurile directe eligibile pentru achiziția de servicii</w:t>
      </w:r>
      <w:r w:rsidR="00DA0F6B" w:rsidRPr="00BB42C1">
        <w:rPr>
          <w:rFonts w:ascii="Times New Roman" w:hAnsi="Times New Roman" w:cs="Times New Roman"/>
        </w:rPr>
        <w:t>.</w:t>
      </w:r>
    </w:p>
    <w:p w14:paraId="54DB5C5D" w14:textId="77777777" w:rsidR="00B17B90" w:rsidRPr="00BB42C1" w:rsidRDefault="00B17B90" w:rsidP="00AC5622">
      <w:pPr>
        <w:pStyle w:val="ListParagraph"/>
        <w:numPr>
          <w:ilvl w:val="0"/>
          <w:numId w:val="185"/>
        </w:numPr>
        <w:tabs>
          <w:tab w:val="num" w:pos="360"/>
        </w:tabs>
        <w:spacing w:after="0" w:line="240" w:lineRule="auto"/>
        <w:jc w:val="both"/>
        <w:rPr>
          <w:rFonts w:ascii="Times New Roman" w:eastAsia="Calibri" w:hAnsi="Times New Roman" w:cs="Times New Roman"/>
          <w:b/>
        </w:rPr>
      </w:pPr>
      <w:r w:rsidRPr="00BB42C1">
        <w:rPr>
          <w:rFonts w:ascii="Times New Roman" w:eastAsia="Calibri" w:hAnsi="Times New Roman" w:cs="Times New Roman"/>
          <w:b/>
        </w:rPr>
        <w:t>Cheltuieli pentru informare şi publicitate pentru proiect (obligatorii)</w:t>
      </w:r>
      <w:r w:rsidR="009B3BE9" w:rsidRPr="00BB42C1">
        <w:rPr>
          <w:rFonts w:ascii="Times New Roman" w:eastAsia="Calibri" w:hAnsi="Times New Roman" w:cs="Times New Roman"/>
          <w:b/>
        </w:rPr>
        <w:t xml:space="preserve"> </w:t>
      </w:r>
      <w:r w:rsidR="009B3BE9" w:rsidRPr="00BB42C1">
        <w:rPr>
          <w:rFonts w:ascii="Times New Roman" w:hAnsi="Times New Roman" w:cs="Times New Roman"/>
        </w:rPr>
        <w:t>(categoria 8/ subcategoria 17)</w:t>
      </w:r>
    </w:p>
    <w:p w14:paraId="7E734BB9" w14:textId="77777777" w:rsidR="00B17B90" w:rsidRPr="00BB42C1" w:rsidRDefault="00B17B90" w:rsidP="00AC5622">
      <w:pPr>
        <w:pStyle w:val="ListParagraph"/>
        <w:numPr>
          <w:ilvl w:val="0"/>
          <w:numId w:val="185"/>
        </w:numPr>
        <w:tabs>
          <w:tab w:val="num" w:pos="360"/>
        </w:tabs>
        <w:spacing w:after="0" w:line="240" w:lineRule="auto"/>
        <w:jc w:val="both"/>
        <w:rPr>
          <w:rFonts w:ascii="Times New Roman" w:hAnsi="Times New Roman" w:cs="Times New Roman"/>
          <w:b/>
        </w:rPr>
      </w:pPr>
      <w:r w:rsidRPr="000B0971">
        <w:rPr>
          <w:rFonts w:ascii="Times New Roman" w:eastAsia="Calibri" w:hAnsi="Times New Roman" w:cs="Times New Roman"/>
          <w:b/>
        </w:rPr>
        <w:t>Cheltuieli</w:t>
      </w:r>
      <w:r w:rsidRPr="00BB42C1">
        <w:rPr>
          <w:rFonts w:ascii="Times New Roman" w:hAnsi="Times New Roman" w:cs="Times New Roman"/>
          <w:b/>
        </w:rPr>
        <w:t xml:space="preserve"> pentru înființar</w:t>
      </w:r>
      <w:r w:rsidR="005C7462" w:rsidRPr="00BB42C1">
        <w:rPr>
          <w:rFonts w:ascii="Times New Roman" w:hAnsi="Times New Roman" w:cs="Times New Roman"/>
          <w:b/>
        </w:rPr>
        <w:t>ea şi înregistrarea SPIN-OFF-</w:t>
      </w:r>
      <w:r w:rsidRPr="00BB42C1">
        <w:rPr>
          <w:rFonts w:ascii="Times New Roman" w:hAnsi="Times New Roman" w:cs="Times New Roman"/>
          <w:b/>
        </w:rPr>
        <w:t xml:space="preserve">urilor </w:t>
      </w:r>
      <w:r w:rsidR="007F48D6" w:rsidRPr="00BB42C1">
        <w:rPr>
          <w:rFonts w:ascii="Times New Roman" w:hAnsi="Times New Roman" w:cs="Times New Roman"/>
        </w:rPr>
        <w:t>(categoria 11/ subcategoria 33)</w:t>
      </w:r>
    </w:p>
    <w:p w14:paraId="282D06A6" w14:textId="77777777" w:rsidR="009B3BE9" w:rsidRDefault="009B3BE9" w:rsidP="00AC5622">
      <w:pPr>
        <w:pStyle w:val="ListParagraph"/>
        <w:numPr>
          <w:ilvl w:val="0"/>
          <w:numId w:val="185"/>
        </w:numPr>
        <w:tabs>
          <w:tab w:val="num" w:pos="360"/>
        </w:tabs>
        <w:spacing w:after="0" w:line="240" w:lineRule="auto"/>
        <w:jc w:val="both"/>
        <w:rPr>
          <w:rFonts w:ascii="Times New Roman" w:hAnsi="Times New Roman" w:cs="Times New Roman"/>
        </w:rPr>
      </w:pPr>
      <w:r w:rsidRPr="000B0971">
        <w:rPr>
          <w:rFonts w:ascii="Times New Roman" w:eastAsia="Calibri" w:hAnsi="Times New Roman" w:cs="Times New Roman"/>
          <w:b/>
        </w:rPr>
        <w:t>Cheltuieli</w:t>
      </w:r>
      <w:r w:rsidRPr="00BB42C1">
        <w:rPr>
          <w:rFonts w:ascii="Times New Roman" w:hAnsi="Times New Roman" w:cs="Times New Roman"/>
          <w:b/>
          <w:bCs/>
        </w:rPr>
        <w:t xml:space="preserve"> cu taxe/abonamente/cotizații/acorduri/ autorizații necesare pentru implementarea proiectului </w:t>
      </w:r>
      <w:r w:rsidR="009061EF">
        <w:rPr>
          <w:rFonts w:ascii="Times New Roman" w:hAnsi="Times New Roman" w:cs="Times New Roman"/>
          <w:b/>
          <w:bCs/>
        </w:rPr>
        <w:t>–</w:t>
      </w:r>
      <w:r w:rsidRPr="00BB42C1">
        <w:rPr>
          <w:rFonts w:ascii="Times New Roman" w:hAnsi="Times New Roman" w:cs="Times New Roman"/>
          <w:b/>
          <w:bCs/>
        </w:rPr>
        <w:t xml:space="preserve"> </w:t>
      </w:r>
      <w:r w:rsidR="005C7462" w:rsidRPr="00BB42C1">
        <w:rPr>
          <w:rFonts w:ascii="Times New Roman" w:hAnsi="Times New Roman" w:cs="Times New Roman"/>
        </w:rPr>
        <w:t>în scopul obț</w:t>
      </w:r>
      <w:r w:rsidRPr="00BB42C1">
        <w:rPr>
          <w:rFonts w:ascii="Times New Roman" w:hAnsi="Times New Roman" w:cs="Times New Roman"/>
        </w:rPr>
        <w:t>inerii certificatului digital pentru accesarea MySMIS (categoria 11/ subcategoria 32)</w:t>
      </w:r>
    </w:p>
    <w:p w14:paraId="6264CD51" w14:textId="77777777" w:rsidR="00D10ED4" w:rsidRPr="00BB42C1" w:rsidRDefault="00D10ED4" w:rsidP="007D63CC">
      <w:pPr>
        <w:spacing w:after="0" w:line="240" w:lineRule="auto"/>
        <w:ind w:left="360"/>
        <w:jc w:val="both"/>
        <w:rPr>
          <w:rFonts w:ascii="Times New Roman" w:hAnsi="Times New Roman" w:cs="Times New Roman"/>
        </w:rPr>
      </w:pPr>
    </w:p>
    <w:p w14:paraId="50259369" w14:textId="77777777" w:rsidR="006E16A4" w:rsidRDefault="006E16A4" w:rsidP="00F347B0">
      <w:pPr>
        <w:spacing w:after="0" w:line="240" w:lineRule="auto"/>
        <w:jc w:val="both"/>
        <w:rPr>
          <w:rFonts w:ascii="Times New Roman" w:eastAsia="Calibri" w:hAnsi="Times New Roman" w:cs="Times New Roman"/>
          <w:b/>
        </w:rPr>
      </w:pPr>
      <w:r>
        <w:rPr>
          <w:rFonts w:ascii="Times New Roman" w:eastAsia="Calibri" w:hAnsi="Times New Roman" w:cs="Times New Roman"/>
          <w:b/>
        </w:rPr>
        <w:tab/>
      </w:r>
    </w:p>
    <w:p w14:paraId="4C950E11" w14:textId="77777777" w:rsidR="00773840" w:rsidRDefault="00773840" w:rsidP="00F347B0">
      <w:pPr>
        <w:spacing w:after="0" w:line="240" w:lineRule="auto"/>
        <w:jc w:val="both"/>
        <w:rPr>
          <w:rFonts w:ascii="Times New Roman" w:eastAsia="Calibri" w:hAnsi="Times New Roman" w:cs="Times New Roman"/>
          <w:b/>
        </w:rPr>
      </w:pPr>
    </w:p>
    <w:p w14:paraId="0D4983BC" w14:textId="77777777" w:rsidR="006E16A4" w:rsidRPr="00BB42C1" w:rsidRDefault="006E16A4" w:rsidP="00F347B0">
      <w:pPr>
        <w:spacing w:after="0" w:line="240" w:lineRule="auto"/>
        <w:ind w:firstLine="284"/>
        <w:jc w:val="both"/>
        <w:rPr>
          <w:rFonts w:ascii="Times New Roman" w:eastAsia="Calibri" w:hAnsi="Times New Roman" w:cs="Times New Roman"/>
          <w:b/>
        </w:rPr>
      </w:pPr>
      <w:r>
        <w:rPr>
          <w:rFonts w:ascii="Times New Roman" w:eastAsia="Calibri" w:hAnsi="Times New Roman" w:cs="Times New Roman"/>
          <w:b/>
        </w:rPr>
        <w:t>ATENȚIE!</w:t>
      </w:r>
    </w:p>
    <w:p w14:paraId="584F89CE" w14:textId="77777777" w:rsidR="00B17B90" w:rsidRPr="00BB42C1" w:rsidRDefault="00B17B90" w:rsidP="00AC5622">
      <w:pPr>
        <w:pStyle w:val="ListParagraph"/>
        <w:widowControl w:val="0"/>
        <w:numPr>
          <w:ilvl w:val="0"/>
          <w:numId w:val="31"/>
        </w:numPr>
        <w:tabs>
          <w:tab w:val="left" w:pos="5085"/>
        </w:tabs>
        <w:autoSpaceDE w:val="0"/>
        <w:autoSpaceDN w:val="0"/>
        <w:adjustRightInd w:val="0"/>
        <w:spacing w:after="0" w:line="240" w:lineRule="auto"/>
        <w:jc w:val="both"/>
        <w:rPr>
          <w:rFonts w:ascii="Times New Roman" w:hAnsi="Times New Roman" w:cs="Times New Roman"/>
          <w:b/>
          <w:u w:val="single"/>
        </w:rPr>
      </w:pPr>
      <w:r w:rsidRPr="00F347B0">
        <w:rPr>
          <w:rFonts w:ascii="Times New Roman" w:hAnsi="Times New Roman" w:cs="Times New Roman"/>
          <w:b/>
        </w:rPr>
        <w:t xml:space="preserve">Cheltuielile şi activităţile efectuate de beneficiar sunt considerate eligibile de la data înregistrării </w:t>
      </w:r>
      <w:r w:rsidR="00505665" w:rsidRPr="00F347B0">
        <w:rPr>
          <w:rFonts w:ascii="Times New Roman" w:hAnsi="Times New Roman" w:cs="Times New Roman"/>
          <w:b/>
        </w:rPr>
        <w:t xml:space="preserve"> cererii de finanțare</w:t>
      </w:r>
      <w:r w:rsidR="00666712" w:rsidRPr="00F347B0">
        <w:rPr>
          <w:rFonts w:ascii="Times New Roman" w:hAnsi="Times New Roman" w:cs="Times New Roman"/>
          <w:b/>
        </w:rPr>
        <w:t xml:space="preserve"> cu </w:t>
      </w:r>
      <w:r w:rsidR="00666712" w:rsidRPr="006B7BAD">
        <w:rPr>
          <w:rFonts w:ascii="Times New Roman" w:hAnsi="Times New Roman" w:cs="Times New Roman"/>
          <w:b/>
        </w:rPr>
        <w:t>exceptia</w:t>
      </w:r>
      <w:r w:rsidR="006B7BAD" w:rsidRPr="00300D45">
        <w:rPr>
          <w:rFonts w:ascii="Times New Roman" w:hAnsi="Times New Roman" w:cs="Times New Roman"/>
          <w:b/>
        </w:rPr>
        <w:t xml:space="preserve"> </w:t>
      </w:r>
      <w:r w:rsidR="00923454" w:rsidRPr="006B7BAD">
        <w:rPr>
          <w:rFonts w:ascii="Times New Roman" w:hAnsi="Times New Roman" w:cs="Times New Roman"/>
          <w:b/>
          <w:bCs/>
        </w:rPr>
        <w:t>Cheltuielilor</w:t>
      </w:r>
      <w:r w:rsidR="00923454" w:rsidRPr="00BB42C1">
        <w:rPr>
          <w:rFonts w:ascii="Times New Roman" w:hAnsi="Times New Roman" w:cs="Times New Roman"/>
          <w:b/>
          <w:bCs/>
        </w:rPr>
        <w:t xml:space="preserve"> cu taxe/abonamente/cotizații/acorduri/ autorizații </w:t>
      </w:r>
      <w:r w:rsidR="00923454" w:rsidRPr="00BB42C1">
        <w:rPr>
          <w:rFonts w:ascii="Times New Roman" w:hAnsi="Times New Roman" w:cs="Times New Roman"/>
          <w:b/>
          <w:bCs/>
        </w:rPr>
        <w:lastRenderedPageBreak/>
        <w:t xml:space="preserve">necesare pentru implementarea proiectului </w:t>
      </w:r>
      <w:r w:rsidR="009061EF">
        <w:rPr>
          <w:rFonts w:ascii="Times New Roman" w:hAnsi="Times New Roman" w:cs="Times New Roman"/>
          <w:b/>
          <w:bCs/>
        </w:rPr>
        <w:t>–</w:t>
      </w:r>
      <w:r w:rsidR="00923454" w:rsidRPr="00BB42C1">
        <w:rPr>
          <w:rFonts w:ascii="Times New Roman" w:hAnsi="Times New Roman" w:cs="Times New Roman"/>
          <w:b/>
          <w:bCs/>
        </w:rPr>
        <w:t xml:space="preserve"> </w:t>
      </w:r>
      <w:r w:rsidR="00F11CD7" w:rsidRPr="00BB42C1">
        <w:rPr>
          <w:rFonts w:ascii="Times New Roman" w:hAnsi="Times New Roman" w:cs="Times New Roman"/>
        </w:rPr>
        <w:t>în scopul obț</w:t>
      </w:r>
      <w:r w:rsidR="00923454" w:rsidRPr="00BB42C1">
        <w:rPr>
          <w:rFonts w:ascii="Times New Roman" w:hAnsi="Times New Roman" w:cs="Times New Roman"/>
        </w:rPr>
        <w:t>inerii certificatului digital pentru accesarea MySMIS</w:t>
      </w:r>
      <w:r w:rsidR="00F77CD5">
        <w:rPr>
          <w:rFonts w:ascii="Times New Roman" w:hAnsi="Times New Roman" w:cs="Times New Roman"/>
        </w:rPr>
        <w:t xml:space="preserve"> și </w:t>
      </w:r>
      <w:r w:rsidR="006B7BAD">
        <w:rPr>
          <w:rFonts w:ascii="Times New Roman" w:hAnsi="Times New Roman" w:cs="Times New Roman"/>
        </w:rPr>
        <w:t xml:space="preserve">a </w:t>
      </w:r>
      <w:r w:rsidR="006B7BAD">
        <w:rPr>
          <w:rFonts w:ascii="Times New Roman" w:eastAsia="Calibri" w:hAnsi="Times New Roman" w:cs="Times New Roman"/>
          <w:b/>
        </w:rPr>
        <w:t>c</w:t>
      </w:r>
      <w:r w:rsidR="00F77CD5" w:rsidRPr="000B0971">
        <w:rPr>
          <w:rFonts w:ascii="Times New Roman" w:eastAsia="Calibri" w:hAnsi="Times New Roman" w:cs="Times New Roman"/>
          <w:b/>
        </w:rPr>
        <w:t>heltuieli</w:t>
      </w:r>
      <w:r w:rsidR="00F77CD5">
        <w:rPr>
          <w:rFonts w:ascii="Times New Roman" w:eastAsia="Calibri" w:hAnsi="Times New Roman" w:cs="Times New Roman"/>
          <w:b/>
        </w:rPr>
        <w:t>lor</w:t>
      </w:r>
      <w:r w:rsidR="00F77CD5" w:rsidRPr="00BB42C1">
        <w:rPr>
          <w:rFonts w:ascii="Times New Roman" w:hAnsi="Times New Roman" w:cs="Times New Roman"/>
          <w:b/>
        </w:rPr>
        <w:t xml:space="preserve"> pentru înființarea şi înregistrarea SPIN-OFF-urilor</w:t>
      </w:r>
      <w:r w:rsidR="006E16A4">
        <w:rPr>
          <w:rFonts w:ascii="Times New Roman" w:hAnsi="Times New Roman" w:cs="Times New Roman"/>
        </w:rPr>
        <w:t>.</w:t>
      </w:r>
    </w:p>
    <w:p w14:paraId="7E667AC0" w14:textId="77777777" w:rsidR="00B17B90" w:rsidRPr="00BB42C1" w:rsidRDefault="00B17B90" w:rsidP="007D63CC">
      <w:pPr>
        <w:pStyle w:val="ListParagraph"/>
        <w:widowControl w:val="0"/>
        <w:tabs>
          <w:tab w:val="left" w:pos="5085"/>
        </w:tabs>
        <w:autoSpaceDE w:val="0"/>
        <w:autoSpaceDN w:val="0"/>
        <w:adjustRightInd w:val="0"/>
        <w:spacing w:after="0" w:line="240" w:lineRule="auto"/>
        <w:ind w:left="644"/>
        <w:jc w:val="both"/>
        <w:rPr>
          <w:rFonts w:ascii="Times New Roman" w:hAnsi="Times New Roman" w:cs="Times New Roman"/>
          <w:b/>
        </w:rPr>
      </w:pPr>
    </w:p>
    <w:p w14:paraId="3C800C90" w14:textId="77777777" w:rsidR="00B17B90" w:rsidRPr="00F347B0" w:rsidRDefault="00B17B90" w:rsidP="00AC5622">
      <w:pPr>
        <w:pStyle w:val="ListParagraph"/>
        <w:widowControl w:val="0"/>
        <w:numPr>
          <w:ilvl w:val="0"/>
          <w:numId w:val="31"/>
        </w:numPr>
        <w:autoSpaceDE w:val="0"/>
        <w:autoSpaceDN w:val="0"/>
        <w:adjustRightInd w:val="0"/>
        <w:spacing w:after="0" w:line="240" w:lineRule="auto"/>
        <w:jc w:val="both"/>
        <w:rPr>
          <w:rFonts w:ascii="Times New Roman" w:hAnsi="Times New Roman" w:cs="Times New Roman"/>
          <w:b/>
        </w:rPr>
      </w:pPr>
      <w:r w:rsidRPr="00F347B0">
        <w:rPr>
          <w:rFonts w:ascii="Times New Roman" w:hAnsi="Times New Roman" w:cs="Times New Roman"/>
          <w:b/>
        </w:rPr>
        <w:t>Cheltuielile de achiziţie a rezultatului de la care porneşte proiectul nu sunt eligibile.</w:t>
      </w:r>
    </w:p>
    <w:p w14:paraId="176ED10C" w14:textId="77777777" w:rsidR="009061EF" w:rsidRDefault="009061EF" w:rsidP="009061EF">
      <w:pPr>
        <w:pStyle w:val="ListParagraph"/>
        <w:rPr>
          <w:rFonts w:ascii="Times New Roman" w:hAnsi="Times New Roman" w:cs="Times New Roman"/>
          <w:b/>
        </w:rPr>
      </w:pPr>
    </w:p>
    <w:p w14:paraId="11567FF2" w14:textId="77777777" w:rsidR="00B17B90" w:rsidRPr="00C24766" w:rsidRDefault="00B17B90" w:rsidP="007D63CC">
      <w:p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b/>
        </w:rPr>
      </w:pPr>
    </w:p>
    <w:p w14:paraId="3E771E70" w14:textId="77777777" w:rsidR="00B17B90" w:rsidRPr="00BB42C1" w:rsidRDefault="00B17B90" w:rsidP="007D63CC">
      <w:pPr>
        <w:pStyle w:val="Text2"/>
        <w:spacing w:after="0"/>
        <w:ind w:left="0"/>
        <w:rPr>
          <w:b/>
          <w:bCs/>
          <w:iCs/>
          <w:sz w:val="22"/>
          <w:szCs w:val="22"/>
          <w:lang w:val="ro-RO"/>
        </w:rPr>
      </w:pPr>
      <w:r w:rsidRPr="00BB42C1">
        <w:rPr>
          <w:noProof/>
          <w:sz w:val="22"/>
          <w:szCs w:val="22"/>
          <w:lang w:val="ro-RO"/>
        </w:rPr>
        <w:t xml:space="preserve">În afara acestor cheltuieli eligibile, proiectul poate necesita o serie de alte cheltuieli care nu sunt eligibile, dar sunt necesare pentru buna implementare a proiectului. Aceste cheltuieli se suportă de către solicitant, fără a fi luate în considerare la determinarea asistenţei financiare nerambursabile. </w:t>
      </w:r>
      <w:r w:rsidRPr="00BB42C1">
        <w:rPr>
          <w:b/>
          <w:bCs/>
          <w:iCs/>
          <w:sz w:val="22"/>
          <w:szCs w:val="22"/>
          <w:lang w:val="ro-RO"/>
        </w:rPr>
        <w:t>Cheltuielile pentru auditul final al  proiectului și cheltuielile aferente managementului de proiect nu sunt eligibile, dar sunt obligatorii pentru proiect și vor fi suportate integral de către beneficiar.</w:t>
      </w:r>
    </w:p>
    <w:p w14:paraId="7AD77903" w14:textId="77777777" w:rsidR="00B17B90" w:rsidRPr="00BB42C1" w:rsidRDefault="00B17B90" w:rsidP="007D63CC">
      <w:pPr>
        <w:pStyle w:val="Text2"/>
        <w:spacing w:after="0"/>
        <w:ind w:left="0"/>
        <w:rPr>
          <w:sz w:val="22"/>
          <w:szCs w:val="22"/>
          <w:lang w:val="ro-RO"/>
        </w:rPr>
      </w:pPr>
    </w:p>
    <w:p w14:paraId="374A6F7C" w14:textId="77777777" w:rsidR="00B17B90" w:rsidRPr="00BB42C1" w:rsidRDefault="00B17B90" w:rsidP="007D63CC">
      <w:pPr>
        <w:autoSpaceDE w:val="0"/>
        <w:autoSpaceDN w:val="0"/>
        <w:adjustRightInd w:val="0"/>
        <w:spacing w:after="0" w:line="240" w:lineRule="auto"/>
        <w:jc w:val="both"/>
        <w:rPr>
          <w:rFonts w:ascii="Times New Roman" w:hAnsi="Times New Roman" w:cs="Times New Roman"/>
          <w:bCs/>
          <w:iCs/>
        </w:rPr>
      </w:pPr>
      <w:r w:rsidRPr="00BB42C1">
        <w:rPr>
          <w:rFonts w:ascii="Times New Roman" w:hAnsi="Times New Roman" w:cs="Times New Roman"/>
          <w:b/>
          <w:bCs/>
          <w:iCs/>
        </w:rPr>
        <w:t>Condiţii generale de eligibilitate a cheltuielilor</w:t>
      </w:r>
      <w:r w:rsidR="00E1165E" w:rsidRPr="00BB42C1">
        <w:rPr>
          <w:rFonts w:ascii="Times New Roman" w:hAnsi="Times New Roman" w:cs="Times New Roman"/>
          <w:b/>
          <w:bCs/>
          <w:iCs/>
        </w:rPr>
        <w:t>, conform prevederilor art.2 din HG 399/2015</w:t>
      </w:r>
    </w:p>
    <w:p w14:paraId="3DA3CA94" w14:textId="77777777" w:rsidR="00B17B90" w:rsidRPr="00BB42C1" w:rsidRDefault="00B17B90" w:rsidP="007D63CC">
      <w:pPr>
        <w:autoSpaceDE w:val="0"/>
        <w:autoSpaceDN w:val="0"/>
        <w:adjustRightInd w:val="0"/>
        <w:spacing w:after="0" w:line="240" w:lineRule="auto"/>
        <w:jc w:val="both"/>
        <w:rPr>
          <w:rFonts w:ascii="Times New Roman" w:hAnsi="Times New Roman" w:cs="Times New Roman"/>
          <w:bCs/>
          <w:iCs/>
        </w:rPr>
      </w:pPr>
      <w:r w:rsidRPr="00BB42C1">
        <w:rPr>
          <w:rFonts w:ascii="Times New Roman" w:hAnsi="Times New Roman" w:cs="Times New Roman"/>
          <w:bCs/>
          <w:iCs/>
        </w:rPr>
        <w:t>Toate cheltuielile realizate trebuie să respecte simultan următoarele condiţii generale de eligibilitate:</w:t>
      </w:r>
    </w:p>
    <w:p w14:paraId="4F9F6422" w14:textId="69D02366" w:rsidR="00B17B90" w:rsidRPr="00BB42C1" w:rsidRDefault="002808D8" w:rsidP="00AC5622">
      <w:pPr>
        <w:numPr>
          <w:ilvl w:val="0"/>
          <w:numId w:val="32"/>
        </w:numPr>
        <w:spacing w:after="0" w:line="240" w:lineRule="auto"/>
        <w:jc w:val="both"/>
        <w:rPr>
          <w:rFonts w:ascii="Times New Roman" w:hAnsi="Times New Roman" w:cs="Times New Roman"/>
        </w:rPr>
      </w:pPr>
      <w:r w:rsidRPr="002808D8">
        <w:rPr>
          <w:rFonts w:ascii="Times New Roman" w:hAnsi="Times New Roman" w:cs="Times New Roman"/>
        </w:rPr>
        <w:t>să respecte prevederile art. 65 alin. (2)-(5) din</w:t>
      </w:r>
      <w:hyperlink r:id="rId13" w:history="1">
        <w:r w:rsidRPr="002808D8">
          <w:rPr>
            <w:rFonts w:ascii="Times New Roman" w:hAnsi="Times New Roman" w:cs="Times New Roman"/>
          </w:rPr>
          <w:t> Regulamentul (UE) nr. 1.303/2013</w:t>
        </w:r>
      </w:hyperlink>
      <w:r w:rsidRPr="002808D8">
        <w:rPr>
          <w:rFonts w:ascii="Times New Roman" w:hAnsi="Times New Roman" w:cs="Times New Roman"/>
        </w:rPr>
        <w:t>, precum şi perioada de implementare stabilită de către autoritatea de management prin contractul/decizia/ordinul de finanţare;</w:t>
      </w:r>
    </w:p>
    <w:p w14:paraId="30D15A6C" w14:textId="77777777" w:rsidR="00B17B90" w:rsidRPr="00BB42C1" w:rsidRDefault="00B17B90" w:rsidP="00AC5622">
      <w:pPr>
        <w:numPr>
          <w:ilvl w:val="0"/>
          <w:numId w:val="32"/>
        </w:numPr>
        <w:spacing w:after="0" w:line="240" w:lineRule="auto"/>
        <w:jc w:val="both"/>
        <w:rPr>
          <w:rFonts w:ascii="Times New Roman" w:hAnsi="Times New Roman" w:cs="Times New Roman"/>
        </w:rPr>
      </w:pPr>
      <w:r w:rsidRPr="00BB42C1">
        <w:rPr>
          <w:rFonts w:ascii="Times New Roman" w:hAnsi="Times New Roman" w:cs="Times New Roman"/>
        </w:rPr>
        <w:t>să fie însoţite de facturi, în conformitate cu prevederile legislaţiei naţionale, sau de alte documente contabile cu valoare probatorie, echivalentă facturilor, pe baza cărora cheltuielile să poată fi auditate şi identificate</w:t>
      </w:r>
      <w:r w:rsidR="00E1165E" w:rsidRPr="00BB42C1">
        <w:rPr>
          <w:rFonts w:ascii="Times New Roman" w:hAnsi="Times New Roman" w:cs="Times New Roman"/>
        </w:rPr>
        <w:t>, cu respectarea prevederilor art.131 alin.(2) și (4) din Regulamentul (UE) 1303/2013</w:t>
      </w:r>
      <w:r w:rsidRPr="00BB42C1">
        <w:rPr>
          <w:rFonts w:ascii="Times New Roman" w:hAnsi="Times New Roman" w:cs="Times New Roman"/>
        </w:rPr>
        <w:t>;</w:t>
      </w:r>
    </w:p>
    <w:p w14:paraId="6A86B48D" w14:textId="77777777" w:rsidR="00E1165E" w:rsidRPr="00BB42C1" w:rsidRDefault="00E1165E" w:rsidP="00AC5622">
      <w:pPr>
        <w:numPr>
          <w:ilvl w:val="0"/>
          <w:numId w:val="32"/>
        </w:numPr>
        <w:spacing w:after="0" w:line="240" w:lineRule="auto"/>
        <w:jc w:val="both"/>
        <w:rPr>
          <w:rFonts w:ascii="Times New Roman" w:hAnsi="Times New Roman" w:cs="Times New Roman"/>
        </w:rPr>
      </w:pPr>
      <w:r w:rsidRPr="00BB42C1">
        <w:rPr>
          <w:rFonts w:ascii="Times New Roman" w:hAnsi="Times New Roman" w:cs="Times New Roman"/>
        </w:rPr>
        <w:t>să nu contravină prevederilor programului</w:t>
      </w:r>
    </w:p>
    <w:p w14:paraId="4CC984D3" w14:textId="77777777" w:rsidR="00B17B90" w:rsidRPr="00BB42C1" w:rsidRDefault="00B17B90" w:rsidP="00AC5622">
      <w:pPr>
        <w:numPr>
          <w:ilvl w:val="0"/>
          <w:numId w:val="32"/>
        </w:numPr>
        <w:spacing w:after="0" w:line="240" w:lineRule="auto"/>
        <w:jc w:val="both"/>
        <w:rPr>
          <w:rFonts w:ascii="Times New Roman" w:hAnsi="Times New Roman" w:cs="Times New Roman"/>
        </w:rPr>
      </w:pPr>
      <w:r w:rsidRPr="00BB42C1">
        <w:rPr>
          <w:rFonts w:ascii="Times New Roman" w:hAnsi="Times New Roman" w:cs="Times New Roman"/>
        </w:rPr>
        <w:t>să fie</w:t>
      </w:r>
      <w:r w:rsidR="00E1165E" w:rsidRPr="00BB42C1">
        <w:rPr>
          <w:rFonts w:ascii="Times New Roman" w:hAnsi="Times New Roman" w:cs="Times New Roman"/>
        </w:rPr>
        <w:t xml:space="preserve"> cuprinsă</w:t>
      </w:r>
      <w:r w:rsidRPr="00BB42C1">
        <w:rPr>
          <w:rFonts w:ascii="Times New Roman" w:hAnsi="Times New Roman" w:cs="Times New Roman"/>
        </w:rPr>
        <w:t xml:space="preserve"> în contractul</w:t>
      </w:r>
      <w:r w:rsidR="00E1165E" w:rsidRPr="00BB42C1">
        <w:rPr>
          <w:rFonts w:ascii="Times New Roman" w:hAnsi="Times New Roman" w:cs="Times New Roman"/>
        </w:rPr>
        <w:t>/decizia/ordinul</w:t>
      </w:r>
      <w:r w:rsidRPr="00BB42C1">
        <w:rPr>
          <w:rFonts w:ascii="Times New Roman" w:hAnsi="Times New Roman" w:cs="Times New Roman"/>
        </w:rPr>
        <w:t xml:space="preserve"> de finanţare încheiat de către autoritatea de management sau organismul intermediar, pentru aprobarea proiectulu</w:t>
      </w:r>
      <w:r w:rsidR="00E1165E" w:rsidRPr="00BB42C1">
        <w:rPr>
          <w:rFonts w:ascii="Times New Roman" w:hAnsi="Times New Roman" w:cs="Times New Roman"/>
        </w:rPr>
        <w:t>i, cu respectarea art.65 alin.(11), art.70 și art.125 alin.(1) și art.140 din Regulamentul (UE) 1303/2013</w:t>
      </w:r>
      <w:r w:rsidRPr="00BB42C1">
        <w:rPr>
          <w:rFonts w:ascii="Times New Roman" w:hAnsi="Times New Roman" w:cs="Times New Roman"/>
        </w:rPr>
        <w:t>;</w:t>
      </w:r>
    </w:p>
    <w:p w14:paraId="69F9794D" w14:textId="77777777" w:rsidR="00B17B90" w:rsidRPr="00BB42C1" w:rsidRDefault="00B17B90" w:rsidP="00AC5622">
      <w:pPr>
        <w:numPr>
          <w:ilvl w:val="0"/>
          <w:numId w:val="32"/>
        </w:numPr>
        <w:spacing w:after="0" w:line="240" w:lineRule="auto"/>
        <w:jc w:val="both"/>
        <w:rPr>
          <w:rFonts w:ascii="Times New Roman" w:hAnsi="Times New Roman" w:cs="Times New Roman"/>
          <w:bCs/>
          <w:iCs/>
        </w:rPr>
      </w:pPr>
      <w:r w:rsidRPr="00BB42C1">
        <w:rPr>
          <w:rFonts w:ascii="Times New Roman" w:hAnsi="Times New Roman" w:cs="Times New Roman"/>
        </w:rPr>
        <w:t xml:space="preserve">să fie în conformitate cu prevederile legislaţiei naţionale şi </w:t>
      </w:r>
      <w:r w:rsidR="003341D9" w:rsidRPr="00BB42C1">
        <w:rPr>
          <w:rFonts w:ascii="Times New Roman" w:hAnsi="Times New Roman" w:cs="Times New Roman"/>
        </w:rPr>
        <w:t xml:space="preserve">europene </w:t>
      </w:r>
      <w:r w:rsidR="002A705C" w:rsidRPr="00BB42C1">
        <w:rPr>
          <w:rFonts w:ascii="Times New Roman" w:hAnsi="Times New Roman" w:cs="Times New Roman"/>
        </w:rPr>
        <w:t>aplicabile</w:t>
      </w:r>
      <w:r w:rsidRPr="00BB42C1">
        <w:rPr>
          <w:rFonts w:ascii="Times New Roman" w:hAnsi="Times New Roman" w:cs="Times New Roman"/>
        </w:rPr>
        <w:t>.</w:t>
      </w:r>
    </w:p>
    <w:p w14:paraId="22AF7955" w14:textId="77777777" w:rsidR="002A705C" w:rsidRPr="00BB42C1" w:rsidRDefault="005C7462" w:rsidP="00AC5622">
      <w:pPr>
        <w:numPr>
          <w:ilvl w:val="0"/>
          <w:numId w:val="32"/>
        </w:numPr>
        <w:spacing w:after="0" w:line="240" w:lineRule="auto"/>
        <w:jc w:val="both"/>
        <w:rPr>
          <w:rFonts w:ascii="Times New Roman" w:hAnsi="Times New Roman" w:cs="Times New Roman"/>
          <w:bCs/>
          <w:iCs/>
        </w:rPr>
      </w:pPr>
      <w:r w:rsidRPr="00BB42C1">
        <w:rPr>
          <w:rFonts w:ascii="Times New Roman" w:hAnsi="Times New Roman" w:cs="Times New Roman"/>
        </w:rPr>
        <w:t>să fie rezonabile și necesare</w:t>
      </w:r>
      <w:r w:rsidR="002A705C" w:rsidRPr="00BB42C1">
        <w:rPr>
          <w:rFonts w:ascii="Times New Roman" w:hAnsi="Times New Roman" w:cs="Times New Roman"/>
        </w:rPr>
        <w:t xml:space="preserve"> realizării proiectului;</w:t>
      </w:r>
    </w:p>
    <w:p w14:paraId="40CE7D1B" w14:textId="77777777" w:rsidR="002A705C" w:rsidRPr="00BB42C1" w:rsidRDefault="005C7462" w:rsidP="00AC5622">
      <w:pPr>
        <w:numPr>
          <w:ilvl w:val="0"/>
          <w:numId w:val="32"/>
        </w:numPr>
        <w:spacing w:after="0" w:line="240" w:lineRule="auto"/>
        <w:jc w:val="both"/>
        <w:rPr>
          <w:rFonts w:ascii="Times New Roman" w:hAnsi="Times New Roman" w:cs="Times New Roman"/>
          <w:bCs/>
          <w:iCs/>
        </w:rPr>
      </w:pPr>
      <w:r w:rsidRPr="00BB42C1">
        <w:rPr>
          <w:rFonts w:ascii="Times New Roman" w:hAnsi="Times New Roman" w:cs="Times New Roman"/>
        </w:rPr>
        <w:t>să fie înregistrate</w:t>
      </w:r>
      <w:r w:rsidR="002A705C" w:rsidRPr="00BB42C1">
        <w:rPr>
          <w:rFonts w:ascii="Times New Roman" w:hAnsi="Times New Roman" w:cs="Times New Roman"/>
        </w:rPr>
        <w:t xml:space="preserve"> în contabilitatea beneficiarului, cu respectarea prevederilor art.67 din Regulamentul (UE) 1303/2013</w:t>
      </w:r>
    </w:p>
    <w:p w14:paraId="4CA25CBC" w14:textId="77777777" w:rsidR="00B17B90" w:rsidRPr="00BB42C1" w:rsidRDefault="00B17B90" w:rsidP="007D63CC">
      <w:pPr>
        <w:spacing w:after="0" w:line="240" w:lineRule="auto"/>
        <w:jc w:val="both"/>
        <w:rPr>
          <w:rFonts w:ascii="Times New Roman" w:hAnsi="Times New Roman" w:cs="Times New Roman"/>
          <w:lang w:eastAsia="ro-RO"/>
        </w:rPr>
      </w:pPr>
      <w:r w:rsidRPr="00BB42C1">
        <w:rPr>
          <w:rFonts w:ascii="Times New Roman" w:hAnsi="Times New Roman" w:cs="Times New Roman"/>
        </w:rPr>
        <w:t>În plus cheltuielile trebuie:</w:t>
      </w:r>
    </w:p>
    <w:p w14:paraId="0BCC6FAB" w14:textId="77777777" w:rsidR="00B17B90" w:rsidRPr="00BB42C1" w:rsidRDefault="00B17B90" w:rsidP="00AC5622">
      <w:pPr>
        <w:numPr>
          <w:ilvl w:val="0"/>
          <w:numId w:val="33"/>
        </w:numPr>
        <w:tabs>
          <w:tab w:val="num" w:pos="360"/>
        </w:tabs>
        <w:autoSpaceDE w:val="0"/>
        <w:autoSpaceDN w:val="0"/>
        <w:adjustRightInd w:val="0"/>
        <w:spacing w:after="0" w:line="240" w:lineRule="auto"/>
        <w:ind w:left="360"/>
        <w:jc w:val="both"/>
        <w:rPr>
          <w:rFonts w:ascii="Times New Roman" w:hAnsi="Times New Roman" w:cs="Times New Roman"/>
          <w:lang w:eastAsia="ro-RO"/>
        </w:rPr>
      </w:pPr>
      <w:r w:rsidRPr="00BB42C1">
        <w:rPr>
          <w:rFonts w:ascii="Times New Roman" w:hAnsi="Times New Roman" w:cs="Times New Roman"/>
          <w:lang w:eastAsia="ro-RO"/>
        </w:rPr>
        <w:t>să fie în legătură directă cu activităţile propuse în proiect şi să fie necesare pentru realizarea proiectului;</w:t>
      </w:r>
    </w:p>
    <w:p w14:paraId="3CE49EA8" w14:textId="77777777" w:rsidR="00B17B90" w:rsidRPr="00BB42C1" w:rsidRDefault="00B17B90" w:rsidP="00AC5622">
      <w:pPr>
        <w:numPr>
          <w:ilvl w:val="0"/>
          <w:numId w:val="33"/>
        </w:numPr>
        <w:tabs>
          <w:tab w:val="num" w:pos="360"/>
        </w:tabs>
        <w:autoSpaceDE w:val="0"/>
        <w:autoSpaceDN w:val="0"/>
        <w:adjustRightInd w:val="0"/>
        <w:spacing w:after="0" w:line="240" w:lineRule="auto"/>
        <w:ind w:left="360"/>
        <w:jc w:val="both"/>
        <w:rPr>
          <w:rFonts w:ascii="Times New Roman" w:hAnsi="Times New Roman" w:cs="Times New Roman"/>
          <w:lang w:eastAsia="ro-RO"/>
        </w:rPr>
      </w:pPr>
      <w:r w:rsidRPr="00BB42C1">
        <w:rPr>
          <w:rFonts w:ascii="Times New Roman" w:hAnsi="Times New Roman" w:cs="Times New Roman"/>
          <w:lang w:eastAsia="ro-RO"/>
        </w:rPr>
        <w:t>să fie în conformitate cu principiile unui management financiar riguros, având în vedere utilizarea eficientă a fondurilor şi un raport optim cost-rezultate;</w:t>
      </w:r>
    </w:p>
    <w:p w14:paraId="29A75AF7" w14:textId="77777777" w:rsidR="00B17B90" w:rsidRPr="00BB42C1" w:rsidRDefault="00B17B90" w:rsidP="00AC5622">
      <w:pPr>
        <w:numPr>
          <w:ilvl w:val="0"/>
          <w:numId w:val="33"/>
        </w:numPr>
        <w:tabs>
          <w:tab w:val="num" w:pos="360"/>
        </w:tabs>
        <w:autoSpaceDE w:val="0"/>
        <w:autoSpaceDN w:val="0"/>
        <w:adjustRightInd w:val="0"/>
        <w:spacing w:after="0" w:line="240" w:lineRule="auto"/>
        <w:ind w:left="360"/>
        <w:jc w:val="both"/>
        <w:rPr>
          <w:rFonts w:ascii="Times New Roman" w:hAnsi="Times New Roman" w:cs="Times New Roman"/>
          <w:lang w:eastAsia="ro-RO"/>
        </w:rPr>
      </w:pPr>
      <w:r w:rsidRPr="00BB42C1">
        <w:rPr>
          <w:rFonts w:ascii="Times New Roman" w:hAnsi="Times New Roman" w:cs="Times New Roman"/>
          <w:lang w:eastAsia="ro-RO"/>
        </w:rPr>
        <w:t>să nu fi făcut obiectul altor finanţări publice, în condiţiile legii;</w:t>
      </w:r>
    </w:p>
    <w:p w14:paraId="14597798" w14:textId="77777777" w:rsidR="00B17B90" w:rsidRPr="00BB42C1" w:rsidRDefault="00B17B90" w:rsidP="00AC5622">
      <w:pPr>
        <w:numPr>
          <w:ilvl w:val="0"/>
          <w:numId w:val="33"/>
        </w:numPr>
        <w:tabs>
          <w:tab w:val="num" w:pos="360"/>
        </w:tabs>
        <w:autoSpaceDE w:val="0"/>
        <w:autoSpaceDN w:val="0"/>
        <w:adjustRightInd w:val="0"/>
        <w:spacing w:after="0" w:line="240" w:lineRule="auto"/>
        <w:ind w:left="360"/>
        <w:jc w:val="both"/>
        <w:rPr>
          <w:rFonts w:ascii="Times New Roman" w:hAnsi="Times New Roman" w:cs="Times New Roman"/>
          <w:lang w:eastAsia="ro-RO"/>
        </w:rPr>
      </w:pPr>
      <w:r w:rsidRPr="00BB42C1">
        <w:rPr>
          <w:rFonts w:ascii="Times New Roman" w:hAnsi="Times New Roman" w:cs="Times New Roman"/>
        </w:rPr>
        <w:t>să fie efectuate după data depunerii cererii de finanțare și a documentelor însoțitoare.</w:t>
      </w:r>
    </w:p>
    <w:p w14:paraId="474DCF18" w14:textId="77777777" w:rsidR="00B17B90" w:rsidRPr="00BB42C1" w:rsidRDefault="00B17B90" w:rsidP="007D63CC">
      <w:p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b/>
        </w:rPr>
      </w:pPr>
    </w:p>
    <w:p w14:paraId="0F0EB37F" w14:textId="77777777" w:rsidR="00B17B90" w:rsidRPr="00BB42C1" w:rsidRDefault="00B17B90" w:rsidP="007D63CC">
      <w:p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b/>
        </w:rPr>
      </w:pPr>
      <w:r w:rsidRPr="00BB42C1">
        <w:rPr>
          <w:rFonts w:ascii="Times New Roman" w:hAnsi="Times New Roman" w:cs="Times New Roman"/>
          <w:b/>
        </w:rPr>
        <w:t>Condiţii specifice de eligibilitate a cheltuielilor</w:t>
      </w:r>
    </w:p>
    <w:p w14:paraId="4208D891" w14:textId="77777777" w:rsidR="00B17B90" w:rsidRPr="00BB42C1" w:rsidRDefault="00B17B90" w:rsidP="00AC5622">
      <w:pPr>
        <w:pStyle w:val="ListParagraph"/>
        <w:numPr>
          <w:ilvl w:val="0"/>
          <w:numId w:val="34"/>
        </w:num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BB42C1">
        <w:rPr>
          <w:rFonts w:ascii="Times New Roman" w:hAnsi="Times New Roman" w:cs="Times New Roman"/>
        </w:rPr>
        <w:t>Pentru a fi eligibile pentru finanţare, toate cheltuielile trebuie să facă parte din categoriile de cheltuieli eligibile menţionate în acest ghid, să corespundă obiectivelor Axei Prioritare 1 “CDI în sprijinul competitivității economice și al dezvoltării afacerilor” şi să fie coerente cu obiectivele şi rezultatele proiectelor propuse spre finanţare.</w:t>
      </w:r>
    </w:p>
    <w:p w14:paraId="68690CD0" w14:textId="77777777" w:rsidR="00B17B90" w:rsidRPr="00BB42C1" w:rsidRDefault="00B17B90" w:rsidP="00AC5622">
      <w:pPr>
        <w:pStyle w:val="ListParagraph"/>
        <w:numPr>
          <w:ilvl w:val="0"/>
          <w:numId w:val="34"/>
        </w:num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BB42C1">
        <w:rPr>
          <w:rFonts w:ascii="Times New Roman" w:hAnsi="Times New Roman" w:cs="Times New Roman"/>
        </w:rPr>
        <w:t>Cheltuielile efectuate de beneficiar sunt co</w:t>
      </w:r>
      <w:r w:rsidR="00F11CD7" w:rsidRPr="00BB42C1">
        <w:rPr>
          <w:rFonts w:ascii="Times New Roman" w:hAnsi="Times New Roman" w:cs="Times New Roman"/>
        </w:rPr>
        <w:t>nsiderate eligibile de la data î</w:t>
      </w:r>
      <w:r w:rsidRPr="00BB42C1">
        <w:rPr>
          <w:rFonts w:ascii="Times New Roman" w:hAnsi="Times New Roman" w:cs="Times New Roman"/>
        </w:rPr>
        <w:t>nregistrării</w:t>
      </w:r>
      <w:r w:rsidR="002A705C" w:rsidRPr="00BB42C1">
        <w:rPr>
          <w:rFonts w:ascii="Times New Roman" w:hAnsi="Times New Roman" w:cs="Times New Roman"/>
        </w:rPr>
        <w:t xml:space="preserve"> cererii de finanțare</w:t>
      </w:r>
      <w:r w:rsidRPr="00BB42C1">
        <w:rPr>
          <w:rFonts w:ascii="Times New Roman" w:hAnsi="Times New Roman" w:cs="Times New Roman"/>
        </w:rPr>
        <w:t>.</w:t>
      </w:r>
    </w:p>
    <w:p w14:paraId="211D751C" w14:textId="77777777" w:rsidR="00B17B90" w:rsidRPr="00BB42C1" w:rsidRDefault="00B17B90" w:rsidP="00AC5622">
      <w:pPr>
        <w:pStyle w:val="ListParagraph"/>
        <w:numPr>
          <w:ilvl w:val="0"/>
          <w:numId w:val="34"/>
        </w:numPr>
        <w:tabs>
          <w:tab w:val="left" w:pos="1134"/>
          <w:tab w:val="left" w:pos="3119"/>
          <w:tab w:val="left" w:pos="4537"/>
          <w:tab w:val="left" w:pos="6237"/>
          <w:tab w:val="left" w:pos="6407"/>
          <w:tab w:val="left" w:leader="dot" w:pos="8789"/>
        </w:tabs>
        <w:spacing w:after="0" w:line="240" w:lineRule="auto"/>
        <w:jc w:val="both"/>
        <w:rPr>
          <w:rFonts w:ascii="Times New Roman" w:hAnsi="Times New Roman" w:cs="Times New Roman"/>
        </w:rPr>
      </w:pPr>
      <w:r w:rsidRPr="00BB42C1">
        <w:rPr>
          <w:rFonts w:ascii="Times New Roman" w:hAnsi="Times New Roman" w:cs="Times New Roman"/>
        </w:rPr>
        <w:t xml:space="preserve">Cheltuielile salariale pe proiect nu pot depăşi plafoanele prevăzute în </w:t>
      </w:r>
      <w:r w:rsidR="002A705C" w:rsidRPr="00BB42C1">
        <w:rPr>
          <w:rFonts w:ascii="Times New Roman" w:hAnsi="Times New Roman" w:cs="Times New Roman"/>
        </w:rPr>
        <w:t xml:space="preserve">tabelul 2 din art.26 </w:t>
      </w:r>
      <w:r w:rsidRPr="00BB42C1">
        <w:rPr>
          <w:rFonts w:ascii="Times New Roman" w:hAnsi="Times New Roman" w:cs="Times New Roman"/>
        </w:rPr>
        <w:t xml:space="preserve"> la Hotărârea Guvernului nr. </w:t>
      </w:r>
      <w:r w:rsidR="002A705C" w:rsidRPr="00BB42C1">
        <w:rPr>
          <w:rFonts w:ascii="Times New Roman" w:hAnsi="Times New Roman" w:cs="Times New Roman"/>
        </w:rPr>
        <w:t xml:space="preserve">583/2015 </w:t>
      </w:r>
      <w:r w:rsidRPr="00BB42C1">
        <w:rPr>
          <w:rFonts w:ascii="Times New Roman" w:hAnsi="Times New Roman" w:cs="Times New Roman"/>
        </w:rPr>
        <w:t>privind aprobarea Planului naţional de cercetare-dezvoltare şi inovare  pentru perioada 20</w:t>
      </w:r>
      <w:r w:rsidR="002A705C" w:rsidRPr="00BB42C1">
        <w:rPr>
          <w:rFonts w:ascii="Times New Roman" w:hAnsi="Times New Roman" w:cs="Times New Roman"/>
        </w:rPr>
        <w:t>15</w:t>
      </w:r>
      <w:r w:rsidRPr="00BB42C1">
        <w:rPr>
          <w:rFonts w:ascii="Times New Roman" w:hAnsi="Times New Roman" w:cs="Times New Roman"/>
        </w:rPr>
        <w:t xml:space="preserve"> – 20</w:t>
      </w:r>
      <w:r w:rsidR="002A705C" w:rsidRPr="00BB42C1">
        <w:rPr>
          <w:rFonts w:ascii="Times New Roman" w:hAnsi="Times New Roman" w:cs="Times New Roman"/>
        </w:rPr>
        <w:t>20</w:t>
      </w:r>
      <w:r w:rsidR="00873EDD">
        <w:rPr>
          <w:rFonts w:ascii="Times New Roman" w:hAnsi="Times New Roman" w:cs="Times New Roman"/>
        </w:rPr>
        <w:t>, cu modificările și completările ulterioare</w:t>
      </w:r>
      <w:r w:rsidRPr="00BB42C1">
        <w:rPr>
          <w:rFonts w:ascii="Times New Roman" w:hAnsi="Times New Roman" w:cs="Times New Roman"/>
        </w:rPr>
        <w:t>. Cheltuielile salariale se decontează conform contractului de muncă şi/sau proporţional cu procentul din fişa postului/foaia de prezenţă aferentă atribuţiilor specifice implementării proiectului.</w:t>
      </w:r>
    </w:p>
    <w:p w14:paraId="02227C15" w14:textId="77777777" w:rsidR="00B17B90" w:rsidRPr="00BB42C1" w:rsidRDefault="00B17B90" w:rsidP="007D63CC">
      <w:pPr>
        <w:spacing w:after="0" w:line="240" w:lineRule="auto"/>
        <w:jc w:val="both"/>
        <w:rPr>
          <w:rFonts w:ascii="Times New Roman" w:hAnsi="Times New Roman" w:cs="Times New Roman"/>
          <w:b/>
          <w:bCs/>
        </w:rPr>
      </w:pPr>
    </w:p>
    <w:p w14:paraId="7FFEDAFC" w14:textId="77777777" w:rsidR="00B17B90" w:rsidRPr="00BB42C1" w:rsidRDefault="00B17B90" w:rsidP="007D63CC">
      <w:pPr>
        <w:spacing w:after="0" w:line="240" w:lineRule="auto"/>
        <w:jc w:val="both"/>
        <w:rPr>
          <w:rFonts w:ascii="Times New Roman" w:hAnsi="Times New Roman" w:cs="Times New Roman"/>
          <w:b/>
          <w:bCs/>
        </w:rPr>
      </w:pPr>
      <w:r w:rsidRPr="00BB42C1">
        <w:rPr>
          <w:rFonts w:ascii="Times New Roman" w:hAnsi="Times New Roman" w:cs="Times New Roman"/>
          <w:b/>
          <w:bCs/>
        </w:rPr>
        <w:t>Condiţii specifice pentru achiziţiile efectuate pe proiect:</w:t>
      </w:r>
    </w:p>
    <w:p w14:paraId="6F23FFF0" w14:textId="77777777" w:rsidR="00B17B90" w:rsidRPr="00BB42C1" w:rsidRDefault="00B17B90" w:rsidP="007D63CC">
      <w:pPr>
        <w:spacing w:after="0" w:line="240" w:lineRule="auto"/>
        <w:jc w:val="both"/>
        <w:rPr>
          <w:rStyle w:val="ln2articol1"/>
          <w:rFonts w:ascii="Times New Roman" w:hAnsi="Times New Roman" w:cs="Times New Roman"/>
          <w:color w:val="auto"/>
        </w:rPr>
      </w:pPr>
      <w:r w:rsidRPr="00BB42C1">
        <w:rPr>
          <w:rStyle w:val="ln2articol1"/>
          <w:rFonts w:ascii="Times New Roman" w:hAnsi="Times New Roman" w:cs="Times New Roman"/>
          <w:b w:val="0"/>
          <w:color w:val="auto"/>
        </w:rPr>
        <w:t>a) Investiţia trebuie să fie menţinută în regiunea beneficiară cel puțin 3 ani</w:t>
      </w:r>
      <w:r w:rsidR="008351CA">
        <w:rPr>
          <w:rStyle w:val="ln2articol1"/>
          <w:rFonts w:ascii="Times New Roman" w:hAnsi="Times New Roman" w:cs="Times New Roman"/>
          <w:b w:val="0"/>
          <w:color w:val="auto"/>
        </w:rPr>
        <w:t>.</w:t>
      </w:r>
    </w:p>
    <w:p w14:paraId="531E9DD6" w14:textId="77777777" w:rsidR="00B17B90" w:rsidRPr="00BB42C1" w:rsidRDefault="00B17B90" w:rsidP="007D63CC">
      <w:pPr>
        <w:spacing w:after="0" w:line="240" w:lineRule="auto"/>
        <w:jc w:val="both"/>
        <w:rPr>
          <w:rStyle w:val="ln2articol1"/>
          <w:rFonts w:ascii="Times New Roman" w:hAnsi="Times New Roman" w:cs="Times New Roman"/>
          <w:b w:val="0"/>
          <w:color w:val="auto"/>
        </w:rPr>
      </w:pPr>
      <w:r w:rsidRPr="00BB42C1">
        <w:rPr>
          <w:rStyle w:val="ln2articol1"/>
          <w:rFonts w:ascii="Times New Roman" w:hAnsi="Times New Roman" w:cs="Times New Roman"/>
          <w:b w:val="0"/>
          <w:color w:val="auto"/>
        </w:rPr>
        <w:t>b) ca să fie eligibile,</w:t>
      </w:r>
      <w:r w:rsidR="005C7462" w:rsidRPr="00BB42C1">
        <w:rPr>
          <w:rStyle w:val="ln2articol1"/>
          <w:rFonts w:ascii="Times New Roman" w:hAnsi="Times New Roman" w:cs="Times New Roman"/>
          <w:b w:val="0"/>
          <w:color w:val="auto"/>
        </w:rPr>
        <w:t xml:space="preserve"> activele necorporale trebuie </w:t>
      </w:r>
      <w:r w:rsidRPr="00BB42C1">
        <w:rPr>
          <w:rStyle w:val="ln2articol1"/>
          <w:rFonts w:ascii="Times New Roman" w:hAnsi="Times New Roman" w:cs="Times New Roman"/>
          <w:b w:val="0"/>
          <w:color w:val="auto"/>
        </w:rPr>
        <w:t>:</w:t>
      </w:r>
    </w:p>
    <w:p w14:paraId="5899FA20" w14:textId="77777777" w:rsidR="00B17B90" w:rsidRPr="00BB42C1" w:rsidRDefault="00B17B90" w:rsidP="00AC5622">
      <w:pPr>
        <w:numPr>
          <w:ilvl w:val="0"/>
          <w:numId w:val="35"/>
        </w:numPr>
        <w:spacing w:after="0" w:line="240" w:lineRule="auto"/>
        <w:jc w:val="both"/>
        <w:rPr>
          <w:rFonts w:ascii="Times New Roman" w:hAnsi="Times New Roman" w:cs="Times New Roman"/>
        </w:rPr>
      </w:pPr>
      <w:r w:rsidRPr="00BB42C1">
        <w:rPr>
          <w:rFonts w:ascii="Times New Roman" w:hAnsi="Times New Roman" w:cs="Times New Roman"/>
        </w:rPr>
        <w:t xml:space="preserve">să fie considerate active amortizabile; </w:t>
      </w:r>
    </w:p>
    <w:p w14:paraId="261D803C" w14:textId="77777777" w:rsidR="008351CA" w:rsidRDefault="00B17B90" w:rsidP="00AC5622">
      <w:pPr>
        <w:numPr>
          <w:ilvl w:val="0"/>
          <w:numId w:val="35"/>
        </w:numPr>
        <w:spacing w:after="0" w:line="240" w:lineRule="auto"/>
        <w:jc w:val="both"/>
        <w:rPr>
          <w:rStyle w:val="ln2articol1"/>
          <w:rFonts w:ascii="Times New Roman" w:hAnsi="Times New Roman" w:cs="Times New Roman"/>
          <w:b w:val="0"/>
          <w:color w:val="auto"/>
        </w:rPr>
      </w:pPr>
      <w:r w:rsidRPr="008351CA">
        <w:rPr>
          <w:rStyle w:val="ln2articol1"/>
          <w:rFonts w:ascii="Times New Roman" w:hAnsi="Times New Roman" w:cs="Times New Roman"/>
          <w:b w:val="0"/>
          <w:color w:val="auto"/>
        </w:rPr>
        <w:t xml:space="preserve">să fie incluse </w:t>
      </w:r>
      <w:r w:rsidRPr="000B0971">
        <w:t>în</w:t>
      </w:r>
      <w:r w:rsidRPr="008351CA">
        <w:rPr>
          <w:rStyle w:val="ln2articol1"/>
          <w:rFonts w:ascii="Times New Roman" w:hAnsi="Times New Roman" w:cs="Times New Roman"/>
          <w:b w:val="0"/>
          <w:color w:val="auto"/>
        </w:rPr>
        <w:t xml:space="preserve"> activele firmei şi să rămană în locaţia care primeşte ajutorul de stat</w:t>
      </w:r>
      <w:r w:rsidR="00BE68D0" w:rsidRPr="008351CA">
        <w:rPr>
          <w:rStyle w:val="ln2articol1"/>
          <w:rFonts w:ascii="Times New Roman" w:hAnsi="Times New Roman" w:cs="Times New Roman"/>
          <w:b w:val="0"/>
          <w:color w:val="auto"/>
        </w:rPr>
        <w:t xml:space="preserve"> cel</w:t>
      </w:r>
      <w:r w:rsidRPr="008351CA">
        <w:rPr>
          <w:rStyle w:val="ln2articol1"/>
          <w:rFonts w:ascii="Times New Roman" w:hAnsi="Times New Roman" w:cs="Times New Roman"/>
          <w:b w:val="0"/>
          <w:color w:val="auto"/>
        </w:rPr>
        <w:t xml:space="preserve"> puțin 3 ani</w:t>
      </w:r>
      <w:r w:rsidR="008351CA">
        <w:rPr>
          <w:rStyle w:val="ln2articol1"/>
          <w:rFonts w:ascii="Times New Roman" w:hAnsi="Times New Roman" w:cs="Times New Roman"/>
          <w:b w:val="0"/>
          <w:color w:val="auto"/>
        </w:rPr>
        <w:t>.</w:t>
      </w:r>
    </w:p>
    <w:p w14:paraId="54CD32C5" w14:textId="77777777" w:rsidR="00B17B90" w:rsidRPr="008351CA" w:rsidRDefault="00B17B90" w:rsidP="008351CA">
      <w:pPr>
        <w:spacing w:after="0" w:line="240" w:lineRule="auto"/>
        <w:jc w:val="both"/>
        <w:rPr>
          <w:rStyle w:val="ln2articol1"/>
          <w:rFonts w:ascii="Times New Roman" w:hAnsi="Times New Roman" w:cs="Times New Roman"/>
          <w:b w:val="0"/>
          <w:color w:val="auto"/>
        </w:rPr>
      </w:pPr>
      <w:r w:rsidRPr="008351CA">
        <w:rPr>
          <w:rStyle w:val="ln2articol1"/>
          <w:rFonts w:ascii="Times New Roman" w:hAnsi="Times New Roman" w:cs="Times New Roman"/>
          <w:b w:val="0"/>
          <w:color w:val="auto"/>
        </w:rPr>
        <w:t xml:space="preserve">c) </w:t>
      </w:r>
      <w:r w:rsidRPr="008351CA">
        <w:rPr>
          <w:rStyle w:val="ln2articol1"/>
          <w:rFonts w:ascii="Times New Roman" w:hAnsi="Times New Roman" w:cs="Times New Roman"/>
          <w:color w:val="auto"/>
        </w:rPr>
        <w:t xml:space="preserve">Nu sunt </w:t>
      </w:r>
      <w:r w:rsidRPr="00F347B0">
        <w:rPr>
          <w:rStyle w:val="ln2articol1"/>
          <w:rFonts w:ascii="Times New Roman" w:hAnsi="Times New Roman" w:cs="Times New Roman"/>
          <w:b w:val="0"/>
          <w:color w:val="auto"/>
        </w:rPr>
        <w:t>permise</w:t>
      </w:r>
      <w:r w:rsidRPr="008351CA">
        <w:rPr>
          <w:rStyle w:val="ln2articol1"/>
          <w:rFonts w:ascii="Times New Roman" w:hAnsi="Times New Roman" w:cs="Times New Roman"/>
          <w:b w:val="0"/>
          <w:color w:val="auto"/>
        </w:rPr>
        <w:t xml:space="preserve"> achiziţii în regim de leasing</w:t>
      </w:r>
      <w:r w:rsidR="00873EDD">
        <w:rPr>
          <w:rStyle w:val="ln2articol1"/>
          <w:rFonts w:ascii="Times New Roman" w:hAnsi="Times New Roman" w:cs="Times New Roman"/>
          <w:b w:val="0"/>
          <w:color w:val="auto"/>
        </w:rPr>
        <w:t>;</w:t>
      </w:r>
    </w:p>
    <w:p w14:paraId="5F219983" w14:textId="77777777" w:rsidR="00B17B90" w:rsidRPr="00BB42C1" w:rsidRDefault="00B17B90" w:rsidP="007D63CC">
      <w:pPr>
        <w:spacing w:after="0" w:line="240" w:lineRule="auto"/>
        <w:jc w:val="both"/>
        <w:rPr>
          <w:rStyle w:val="ln2articol1"/>
          <w:rFonts w:ascii="Times New Roman" w:hAnsi="Times New Roman" w:cs="Times New Roman"/>
          <w:b w:val="0"/>
          <w:color w:val="auto"/>
        </w:rPr>
      </w:pPr>
      <w:r w:rsidRPr="00BB42C1">
        <w:rPr>
          <w:rStyle w:val="ln2articol1"/>
          <w:rFonts w:ascii="Times New Roman" w:hAnsi="Times New Roman" w:cs="Times New Roman"/>
          <w:b w:val="0"/>
          <w:color w:val="auto"/>
        </w:rPr>
        <w:t>d) Toate activele achiziţionate trebuie sa fie noi</w:t>
      </w:r>
      <w:r w:rsidR="00873EDD">
        <w:rPr>
          <w:rStyle w:val="ln2articol1"/>
          <w:rFonts w:ascii="Times New Roman" w:hAnsi="Times New Roman" w:cs="Times New Roman"/>
          <w:b w:val="0"/>
          <w:color w:val="auto"/>
        </w:rPr>
        <w:t>;</w:t>
      </w:r>
    </w:p>
    <w:p w14:paraId="270B30A6" w14:textId="77777777" w:rsidR="00B17B90" w:rsidRPr="00BB42C1" w:rsidRDefault="00B17B90" w:rsidP="007D63CC">
      <w:pPr>
        <w:spacing w:after="0" w:line="240" w:lineRule="auto"/>
        <w:jc w:val="both"/>
        <w:rPr>
          <w:rStyle w:val="ln2articol1"/>
          <w:rFonts w:ascii="Times New Roman" w:hAnsi="Times New Roman" w:cs="Times New Roman"/>
          <w:b w:val="0"/>
          <w:color w:val="auto"/>
        </w:rPr>
      </w:pPr>
      <w:r w:rsidRPr="00BB42C1">
        <w:rPr>
          <w:rStyle w:val="ln2articol1"/>
          <w:rFonts w:ascii="Times New Roman" w:hAnsi="Times New Roman" w:cs="Times New Roman"/>
          <w:b w:val="0"/>
          <w:color w:val="auto"/>
        </w:rPr>
        <w:t xml:space="preserve">e) Achiziţiile de echipamente second-hand </w:t>
      </w:r>
      <w:r w:rsidRPr="00BB42C1">
        <w:rPr>
          <w:rStyle w:val="ln2articol1"/>
          <w:rFonts w:ascii="Times New Roman" w:hAnsi="Times New Roman" w:cs="Times New Roman"/>
          <w:color w:val="auto"/>
        </w:rPr>
        <w:t>nu sunt eligibile</w:t>
      </w:r>
      <w:r w:rsidRPr="00BB42C1">
        <w:rPr>
          <w:rStyle w:val="ln2articol1"/>
          <w:rFonts w:ascii="Times New Roman" w:hAnsi="Times New Roman" w:cs="Times New Roman"/>
          <w:b w:val="0"/>
          <w:color w:val="auto"/>
        </w:rPr>
        <w:t>.</w:t>
      </w:r>
    </w:p>
    <w:p w14:paraId="73562605" w14:textId="77777777" w:rsidR="00B17B90" w:rsidRPr="00BB42C1" w:rsidRDefault="008351CA" w:rsidP="007D63CC">
      <w:pPr>
        <w:spacing w:after="0" w:line="240" w:lineRule="auto"/>
        <w:jc w:val="both"/>
        <w:rPr>
          <w:rFonts w:ascii="Times New Roman" w:hAnsi="Times New Roman" w:cs="Times New Roman"/>
        </w:rPr>
      </w:pPr>
      <w:r>
        <w:rPr>
          <w:rStyle w:val="ln2articol1"/>
          <w:rFonts w:ascii="Times New Roman" w:hAnsi="Times New Roman" w:cs="Times New Roman"/>
          <w:b w:val="0"/>
          <w:color w:val="auto"/>
        </w:rPr>
        <w:t xml:space="preserve">f) </w:t>
      </w:r>
      <w:r w:rsidR="00B17B90" w:rsidRPr="00F347B0">
        <w:rPr>
          <w:rStyle w:val="ln2articol1"/>
          <w:b w:val="0"/>
          <w:color w:val="auto"/>
        </w:rPr>
        <w:t>Achiziţia</w:t>
      </w:r>
      <w:r w:rsidR="00B17B90" w:rsidRPr="00BB42C1">
        <w:rPr>
          <w:rFonts w:ascii="Times New Roman" w:hAnsi="Times New Roman" w:cs="Times New Roman"/>
        </w:rPr>
        <w:t xml:space="preserve"> activelor fixe necorporale, pentru a fi folosite în cadrul proiectului, se face pe bază de:</w:t>
      </w:r>
    </w:p>
    <w:p w14:paraId="4AFD863A" w14:textId="77777777" w:rsidR="00B17B90" w:rsidRPr="00BB42C1" w:rsidRDefault="00B17B90" w:rsidP="00AC5622">
      <w:pPr>
        <w:numPr>
          <w:ilvl w:val="0"/>
          <w:numId w:val="36"/>
        </w:numPr>
        <w:spacing w:after="0" w:line="240" w:lineRule="auto"/>
        <w:jc w:val="both"/>
        <w:rPr>
          <w:rFonts w:ascii="Times New Roman" w:hAnsi="Times New Roman" w:cs="Times New Roman"/>
        </w:rPr>
      </w:pPr>
      <w:r w:rsidRPr="00BB42C1">
        <w:rPr>
          <w:rFonts w:ascii="Times New Roman" w:hAnsi="Times New Roman" w:cs="Times New Roman"/>
        </w:rPr>
        <w:lastRenderedPageBreak/>
        <w:t>contract pentru obţinerea dreptului de proprietate (în cazul cunoştintelor tehnice sau al brevetului)</w:t>
      </w:r>
      <w:r w:rsidR="00873EDD">
        <w:rPr>
          <w:rFonts w:ascii="Times New Roman" w:hAnsi="Times New Roman" w:cs="Times New Roman"/>
        </w:rPr>
        <w:t>;</w:t>
      </w:r>
    </w:p>
    <w:p w14:paraId="6A93D559" w14:textId="355356A1" w:rsidR="008013D0" w:rsidRPr="00A33D4D" w:rsidRDefault="00B17B90" w:rsidP="007D63CC">
      <w:pPr>
        <w:numPr>
          <w:ilvl w:val="0"/>
          <w:numId w:val="36"/>
        </w:numPr>
        <w:spacing w:after="0" w:line="240" w:lineRule="auto"/>
        <w:jc w:val="both"/>
        <w:rPr>
          <w:rFonts w:ascii="Times New Roman" w:hAnsi="Times New Roman" w:cs="Times New Roman"/>
        </w:rPr>
      </w:pPr>
      <w:r w:rsidRPr="00BB42C1">
        <w:rPr>
          <w:rFonts w:ascii="Times New Roman" w:hAnsi="Times New Roman" w:cs="Times New Roman"/>
        </w:rPr>
        <w:t>contract de licenţă sau de cesiune pentru obţinerea unui drept de utilizare;</w:t>
      </w:r>
    </w:p>
    <w:p w14:paraId="446C9884" w14:textId="77777777" w:rsidR="008013D0" w:rsidRPr="0046103D" w:rsidRDefault="008013D0" w:rsidP="007D63CC">
      <w:pPr>
        <w:spacing w:after="0" w:line="240" w:lineRule="auto"/>
        <w:jc w:val="both"/>
        <w:rPr>
          <w:rFonts w:ascii="Times New Roman" w:eastAsia="Calibri" w:hAnsi="Times New Roman" w:cs="Times New Roman"/>
          <w:lang w:val="fr-FR"/>
        </w:rPr>
      </w:pPr>
    </w:p>
    <w:p w14:paraId="1523C9FC" w14:textId="77777777" w:rsidR="00C62546" w:rsidRPr="00BB42C1" w:rsidRDefault="00B07D0E" w:rsidP="00F347B0">
      <w:pPr>
        <w:pStyle w:val="Heading1"/>
        <w:rPr>
          <w:highlight w:val="lightGray"/>
        </w:rPr>
      </w:pPr>
      <w:bookmarkStart w:id="32" w:name="_Toc101355278"/>
      <w:r w:rsidRPr="00BB42C1">
        <w:rPr>
          <w:highlight w:val="lightGray"/>
        </w:rPr>
        <w:t xml:space="preserve">CAPITOLUL 3. </w:t>
      </w:r>
      <w:r w:rsidR="00C62546" w:rsidRPr="00BB42C1">
        <w:rPr>
          <w:highlight w:val="lightGray"/>
        </w:rPr>
        <w:t>Depunerea propunerii de proiect</w:t>
      </w:r>
      <w:bookmarkEnd w:id="32"/>
    </w:p>
    <w:p w14:paraId="19088DB5" w14:textId="77777777" w:rsidR="00C62546" w:rsidRPr="00BB42C1" w:rsidRDefault="00C62546" w:rsidP="00F347B0">
      <w:pPr>
        <w:pStyle w:val="Heading2"/>
      </w:pPr>
      <w:bookmarkStart w:id="33" w:name="_Toc101355279"/>
      <w:r w:rsidRPr="00BB42C1">
        <w:t>3.1  Completarea cererii de finanțare</w:t>
      </w:r>
      <w:bookmarkEnd w:id="33"/>
    </w:p>
    <w:p w14:paraId="78312554" w14:textId="77777777" w:rsidR="00BA7E99" w:rsidRPr="00BB42C1" w:rsidRDefault="00BA7E99" w:rsidP="007D63CC">
      <w:pPr>
        <w:spacing w:after="0"/>
        <w:jc w:val="both"/>
        <w:rPr>
          <w:rFonts w:ascii="Times New Roman" w:eastAsia="Calibri" w:hAnsi="Times New Roman" w:cs="Times New Roman"/>
        </w:rPr>
      </w:pPr>
    </w:p>
    <w:p w14:paraId="1071F9C9" w14:textId="77777777" w:rsidR="00E4351D" w:rsidRPr="00BB42C1" w:rsidRDefault="00E4351D" w:rsidP="007D63CC">
      <w:pPr>
        <w:spacing w:after="0"/>
        <w:jc w:val="both"/>
        <w:rPr>
          <w:rFonts w:ascii="Times New Roman" w:hAnsi="Times New Roman" w:cs="Times New Roman"/>
          <w:b/>
        </w:rPr>
      </w:pPr>
      <w:r w:rsidRPr="00BB42C1">
        <w:rPr>
          <w:rFonts w:ascii="Times New Roman" w:hAnsi="Times New Roman" w:cs="Times New Roman"/>
          <w:b/>
        </w:rPr>
        <w:t>Cererile de finanţare se vor depune prin aplicaţia electronică MySMIS2014, cu toate anexele solicitate prin Ghidul Solicitantului si se vor transmite catre Autoritatea responsabilă, selectând din nomenclatorul predefinit Organismul Intermediar pentru Cercetare</w:t>
      </w:r>
    </w:p>
    <w:p w14:paraId="7F8847A4" w14:textId="77777777" w:rsidR="00E4351D" w:rsidRPr="00BB42C1" w:rsidRDefault="00E4351D" w:rsidP="007D63CC">
      <w:pPr>
        <w:spacing w:after="0"/>
        <w:jc w:val="both"/>
        <w:rPr>
          <w:rFonts w:ascii="Times New Roman" w:hAnsi="Times New Roman" w:cs="Times New Roman"/>
        </w:rPr>
      </w:pPr>
    </w:p>
    <w:p w14:paraId="2A31648D" w14:textId="77777777" w:rsidR="00BA7E99" w:rsidRPr="00BB42C1" w:rsidRDefault="00681001" w:rsidP="007D63CC">
      <w:pPr>
        <w:spacing w:after="0"/>
        <w:jc w:val="both"/>
        <w:rPr>
          <w:rFonts w:ascii="Times New Roman" w:hAnsi="Times New Roman" w:cs="Times New Roman"/>
        </w:rPr>
      </w:pPr>
      <w:r w:rsidRPr="00BB42C1">
        <w:rPr>
          <w:rFonts w:ascii="Times New Roman" w:eastAsia="Calibri" w:hAnsi="Times New Roman" w:cs="Times New Roman"/>
        </w:rPr>
        <w:t>Cererea de finanțare se încarcă de către solicitant în MySMIS, în conformitate cu structura prezentată în Anexa 1 a Ghidului și ținând cont de precizările din acest capitol.</w:t>
      </w:r>
      <w:r w:rsidR="00BA7E99" w:rsidRPr="00BB42C1">
        <w:rPr>
          <w:rFonts w:ascii="Times New Roman" w:eastAsia="Calibri" w:hAnsi="Times New Roman" w:cs="Times New Roman"/>
        </w:rPr>
        <w:t xml:space="preserve"> </w:t>
      </w:r>
      <w:r w:rsidR="00BA7E99" w:rsidRPr="00BB42C1">
        <w:rPr>
          <w:rFonts w:ascii="Times New Roman" w:hAnsi="Times New Roman" w:cs="Times New Roman"/>
        </w:rPr>
        <w:t>În cererea de finanțare este obligatorie completarea tuturor câmpurilor în MySMIS (acolo unde nu este cazul se va completa „nu este cazul”)</w:t>
      </w:r>
    </w:p>
    <w:p w14:paraId="43EB465F" w14:textId="77777777" w:rsidR="00BA7E99" w:rsidRPr="00BB42C1" w:rsidRDefault="00BA7E99" w:rsidP="007D63CC">
      <w:pPr>
        <w:spacing w:after="0"/>
        <w:jc w:val="both"/>
        <w:rPr>
          <w:rFonts w:ascii="Times New Roman" w:eastAsia="Calibri" w:hAnsi="Times New Roman" w:cs="Times New Roman"/>
        </w:rPr>
      </w:pPr>
    </w:p>
    <w:p w14:paraId="33F7797D" w14:textId="77777777" w:rsidR="00681001" w:rsidRPr="009061EF" w:rsidRDefault="00681001" w:rsidP="00AC5622">
      <w:pPr>
        <w:pStyle w:val="ListParagraph"/>
        <w:numPr>
          <w:ilvl w:val="0"/>
          <w:numId w:val="186"/>
        </w:numPr>
        <w:tabs>
          <w:tab w:val="num" w:pos="360"/>
        </w:tabs>
        <w:spacing w:after="0"/>
        <w:jc w:val="both"/>
        <w:rPr>
          <w:rFonts w:ascii="Times New Roman" w:eastAsia="Calibri" w:hAnsi="Times New Roman" w:cs="Times New Roman"/>
          <w:b/>
        </w:rPr>
      </w:pPr>
      <w:r w:rsidRPr="009061EF">
        <w:rPr>
          <w:rFonts w:ascii="Times New Roman" w:eastAsia="Calibri" w:hAnsi="Times New Roman" w:cs="Times New Roman"/>
          <w:b/>
        </w:rPr>
        <w:t>Solicitant</w:t>
      </w:r>
    </w:p>
    <w:p w14:paraId="37FC751F" w14:textId="77777777" w:rsidR="00681001" w:rsidRPr="00BB42C1" w:rsidRDefault="00681001" w:rsidP="007D63CC">
      <w:pPr>
        <w:spacing w:after="0"/>
        <w:jc w:val="both"/>
        <w:rPr>
          <w:rFonts w:ascii="Times New Roman" w:eastAsia="Calibri" w:hAnsi="Times New Roman" w:cs="Times New Roman"/>
        </w:rPr>
      </w:pPr>
      <w:r w:rsidRPr="00BB42C1">
        <w:rPr>
          <w:rFonts w:ascii="Times New Roman" w:eastAsia="Calibri" w:hAnsi="Times New Roman" w:cs="Times New Roman"/>
          <w:b/>
        </w:rPr>
        <w:t>Exercițiul financiar</w:t>
      </w:r>
      <w:r w:rsidRPr="00BB42C1">
        <w:rPr>
          <w:rFonts w:ascii="Times New Roman" w:eastAsia="Calibri" w:hAnsi="Times New Roman" w:cs="Times New Roman"/>
        </w:rPr>
        <w:t xml:space="preserve"> - &lt;se </w:t>
      </w:r>
      <w:r w:rsidR="007B635B" w:rsidRPr="00BB42C1">
        <w:rPr>
          <w:rFonts w:ascii="Times New Roman" w:eastAsia="Calibri" w:hAnsi="Times New Roman" w:cs="Times New Roman"/>
        </w:rPr>
        <w:t xml:space="preserve">vor trece ultimii trei ani fiscali </w:t>
      </w:r>
      <w:r w:rsidRPr="00BB42C1">
        <w:rPr>
          <w:rFonts w:ascii="Times New Roman" w:eastAsia="Calibri" w:hAnsi="Times New Roman" w:cs="Times New Roman"/>
        </w:rPr>
        <w:t>înaintea înregistrării cererii de finanțare&gt;</w:t>
      </w:r>
    </w:p>
    <w:p w14:paraId="6B25EF64" w14:textId="77777777" w:rsidR="00681001" w:rsidRPr="00BB42C1" w:rsidRDefault="00681001" w:rsidP="007D63CC">
      <w:pPr>
        <w:spacing w:after="0"/>
        <w:jc w:val="both"/>
        <w:rPr>
          <w:rFonts w:ascii="Times New Roman" w:eastAsia="Calibri" w:hAnsi="Times New Roman" w:cs="Times New Roman"/>
          <w:b/>
        </w:rPr>
      </w:pPr>
      <w:r w:rsidRPr="00BB42C1">
        <w:rPr>
          <w:rFonts w:ascii="Times New Roman" w:eastAsia="Calibri" w:hAnsi="Times New Roman" w:cs="Times New Roman"/>
          <w:b/>
        </w:rPr>
        <w:t>Finanțări</w:t>
      </w:r>
    </w:p>
    <w:p w14:paraId="295DB3F5" w14:textId="77777777" w:rsidR="00681001" w:rsidRPr="00BB42C1" w:rsidRDefault="00681001" w:rsidP="007D63CC">
      <w:pPr>
        <w:spacing w:after="0"/>
        <w:jc w:val="both"/>
        <w:rPr>
          <w:rFonts w:ascii="Times New Roman" w:eastAsia="Calibri" w:hAnsi="Times New Roman" w:cs="Times New Roman"/>
        </w:rPr>
      </w:pPr>
      <w:r w:rsidRPr="00BB42C1">
        <w:rPr>
          <w:rFonts w:ascii="Times New Roman" w:eastAsia="Calibri" w:hAnsi="Times New Roman" w:cs="Times New Roman"/>
          <w:b/>
        </w:rPr>
        <w:t>Asistență acordată</w:t>
      </w:r>
      <w:r w:rsidRPr="00BB42C1">
        <w:rPr>
          <w:rFonts w:ascii="Times New Roman" w:eastAsia="Calibri" w:hAnsi="Times New Roman" w:cs="Times New Roman"/>
        </w:rPr>
        <w:t xml:space="preserve"> </w:t>
      </w:r>
      <w:r w:rsidRPr="00BB42C1">
        <w:rPr>
          <w:rFonts w:ascii="Times New Roman" w:eastAsia="Calibri" w:hAnsi="Times New Roman" w:cs="Times New Roman"/>
          <w:b/>
        </w:rPr>
        <w:t>anterior</w:t>
      </w:r>
      <w:r w:rsidRPr="00BB42C1">
        <w:rPr>
          <w:rFonts w:ascii="Times New Roman" w:eastAsia="Calibri" w:hAnsi="Times New Roman" w:cs="Times New Roman"/>
        </w:rPr>
        <w:t xml:space="preserve"> &lt;Se completează cu informații dacă Solicitantul  a  mai  beneficiat  de  asistenţă  nerambursabilă  din  fonduri  publice pentru proiecte </w:t>
      </w:r>
      <w:r w:rsidR="007B635B" w:rsidRPr="00BB42C1">
        <w:rPr>
          <w:rFonts w:ascii="Times New Roman" w:eastAsia="Calibri" w:hAnsi="Times New Roman" w:cs="Times New Roman"/>
        </w:rPr>
        <w:t xml:space="preserve">finantate </w:t>
      </w:r>
      <w:r w:rsidRPr="00BB42C1">
        <w:rPr>
          <w:rFonts w:ascii="Times New Roman" w:eastAsia="Calibri" w:hAnsi="Times New Roman" w:cs="Times New Roman"/>
        </w:rPr>
        <w:t xml:space="preserve">care să asigure </w:t>
      </w:r>
      <w:r w:rsidRPr="00BB42C1">
        <w:rPr>
          <w:rFonts w:ascii="Times New Roman" w:hAnsi="Times New Roman" w:cs="Times New Roman"/>
        </w:rPr>
        <w:t>accesul comunității științifice la resurse electronice științifice</w:t>
      </w:r>
      <w:r w:rsidRPr="00BB42C1">
        <w:rPr>
          <w:rFonts w:ascii="Times New Roman" w:eastAsia="Calibri" w:hAnsi="Times New Roman" w:cs="Times New Roman"/>
        </w:rPr>
        <w:t xml:space="preserve"> &gt;</w:t>
      </w:r>
    </w:p>
    <w:p w14:paraId="0ACD95C0" w14:textId="77777777" w:rsidR="00681001" w:rsidRPr="00BB42C1" w:rsidRDefault="00681001" w:rsidP="007D63CC">
      <w:pPr>
        <w:spacing w:before="120" w:after="120" w:line="240" w:lineRule="auto"/>
        <w:jc w:val="both"/>
        <w:rPr>
          <w:rFonts w:ascii="Times New Roman" w:hAnsi="Times New Roman" w:cs="Times New Roman"/>
          <w:i/>
        </w:rPr>
      </w:pPr>
      <w:r w:rsidRPr="00BB42C1">
        <w:rPr>
          <w:rFonts w:ascii="Times New Roman" w:hAnsi="Times New Roman" w:cs="Times New Roman"/>
          <w:i/>
        </w:rPr>
        <w:t>Eligibil Proiect = contribuție finanțator + buget de stat + contribuție eligibilă beneficiar</w:t>
      </w:r>
    </w:p>
    <w:p w14:paraId="0BF68EC4" w14:textId="77777777" w:rsidR="00681001" w:rsidRPr="00BB42C1" w:rsidRDefault="00681001" w:rsidP="007D63CC">
      <w:pPr>
        <w:spacing w:before="120" w:after="120" w:line="240" w:lineRule="auto"/>
        <w:jc w:val="both"/>
        <w:rPr>
          <w:rFonts w:ascii="Times New Roman" w:hAnsi="Times New Roman" w:cs="Times New Roman"/>
          <w:i/>
        </w:rPr>
      </w:pPr>
      <w:r w:rsidRPr="00BB42C1">
        <w:rPr>
          <w:rFonts w:ascii="Times New Roman" w:hAnsi="Times New Roman" w:cs="Times New Roman"/>
          <w:i/>
        </w:rPr>
        <w:t>Eligibil Beneficiar = contribuție finanțator + buget de stat + contribuție eligibilă beneficiar (aferentă membrului dacă proiectul a fost implementat in parteneriat)</w:t>
      </w:r>
    </w:p>
    <w:p w14:paraId="0CCFA888" w14:textId="77777777" w:rsidR="00681001" w:rsidRPr="00BB42C1" w:rsidRDefault="00681001" w:rsidP="007D63CC">
      <w:pPr>
        <w:spacing w:before="120" w:after="120" w:line="240" w:lineRule="auto"/>
        <w:jc w:val="both"/>
        <w:rPr>
          <w:rFonts w:ascii="Times New Roman" w:hAnsi="Times New Roman" w:cs="Times New Roman"/>
          <w:i/>
        </w:rPr>
      </w:pPr>
      <w:r w:rsidRPr="00BB42C1">
        <w:rPr>
          <w:rFonts w:ascii="Times New Roman" w:hAnsi="Times New Roman" w:cs="Times New Roman"/>
          <w:i/>
        </w:rPr>
        <w:t>Sprijin Beneficiar = contribuție finanțator + buget de stat (aferentă membrului dacă proiectul a fost implementat in parteneriat sau aferentă beneficiarului, dacă a fost un singur beneficiar)</w:t>
      </w:r>
    </w:p>
    <w:p w14:paraId="15812D25" w14:textId="77777777" w:rsidR="00681001" w:rsidRPr="00BB42C1" w:rsidRDefault="00681001" w:rsidP="007D63CC">
      <w:pPr>
        <w:spacing w:before="120" w:after="120" w:line="240" w:lineRule="auto"/>
        <w:jc w:val="both"/>
        <w:rPr>
          <w:rFonts w:ascii="Times New Roman" w:hAnsi="Times New Roman" w:cs="Times New Roman"/>
          <w:i/>
        </w:rPr>
      </w:pPr>
      <w:r w:rsidRPr="00BB42C1">
        <w:rPr>
          <w:rFonts w:ascii="Times New Roman" w:hAnsi="Times New Roman" w:cs="Times New Roman"/>
          <w:i/>
        </w:rPr>
        <w:t>Notă: in cazul in care proiectul a avut un singur beneficiar, se va introduce aceeași suma in coloanele  Eligibil Proiect și Eligibil Beneficiar</w:t>
      </w:r>
    </w:p>
    <w:p w14:paraId="17AD9FB6" w14:textId="77777777" w:rsidR="00681001" w:rsidRPr="00BB42C1" w:rsidRDefault="00681001" w:rsidP="007D63CC">
      <w:pPr>
        <w:spacing w:after="0"/>
        <w:jc w:val="both"/>
        <w:rPr>
          <w:rFonts w:ascii="Times New Roman" w:eastAsia="Calibri" w:hAnsi="Times New Roman" w:cs="Times New Roman"/>
        </w:rPr>
      </w:pPr>
      <w:r w:rsidRPr="00BB42C1">
        <w:rPr>
          <w:rFonts w:ascii="Times New Roman" w:eastAsia="Calibri" w:hAnsi="Times New Roman" w:cs="Times New Roman"/>
          <w:b/>
        </w:rPr>
        <w:t xml:space="preserve">Asistență solicitată </w:t>
      </w:r>
      <w:r w:rsidRPr="00BB42C1">
        <w:rPr>
          <w:rFonts w:ascii="Times New Roman" w:eastAsia="Calibri" w:hAnsi="Times New Roman" w:cs="Times New Roman"/>
        </w:rPr>
        <w:t>&lt;Se completează cu informații despre alte propuneri de proiecte</w:t>
      </w:r>
      <w:r w:rsidR="007B635B" w:rsidRPr="00BB42C1">
        <w:rPr>
          <w:rFonts w:ascii="Times New Roman" w:eastAsia="Calibri" w:hAnsi="Times New Roman" w:cs="Times New Roman"/>
        </w:rPr>
        <w:t xml:space="preserve"> finantate</w:t>
      </w:r>
      <w:r w:rsidRPr="00BB42C1">
        <w:rPr>
          <w:rFonts w:ascii="Times New Roman" w:eastAsia="Calibri" w:hAnsi="Times New Roman" w:cs="Times New Roman"/>
        </w:rPr>
        <w:t xml:space="preserve"> &gt;</w:t>
      </w:r>
    </w:p>
    <w:p w14:paraId="7AD4D697" w14:textId="77777777" w:rsidR="00681001" w:rsidRPr="009061EF" w:rsidRDefault="00681001" w:rsidP="00AC5622">
      <w:pPr>
        <w:pStyle w:val="ListParagraph"/>
        <w:numPr>
          <w:ilvl w:val="0"/>
          <w:numId w:val="186"/>
        </w:numPr>
        <w:tabs>
          <w:tab w:val="num" w:pos="360"/>
        </w:tabs>
        <w:spacing w:after="0"/>
        <w:jc w:val="both"/>
        <w:rPr>
          <w:rFonts w:ascii="Times New Roman" w:eastAsia="Calibri" w:hAnsi="Times New Roman" w:cs="Times New Roman"/>
          <w:b/>
        </w:rPr>
      </w:pPr>
      <w:r w:rsidRPr="009061EF">
        <w:rPr>
          <w:rFonts w:ascii="Times New Roman" w:eastAsia="Calibri" w:hAnsi="Times New Roman" w:cs="Times New Roman"/>
          <w:b/>
        </w:rPr>
        <w:t>Atribute proiect</w:t>
      </w:r>
    </w:p>
    <w:p w14:paraId="52395804" w14:textId="77777777" w:rsidR="00681001" w:rsidRPr="00BB42C1" w:rsidRDefault="00681001" w:rsidP="007D63CC">
      <w:pPr>
        <w:spacing w:after="0"/>
        <w:jc w:val="both"/>
        <w:rPr>
          <w:rFonts w:ascii="Times New Roman" w:eastAsia="Calibri" w:hAnsi="Times New Roman" w:cs="Times New Roman"/>
        </w:rPr>
      </w:pPr>
      <w:r w:rsidRPr="00BB42C1">
        <w:rPr>
          <w:rFonts w:ascii="Times New Roman" w:eastAsia="Calibri" w:hAnsi="Times New Roman" w:cs="Times New Roman"/>
        </w:rPr>
        <w:t>&lt;Se răspunde cu NU la toate întrebările&gt;</w:t>
      </w:r>
    </w:p>
    <w:p w14:paraId="7CF26059" w14:textId="77777777" w:rsidR="00681001" w:rsidRPr="00BB42C1" w:rsidRDefault="00681001" w:rsidP="00AC5622">
      <w:pPr>
        <w:pStyle w:val="ListParagraph"/>
        <w:numPr>
          <w:ilvl w:val="0"/>
          <w:numId w:val="186"/>
        </w:numPr>
        <w:tabs>
          <w:tab w:val="num" w:pos="360"/>
        </w:tabs>
        <w:spacing w:after="0"/>
        <w:jc w:val="both"/>
        <w:rPr>
          <w:rFonts w:ascii="Times New Roman" w:eastAsia="Calibri" w:hAnsi="Times New Roman" w:cs="Times New Roman"/>
        </w:rPr>
      </w:pPr>
      <w:r w:rsidRPr="00BB42C1">
        <w:rPr>
          <w:rFonts w:ascii="Times New Roman" w:eastAsia="Calibri" w:hAnsi="Times New Roman" w:cs="Times New Roman"/>
          <w:b/>
        </w:rPr>
        <w:t xml:space="preserve">Responsabil de proiect </w:t>
      </w:r>
      <w:r w:rsidRPr="00BB42C1">
        <w:rPr>
          <w:rFonts w:ascii="Times New Roman" w:eastAsia="Calibri" w:hAnsi="Times New Roman" w:cs="Times New Roman"/>
        </w:rPr>
        <w:t xml:space="preserve">(nume, prenume, telefon, fax, e-mail) </w:t>
      </w:r>
    </w:p>
    <w:p w14:paraId="796740CC" w14:textId="77777777" w:rsidR="00681001" w:rsidRPr="00BB42C1" w:rsidRDefault="00681001" w:rsidP="00AC5622">
      <w:pPr>
        <w:pStyle w:val="ListParagraph"/>
        <w:numPr>
          <w:ilvl w:val="0"/>
          <w:numId w:val="186"/>
        </w:numPr>
        <w:tabs>
          <w:tab w:val="num" w:pos="360"/>
        </w:tabs>
        <w:spacing w:after="0"/>
        <w:jc w:val="both"/>
        <w:rPr>
          <w:rFonts w:ascii="Times New Roman" w:eastAsia="Calibri" w:hAnsi="Times New Roman" w:cs="Times New Roman"/>
        </w:rPr>
      </w:pPr>
      <w:r w:rsidRPr="00BB42C1">
        <w:rPr>
          <w:rFonts w:ascii="Times New Roman" w:eastAsia="Calibri" w:hAnsi="Times New Roman" w:cs="Times New Roman"/>
          <w:b/>
        </w:rPr>
        <w:t xml:space="preserve">Persoana de contact </w:t>
      </w:r>
      <w:r w:rsidRPr="00BB42C1">
        <w:rPr>
          <w:rFonts w:ascii="Times New Roman" w:eastAsia="Calibri" w:hAnsi="Times New Roman" w:cs="Times New Roman"/>
        </w:rPr>
        <w:t>(nume, prenume, funcție, telefon, fax, e-mail)</w:t>
      </w:r>
    </w:p>
    <w:p w14:paraId="092DC5BA" w14:textId="77777777" w:rsidR="00681001" w:rsidRPr="00BB42C1" w:rsidRDefault="00681001" w:rsidP="00AC5622">
      <w:pPr>
        <w:pStyle w:val="ListParagraph"/>
        <w:numPr>
          <w:ilvl w:val="0"/>
          <w:numId w:val="186"/>
        </w:numPr>
        <w:tabs>
          <w:tab w:val="num" w:pos="360"/>
        </w:tabs>
        <w:spacing w:after="0"/>
        <w:jc w:val="both"/>
        <w:rPr>
          <w:rFonts w:ascii="Times New Roman" w:eastAsia="Calibri" w:hAnsi="Times New Roman" w:cs="Times New Roman"/>
          <w:b/>
        </w:rPr>
      </w:pPr>
      <w:r w:rsidRPr="00BB42C1">
        <w:rPr>
          <w:rFonts w:ascii="Times New Roman" w:eastAsia="Calibri" w:hAnsi="Times New Roman" w:cs="Times New Roman"/>
          <w:b/>
        </w:rPr>
        <w:t>Capacitate solicitant</w:t>
      </w:r>
    </w:p>
    <w:p w14:paraId="3C072E89" w14:textId="77777777" w:rsidR="00681001" w:rsidRPr="00BB42C1" w:rsidRDefault="00681001" w:rsidP="007D63CC">
      <w:pPr>
        <w:spacing w:after="0"/>
        <w:jc w:val="both"/>
        <w:rPr>
          <w:rFonts w:ascii="Times New Roman" w:eastAsia="Calibri" w:hAnsi="Times New Roman" w:cs="Times New Roman"/>
        </w:rPr>
      </w:pPr>
      <w:r w:rsidRPr="00BB42C1">
        <w:rPr>
          <w:rFonts w:ascii="Times New Roman" w:eastAsia="Calibri" w:hAnsi="Times New Roman" w:cs="Times New Roman"/>
        </w:rPr>
        <w:t>- Sursa de cofinanțare ( se selectează  din nomenclator: venituri proprii)</w:t>
      </w:r>
    </w:p>
    <w:p w14:paraId="7A911FEC" w14:textId="77777777" w:rsidR="00681001" w:rsidRPr="00BB42C1" w:rsidRDefault="00681001" w:rsidP="007D63CC">
      <w:pPr>
        <w:spacing w:after="0"/>
        <w:jc w:val="both"/>
        <w:rPr>
          <w:rFonts w:ascii="Times New Roman" w:eastAsia="Calibri" w:hAnsi="Times New Roman" w:cs="Times New Roman"/>
        </w:rPr>
      </w:pPr>
      <w:r w:rsidRPr="00BB42C1">
        <w:rPr>
          <w:rFonts w:ascii="Times New Roman" w:eastAsia="Calibri" w:hAnsi="Times New Roman" w:cs="Times New Roman"/>
        </w:rPr>
        <w:t>- Rolul entității în proiect</w:t>
      </w:r>
    </w:p>
    <w:p w14:paraId="2C829EFD" w14:textId="77777777" w:rsidR="00681001" w:rsidRPr="00BB42C1" w:rsidRDefault="00681001" w:rsidP="007D63CC">
      <w:pPr>
        <w:spacing w:after="0"/>
        <w:jc w:val="both"/>
        <w:rPr>
          <w:rFonts w:ascii="Times New Roman" w:eastAsia="Calibri" w:hAnsi="Times New Roman" w:cs="Times New Roman"/>
        </w:rPr>
      </w:pPr>
      <w:r w:rsidRPr="00BB42C1">
        <w:rPr>
          <w:rFonts w:ascii="Times New Roman" w:eastAsia="Calibri" w:hAnsi="Times New Roman" w:cs="Times New Roman"/>
        </w:rPr>
        <w:t>- Codul CAEN relevant pentru proiect (selecție din nomenclator)</w:t>
      </w:r>
    </w:p>
    <w:p w14:paraId="2A1A2C4C" w14:textId="77777777" w:rsidR="00681001" w:rsidRPr="00BB42C1" w:rsidRDefault="00681001" w:rsidP="007D63CC">
      <w:pPr>
        <w:spacing w:after="0"/>
        <w:jc w:val="both"/>
        <w:rPr>
          <w:rFonts w:ascii="Times New Roman" w:hAnsi="Times New Roman" w:cs="Times New Roman"/>
          <w:bCs/>
          <w:i/>
        </w:rPr>
      </w:pPr>
      <w:r w:rsidRPr="00BB42C1">
        <w:rPr>
          <w:rFonts w:ascii="Times New Roman" w:eastAsia="Calibri" w:hAnsi="Times New Roman" w:cs="Times New Roman"/>
        </w:rPr>
        <w:t>- Capacitate administrativă  (</w:t>
      </w:r>
      <w:r w:rsidRPr="00BB42C1">
        <w:rPr>
          <w:rFonts w:ascii="Times New Roman" w:hAnsi="Times New Roman" w:cs="Times New Roman"/>
          <w:bCs/>
          <w:i/>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49223806" w14:textId="77777777" w:rsidR="00681001" w:rsidRPr="00BB42C1" w:rsidRDefault="00681001" w:rsidP="007D63CC">
      <w:pPr>
        <w:spacing w:after="0"/>
        <w:jc w:val="both"/>
        <w:rPr>
          <w:rFonts w:ascii="Times New Roman" w:hAnsi="Times New Roman" w:cs="Times New Roman"/>
          <w:bCs/>
        </w:rPr>
      </w:pPr>
      <w:r w:rsidRPr="00BB42C1">
        <w:rPr>
          <w:rFonts w:ascii="Times New Roman" w:hAnsi="Times New Roman" w:cs="Times New Roman"/>
          <w:bCs/>
        </w:rPr>
        <w:t xml:space="preserve">- Capacitate tehnică (expertiza necesară pentru implementarea proiectului și nr .persoane cu astfel de expertiză alocate proiectului din organizație. </w:t>
      </w:r>
      <w:r w:rsidRPr="00BB42C1">
        <w:rPr>
          <w:rFonts w:ascii="Times New Roman" w:hAnsi="Times New Roman" w:cs="Times New Roman"/>
          <w:bCs/>
          <w:i/>
        </w:rPr>
        <w:t>Se va descrie succint solicitantul (personalul angajat, servicii oferite, alte informații relevante)</w:t>
      </w:r>
      <w:r w:rsidRPr="00BB42C1">
        <w:rPr>
          <w:rFonts w:ascii="Times New Roman" w:hAnsi="Times New Roman" w:cs="Times New Roman"/>
          <w:bCs/>
        </w:rPr>
        <w:t>)</w:t>
      </w:r>
    </w:p>
    <w:p w14:paraId="40CC24E8" w14:textId="77777777" w:rsidR="00681001" w:rsidRPr="00BB42C1" w:rsidRDefault="00681001" w:rsidP="007D63CC">
      <w:pPr>
        <w:spacing w:after="0"/>
        <w:jc w:val="both"/>
        <w:rPr>
          <w:rFonts w:ascii="Times New Roman" w:hAnsi="Times New Roman" w:cs="Times New Roman"/>
          <w:bCs/>
          <w:i/>
        </w:rPr>
      </w:pPr>
      <w:r w:rsidRPr="00BB42C1">
        <w:rPr>
          <w:rFonts w:ascii="Times New Roman" w:eastAsia="Calibri" w:hAnsi="Times New Roman" w:cs="Times New Roman"/>
        </w:rPr>
        <w:t>- Capacitate juridică (</w:t>
      </w:r>
      <w:r w:rsidRPr="00BB42C1">
        <w:rPr>
          <w:rFonts w:ascii="Times New Roman" w:hAnsi="Times New Roman" w:cs="Times New Roman"/>
          <w:bCs/>
          <w:i/>
        </w:rPr>
        <w:t>statutul juridic al beneficiarului care permite implementarea proiectului, precum și capacitatea sa de a întreprinde acțiuni legale, dacă este necesar).</w:t>
      </w:r>
    </w:p>
    <w:p w14:paraId="72B0B33E" w14:textId="77777777" w:rsidR="00681001" w:rsidRPr="00BB42C1" w:rsidRDefault="00681001" w:rsidP="00AC5622">
      <w:pPr>
        <w:pStyle w:val="ListParagraph"/>
        <w:numPr>
          <w:ilvl w:val="0"/>
          <w:numId w:val="186"/>
        </w:numPr>
        <w:tabs>
          <w:tab w:val="num" w:pos="360"/>
        </w:tabs>
        <w:spacing w:after="0"/>
        <w:jc w:val="both"/>
        <w:rPr>
          <w:rFonts w:ascii="Times New Roman" w:hAnsi="Times New Roman" w:cs="Times New Roman"/>
          <w:b/>
          <w:bCs/>
        </w:rPr>
      </w:pPr>
      <w:r w:rsidRPr="000B0971">
        <w:rPr>
          <w:rFonts w:ascii="Times New Roman" w:eastAsia="Calibri" w:hAnsi="Times New Roman" w:cs="Times New Roman"/>
          <w:b/>
        </w:rPr>
        <w:t>Localizare</w:t>
      </w:r>
      <w:r w:rsidRPr="00BB42C1">
        <w:rPr>
          <w:rFonts w:ascii="Times New Roman" w:hAnsi="Times New Roman" w:cs="Times New Roman"/>
          <w:b/>
          <w:bCs/>
        </w:rPr>
        <w:t xml:space="preserve"> proiect </w:t>
      </w:r>
    </w:p>
    <w:p w14:paraId="7FD93EFD" w14:textId="77777777" w:rsidR="00335592" w:rsidRDefault="00681001" w:rsidP="00AC5622">
      <w:pPr>
        <w:pStyle w:val="ListParagraph"/>
        <w:numPr>
          <w:ilvl w:val="0"/>
          <w:numId w:val="186"/>
        </w:numPr>
        <w:tabs>
          <w:tab w:val="num" w:pos="360"/>
        </w:tabs>
        <w:spacing w:after="0"/>
        <w:jc w:val="both"/>
        <w:rPr>
          <w:rFonts w:ascii="Times New Roman" w:hAnsi="Times New Roman" w:cs="Times New Roman"/>
          <w:b/>
          <w:bCs/>
        </w:rPr>
      </w:pPr>
      <w:r w:rsidRPr="000B0971">
        <w:rPr>
          <w:rFonts w:ascii="Times New Roman" w:eastAsia="Calibri" w:hAnsi="Times New Roman" w:cs="Times New Roman"/>
          <w:b/>
        </w:rPr>
        <w:t>Obiective</w:t>
      </w:r>
      <w:r w:rsidRPr="00BB42C1">
        <w:rPr>
          <w:rFonts w:ascii="Times New Roman" w:hAnsi="Times New Roman" w:cs="Times New Roman"/>
          <w:b/>
          <w:bCs/>
        </w:rPr>
        <w:t xml:space="preserve"> proiect </w:t>
      </w:r>
    </w:p>
    <w:p w14:paraId="4C527EA6" w14:textId="77777777" w:rsidR="00335592" w:rsidRPr="00335592" w:rsidRDefault="00335592" w:rsidP="00335592">
      <w:pPr>
        <w:spacing w:after="0"/>
        <w:jc w:val="both"/>
        <w:rPr>
          <w:rFonts w:ascii="Times New Roman" w:hAnsi="Times New Roman" w:cs="Times New Roman"/>
          <w:bCs/>
        </w:rPr>
      </w:pPr>
      <w:r w:rsidRPr="00335592">
        <w:rPr>
          <w:rFonts w:ascii="Times New Roman" w:hAnsi="Times New Roman" w:cs="Times New Roman"/>
          <w:bCs/>
          <w:i/>
        </w:rPr>
        <w:lastRenderedPageBreak/>
        <w:t>Se va completa cu obiectivul general al proiectului și cu obiectivele specifice ale acestuia care trebuie să fie în concordanță cu cerințele prezentului ghid.</w:t>
      </w:r>
      <w:r w:rsidRPr="00335592">
        <w:rPr>
          <w:rFonts w:ascii="Times New Roman" w:hAnsi="Times New Roman" w:cs="Times New Roman"/>
          <w:b/>
          <w:bCs/>
        </w:rPr>
        <w:t xml:space="preserve"> </w:t>
      </w:r>
    </w:p>
    <w:p w14:paraId="13D18132" w14:textId="77777777" w:rsidR="00681001" w:rsidRPr="00BB42C1" w:rsidRDefault="00681001" w:rsidP="007D63CC">
      <w:pPr>
        <w:spacing w:after="0"/>
        <w:jc w:val="both"/>
        <w:rPr>
          <w:rFonts w:ascii="Times New Roman" w:hAnsi="Times New Roman" w:cs="Times New Roman"/>
          <w:bCs/>
        </w:rPr>
      </w:pPr>
    </w:p>
    <w:p w14:paraId="67561B4D" w14:textId="77777777" w:rsidR="00681001" w:rsidRPr="009061EF" w:rsidRDefault="00681001" w:rsidP="00AC5622">
      <w:pPr>
        <w:pStyle w:val="ListParagraph"/>
        <w:numPr>
          <w:ilvl w:val="0"/>
          <w:numId w:val="186"/>
        </w:numPr>
        <w:tabs>
          <w:tab w:val="num" w:pos="360"/>
        </w:tabs>
        <w:spacing w:after="0"/>
        <w:jc w:val="both"/>
        <w:rPr>
          <w:rFonts w:ascii="Times New Roman" w:eastAsia="Calibri" w:hAnsi="Times New Roman" w:cs="Times New Roman"/>
          <w:b/>
        </w:rPr>
      </w:pPr>
      <w:r w:rsidRPr="009061EF">
        <w:rPr>
          <w:rFonts w:ascii="Times New Roman" w:eastAsia="Calibri" w:hAnsi="Times New Roman" w:cs="Times New Roman"/>
          <w:b/>
        </w:rPr>
        <w:t xml:space="preserve">Rezultate așteptate </w:t>
      </w:r>
    </w:p>
    <w:p w14:paraId="6E0D0729" w14:textId="546175C6" w:rsidR="009605FC" w:rsidRPr="006B6565" w:rsidRDefault="00BE676C" w:rsidP="007D63CC">
      <w:pPr>
        <w:spacing w:after="0"/>
        <w:jc w:val="both"/>
        <w:rPr>
          <w:rFonts w:ascii="Times New Roman" w:eastAsia="Calibri" w:hAnsi="Times New Roman" w:cs="Times New Roman"/>
        </w:rPr>
      </w:pPr>
      <w:r w:rsidRPr="00F347B0">
        <w:rPr>
          <w:rFonts w:ascii="Times New Roman" w:eastAsia="Calibri" w:hAnsi="Times New Roman" w:cs="Times New Roman"/>
          <w:i/>
        </w:rPr>
        <w:t>Se descriu rezultatele din punct de vedere științific, propuse a fi realizate în urma desfășurării efective a activităților CDI.</w:t>
      </w:r>
      <w:r w:rsidR="006B6565">
        <w:rPr>
          <w:rFonts w:ascii="Times New Roman" w:eastAsia="Calibri" w:hAnsi="Times New Roman" w:cs="Times New Roman"/>
        </w:rPr>
        <w:t xml:space="preserve"> </w:t>
      </w:r>
    </w:p>
    <w:p w14:paraId="04D89739" w14:textId="77777777" w:rsidR="00681001" w:rsidRPr="009061EF" w:rsidRDefault="00681001" w:rsidP="00AC5622">
      <w:pPr>
        <w:pStyle w:val="ListParagraph"/>
        <w:numPr>
          <w:ilvl w:val="0"/>
          <w:numId w:val="186"/>
        </w:numPr>
        <w:tabs>
          <w:tab w:val="num" w:pos="360"/>
        </w:tabs>
        <w:spacing w:after="0"/>
        <w:jc w:val="both"/>
        <w:rPr>
          <w:rFonts w:ascii="Times New Roman" w:eastAsia="Calibri" w:hAnsi="Times New Roman" w:cs="Times New Roman"/>
          <w:b/>
        </w:rPr>
      </w:pPr>
      <w:r w:rsidRPr="009061EF">
        <w:rPr>
          <w:rFonts w:ascii="Times New Roman" w:eastAsia="Calibri" w:hAnsi="Times New Roman" w:cs="Times New Roman"/>
          <w:b/>
        </w:rPr>
        <w:t xml:space="preserve">Context: </w:t>
      </w:r>
    </w:p>
    <w:p w14:paraId="042E2BC5" w14:textId="77777777" w:rsidR="00681001" w:rsidRPr="00BB42C1" w:rsidRDefault="00681001" w:rsidP="00AC5622">
      <w:pPr>
        <w:numPr>
          <w:ilvl w:val="0"/>
          <w:numId w:val="89"/>
        </w:numPr>
        <w:spacing w:after="0" w:line="240" w:lineRule="auto"/>
        <w:jc w:val="both"/>
        <w:rPr>
          <w:rFonts w:ascii="Times New Roman" w:hAnsi="Times New Roman" w:cs="Times New Roman"/>
          <w:i/>
        </w:rPr>
      </w:pPr>
      <w:r w:rsidRPr="00BB42C1">
        <w:rPr>
          <w:rFonts w:ascii="Times New Roman" w:hAnsi="Times New Roman" w:cs="Times New Roman"/>
          <w:i/>
        </w:rPr>
        <w:t>Contextul promovării proiectului, precum și complementaritatea cu alte proiecte finanțate din fonduri europene sau alte surse</w:t>
      </w:r>
    </w:p>
    <w:p w14:paraId="7A51D1AC" w14:textId="77777777" w:rsidR="00681001" w:rsidRPr="00BB42C1" w:rsidRDefault="00681001" w:rsidP="00AC5622">
      <w:pPr>
        <w:numPr>
          <w:ilvl w:val="0"/>
          <w:numId w:val="89"/>
        </w:numPr>
        <w:spacing w:after="0" w:line="240" w:lineRule="auto"/>
        <w:jc w:val="both"/>
        <w:rPr>
          <w:rFonts w:ascii="Times New Roman" w:hAnsi="Times New Roman" w:cs="Times New Roman"/>
          <w:i/>
        </w:rPr>
      </w:pPr>
      <w:r w:rsidRPr="00BB42C1">
        <w:rPr>
          <w:rFonts w:ascii="Times New Roman" w:hAnsi="Times New Roman" w:cs="Times New Roman"/>
          <w:i/>
        </w:rPr>
        <w:t>Date generale privind investiția propusă</w:t>
      </w:r>
    </w:p>
    <w:p w14:paraId="2FE59AA9" w14:textId="77777777" w:rsidR="00681001" w:rsidRPr="00BB42C1" w:rsidRDefault="00681001" w:rsidP="00AC5622">
      <w:pPr>
        <w:numPr>
          <w:ilvl w:val="0"/>
          <w:numId w:val="89"/>
        </w:numPr>
        <w:spacing w:after="0" w:line="240" w:lineRule="auto"/>
        <w:jc w:val="both"/>
        <w:rPr>
          <w:rFonts w:ascii="Times New Roman" w:hAnsi="Times New Roman" w:cs="Times New Roman"/>
          <w:i/>
        </w:rPr>
      </w:pPr>
      <w:r w:rsidRPr="00BB42C1">
        <w:rPr>
          <w:rFonts w:ascii="Times New Roman" w:hAnsi="Times New Roman" w:cs="Times New Roman"/>
          <w:i/>
        </w:rPr>
        <w:t>Componentele și activitățile proiectului în context național și internațional și modul în care adresează problemele identificate în  secțiunea Justificarea proiectului</w:t>
      </w:r>
    </w:p>
    <w:p w14:paraId="274C4A74" w14:textId="3372FE09" w:rsidR="00D10434" w:rsidRPr="006B6565" w:rsidRDefault="00681001" w:rsidP="00AC5622">
      <w:pPr>
        <w:numPr>
          <w:ilvl w:val="0"/>
          <w:numId w:val="89"/>
        </w:numPr>
        <w:spacing w:after="0" w:line="240" w:lineRule="auto"/>
        <w:jc w:val="both"/>
        <w:rPr>
          <w:rFonts w:ascii="Times New Roman" w:hAnsi="Times New Roman" w:cs="Times New Roman"/>
          <w:i/>
        </w:rPr>
      </w:pPr>
      <w:r w:rsidRPr="00BB42C1">
        <w:rPr>
          <w:rFonts w:ascii="Times New Roman" w:hAnsi="Times New Roman" w:cs="Times New Roman"/>
          <w:i/>
        </w:rPr>
        <w:t>Aspecte detaliate legate de localizarea proiectului</w:t>
      </w:r>
    </w:p>
    <w:p w14:paraId="34D10435" w14:textId="77777777" w:rsidR="00681001" w:rsidRPr="00F347B0" w:rsidRDefault="00681001" w:rsidP="00AC5622">
      <w:pPr>
        <w:pStyle w:val="ListParagraph"/>
        <w:numPr>
          <w:ilvl w:val="0"/>
          <w:numId w:val="186"/>
        </w:numPr>
        <w:tabs>
          <w:tab w:val="num" w:pos="360"/>
        </w:tabs>
        <w:spacing w:after="0"/>
        <w:jc w:val="both"/>
        <w:rPr>
          <w:rFonts w:ascii="Times New Roman" w:eastAsia="Calibri" w:hAnsi="Times New Roman" w:cs="Times New Roman"/>
          <w:b/>
        </w:rPr>
      </w:pPr>
      <w:r w:rsidRPr="00F347B0">
        <w:rPr>
          <w:rFonts w:ascii="Times New Roman" w:eastAsia="Calibri" w:hAnsi="Times New Roman" w:cs="Times New Roman"/>
          <w:b/>
        </w:rPr>
        <w:t>Justificare</w:t>
      </w:r>
    </w:p>
    <w:p w14:paraId="47CE1B8F" w14:textId="69775F5B" w:rsidR="00A958F2" w:rsidRPr="00F347B0" w:rsidRDefault="00DA0C3C" w:rsidP="00DA0C3C">
      <w:pPr>
        <w:spacing w:after="0"/>
        <w:jc w:val="both"/>
        <w:rPr>
          <w:rFonts w:ascii="Times New Roman" w:eastAsia="Calibri" w:hAnsi="Times New Roman" w:cs="Times New Roman"/>
          <w:i/>
        </w:rPr>
      </w:pPr>
      <w:r w:rsidRPr="00F347B0">
        <w:rPr>
          <w:rFonts w:ascii="Times New Roman" w:eastAsia="Calibri" w:hAnsi="Times New Roman" w:cs="Times New Roman"/>
          <w:i/>
        </w:rPr>
        <w:t>Se vor prezenta aspecte referitoare la: gradul de noutate al produsului/procesului în comparație cu produsele/ procesele existente pe piață la momentul propunerii; impactul implementării proiectului și necesitatea privind obținerea ajutorului nerambursabil; măsura în care rezultatele preconizate a se obține prin implementarea proiectului vor avea piață de desfacere și sunt prezentate beneficiile și avantajele acestora comparativ cu concurența, îmbunătățire/creșterea nivelului tehnologic al întreprinderii solicitante prin introducerea în producție a rezultatelor cercetării și achiziționarea de active corporale/necorporale care să sprijine procesul tehnologic comparativ cu tehnologiile existente înaintea demarării proiectului, avantajele și beneficiile fluxului tehnologic inovativ comparativ cu cel</w:t>
      </w:r>
      <w:r>
        <w:rPr>
          <w:rFonts w:ascii="Times New Roman" w:eastAsia="Calibri" w:hAnsi="Times New Roman" w:cs="Times New Roman"/>
          <w:i/>
        </w:rPr>
        <w:t>e</w:t>
      </w:r>
      <w:r w:rsidRPr="00F347B0">
        <w:rPr>
          <w:rFonts w:ascii="Times New Roman" w:eastAsia="Calibri" w:hAnsi="Times New Roman" w:cs="Times New Roman"/>
          <w:i/>
        </w:rPr>
        <w:t xml:space="preserve"> existent</w:t>
      </w:r>
      <w:r>
        <w:rPr>
          <w:rFonts w:ascii="Times New Roman" w:eastAsia="Calibri" w:hAnsi="Times New Roman" w:cs="Times New Roman"/>
          <w:i/>
        </w:rPr>
        <w:t>e</w:t>
      </w:r>
      <w:r w:rsidRPr="00F347B0">
        <w:rPr>
          <w:rFonts w:ascii="Times New Roman" w:eastAsia="Calibri" w:hAnsi="Times New Roman" w:cs="Times New Roman"/>
          <w:i/>
        </w:rPr>
        <w:t xml:space="preserve"> la momentul solicitării finanțării nerambursabile etc.</w:t>
      </w:r>
    </w:p>
    <w:p w14:paraId="490423C0" w14:textId="77777777" w:rsidR="00681001" w:rsidRPr="009061EF" w:rsidRDefault="00681001" w:rsidP="00AC5622">
      <w:pPr>
        <w:pStyle w:val="ListParagraph"/>
        <w:numPr>
          <w:ilvl w:val="0"/>
          <w:numId w:val="186"/>
        </w:numPr>
        <w:tabs>
          <w:tab w:val="num" w:pos="360"/>
        </w:tabs>
        <w:spacing w:after="0"/>
        <w:jc w:val="both"/>
        <w:rPr>
          <w:rFonts w:ascii="Times New Roman" w:eastAsia="Calibri" w:hAnsi="Times New Roman" w:cs="Times New Roman"/>
          <w:b/>
        </w:rPr>
      </w:pPr>
      <w:r w:rsidRPr="009061EF">
        <w:rPr>
          <w:rFonts w:ascii="Times New Roman" w:eastAsia="Calibri" w:hAnsi="Times New Roman" w:cs="Times New Roman"/>
          <w:b/>
        </w:rPr>
        <w:t>Grup țintă</w:t>
      </w:r>
    </w:p>
    <w:p w14:paraId="27292290" w14:textId="0E34202A" w:rsidR="00B50429" w:rsidRPr="00F347B0" w:rsidRDefault="00DA0C3C" w:rsidP="007D63CC">
      <w:pPr>
        <w:spacing w:after="0"/>
        <w:jc w:val="both"/>
        <w:rPr>
          <w:rFonts w:ascii="Times New Roman" w:eastAsia="Calibri" w:hAnsi="Times New Roman" w:cs="Times New Roman"/>
          <w:i/>
        </w:rPr>
      </w:pPr>
      <w:r w:rsidRPr="00F347B0">
        <w:rPr>
          <w:rFonts w:ascii="Times New Roman" w:eastAsia="Calibri" w:hAnsi="Times New Roman" w:cs="Times New Roman"/>
          <w:i/>
        </w:rPr>
        <w:t>Se va completa cu grupul țintă relevant pentru proiect.</w:t>
      </w:r>
    </w:p>
    <w:p w14:paraId="701FB09F" w14:textId="77777777" w:rsidR="00B50429" w:rsidRPr="009061EF" w:rsidRDefault="00681001" w:rsidP="00AC5622">
      <w:pPr>
        <w:pStyle w:val="ListParagraph"/>
        <w:numPr>
          <w:ilvl w:val="0"/>
          <w:numId w:val="186"/>
        </w:numPr>
        <w:tabs>
          <w:tab w:val="num" w:pos="360"/>
        </w:tabs>
        <w:spacing w:after="0"/>
        <w:jc w:val="both"/>
        <w:rPr>
          <w:rFonts w:ascii="Times New Roman" w:eastAsia="Calibri" w:hAnsi="Times New Roman" w:cs="Times New Roman"/>
          <w:b/>
        </w:rPr>
      </w:pPr>
      <w:r w:rsidRPr="009061EF">
        <w:rPr>
          <w:rFonts w:ascii="Times New Roman" w:eastAsia="Calibri" w:hAnsi="Times New Roman" w:cs="Times New Roman"/>
          <w:b/>
        </w:rPr>
        <w:t xml:space="preserve">Sustenabilitate </w:t>
      </w:r>
    </w:p>
    <w:p w14:paraId="2B489CD4" w14:textId="5167FA6E" w:rsidR="00681001" w:rsidRPr="006B6565" w:rsidRDefault="00681001" w:rsidP="007D63CC">
      <w:pPr>
        <w:spacing w:after="0"/>
        <w:jc w:val="both"/>
        <w:rPr>
          <w:rFonts w:ascii="Times New Roman" w:hAnsi="Times New Roman" w:cs="Times New Roman"/>
          <w:i/>
        </w:rPr>
      </w:pPr>
      <w:r w:rsidRPr="00BB42C1">
        <w:rPr>
          <w:rFonts w:ascii="Times New Roman" w:hAnsi="Times New Roman" w:cs="Times New Roman"/>
          <w:i/>
        </w:rPr>
        <w:t>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de diseminare/conştientizare, atât în perioada de implementare, cât şi după finalizarea proiectului</w:t>
      </w:r>
      <w:r w:rsidR="006B6565">
        <w:rPr>
          <w:rFonts w:ascii="Times New Roman" w:hAnsi="Times New Roman" w:cs="Times New Roman"/>
          <w:i/>
        </w:rPr>
        <w:t>.</w:t>
      </w:r>
    </w:p>
    <w:p w14:paraId="1BB53CB2" w14:textId="77777777" w:rsidR="00681001" w:rsidRPr="00BB42C1" w:rsidRDefault="00681001" w:rsidP="007D63CC">
      <w:pPr>
        <w:spacing w:after="0"/>
        <w:jc w:val="both"/>
        <w:rPr>
          <w:rFonts w:ascii="Times New Roman" w:eastAsia="Calibri" w:hAnsi="Times New Roman" w:cs="Times New Roman"/>
          <w:b/>
        </w:rPr>
      </w:pPr>
      <w:r w:rsidRPr="00BB42C1">
        <w:rPr>
          <w:rFonts w:ascii="Times New Roman" w:eastAsia="Calibri" w:hAnsi="Times New Roman" w:cs="Times New Roman"/>
          <w:b/>
        </w:rPr>
        <w:t>13. Relevanță</w:t>
      </w:r>
    </w:p>
    <w:p w14:paraId="12E63DAD" w14:textId="77777777" w:rsidR="00681001" w:rsidRPr="00F347B0" w:rsidRDefault="00681001" w:rsidP="007D63CC">
      <w:pPr>
        <w:spacing w:after="0"/>
        <w:jc w:val="both"/>
        <w:rPr>
          <w:rFonts w:ascii="Times New Roman" w:eastAsia="Calibri" w:hAnsi="Times New Roman" w:cs="Times New Roman"/>
          <w:i/>
        </w:rPr>
      </w:pPr>
      <w:r w:rsidRPr="00F347B0">
        <w:rPr>
          <w:rFonts w:ascii="Times New Roman" w:eastAsia="Calibri" w:hAnsi="Times New Roman" w:cs="Times New Roman"/>
          <w:i/>
        </w:rPr>
        <w:t>Se face referire la relevanța proiectului și la impactul acestuia.</w:t>
      </w:r>
    </w:p>
    <w:p w14:paraId="0A5C938F" w14:textId="57432377" w:rsidR="00B50429" w:rsidRPr="00F347B0" w:rsidRDefault="00681001" w:rsidP="007D63CC">
      <w:pPr>
        <w:spacing w:after="0"/>
        <w:jc w:val="both"/>
        <w:rPr>
          <w:rFonts w:ascii="Times New Roman" w:eastAsia="Calibri" w:hAnsi="Times New Roman" w:cs="Times New Roman"/>
          <w:i/>
        </w:rPr>
      </w:pPr>
      <w:r w:rsidRPr="00F347B0">
        <w:rPr>
          <w:rFonts w:ascii="Times New Roman" w:eastAsia="Calibri" w:hAnsi="Times New Roman" w:cs="Times New Roman"/>
          <w:i/>
        </w:rPr>
        <w:t>Se face referire la relevanța din punct de vedere a Strategiei Naționale de CDI 2014-2020, precum și a legăturii cu alte strategii</w:t>
      </w:r>
      <w:r w:rsidR="00B50429" w:rsidRPr="00B50429">
        <w:rPr>
          <w:rFonts w:ascii="Times New Roman" w:eastAsia="Calibri" w:hAnsi="Times New Roman" w:cs="Times New Roman"/>
          <w:i/>
        </w:rPr>
        <w:t xml:space="preserve"> la care contribuie proiectul propus</w:t>
      </w:r>
      <w:r w:rsidR="00B50429">
        <w:rPr>
          <w:rFonts w:ascii="Times New Roman" w:eastAsia="Calibri" w:hAnsi="Times New Roman" w:cs="Times New Roman"/>
          <w:i/>
        </w:rPr>
        <w:t>.</w:t>
      </w:r>
    </w:p>
    <w:p w14:paraId="1C9587C1" w14:textId="77777777" w:rsidR="00B50429" w:rsidRDefault="00681001" w:rsidP="007D63CC">
      <w:pPr>
        <w:spacing w:after="0"/>
        <w:jc w:val="both"/>
        <w:rPr>
          <w:rFonts w:ascii="Times New Roman" w:eastAsia="Calibri" w:hAnsi="Times New Roman" w:cs="Times New Roman"/>
          <w:b/>
        </w:rPr>
      </w:pPr>
      <w:r w:rsidRPr="00BB42C1">
        <w:rPr>
          <w:rFonts w:ascii="Times New Roman" w:eastAsia="Calibri" w:hAnsi="Times New Roman" w:cs="Times New Roman"/>
          <w:b/>
        </w:rPr>
        <w:t xml:space="preserve">14. Riscuri </w:t>
      </w:r>
    </w:p>
    <w:p w14:paraId="36CE6A71" w14:textId="1D89A2E9" w:rsidR="00681001" w:rsidRPr="006B6565" w:rsidRDefault="00B50429" w:rsidP="00B50429">
      <w:pPr>
        <w:spacing w:after="0"/>
        <w:jc w:val="both"/>
        <w:rPr>
          <w:rFonts w:ascii="Times New Roman" w:eastAsia="Calibri" w:hAnsi="Times New Roman" w:cs="Times New Roman"/>
          <w:i/>
        </w:rPr>
      </w:pPr>
      <w:r w:rsidRPr="00F347B0">
        <w:rPr>
          <w:rFonts w:ascii="Times New Roman" w:eastAsia="Calibri" w:hAnsi="Times New Roman" w:cs="Times New Roman"/>
          <w:i/>
        </w:rPr>
        <w:t>Se vor descrie riscurile și măsurile corespunzătoare de p</w:t>
      </w:r>
      <w:r w:rsidR="006B6565">
        <w:rPr>
          <w:rFonts w:ascii="Times New Roman" w:eastAsia="Calibri" w:hAnsi="Times New Roman" w:cs="Times New Roman"/>
          <w:i/>
        </w:rPr>
        <w:t>revenire/gestionare a acestora.</w:t>
      </w:r>
    </w:p>
    <w:p w14:paraId="27D63BE8" w14:textId="77777777" w:rsidR="00681001" w:rsidRDefault="00681001" w:rsidP="007D63CC">
      <w:pPr>
        <w:spacing w:after="0"/>
        <w:jc w:val="both"/>
        <w:rPr>
          <w:rFonts w:ascii="Times New Roman" w:eastAsia="Calibri" w:hAnsi="Times New Roman" w:cs="Times New Roman"/>
          <w:b/>
        </w:rPr>
      </w:pPr>
      <w:r w:rsidRPr="00BB42C1">
        <w:rPr>
          <w:rFonts w:ascii="Times New Roman" w:eastAsia="Calibri" w:hAnsi="Times New Roman" w:cs="Times New Roman"/>
          <w:b/>
        </w:rPr>
        <w:t xml:space="preserve">15. Principii orizontale </w:t>
      </w:r>
    </w:p>
    <w:p w14:paraId="7F78F3C1" w14:textId="0821C1DC" w:rsidR="0043124F" w:rsidRPr="00F347B0" w:rsidRDefault="0043124F" w:rsidP="007D63CC">
      <w:pPr>
        <w:spacing w:after="0"/>
        <w:jc w:val="both"/>
        <w:rPr>
          <w:rFonts w:ascii="Times New Roman" w:eastAsia="Calibri" w:hAnsi="Times New Roman" w:cs="Times New Roman"/>
          <w:i/>
        </w:rPr>
      </w:pPr>
      <w:r w:rsidRPr="00F347B0">
        <w:rPr>
          <w:rFonts w:ascii="Times New Roman" w:eastAsia="Calibri" w:hAnsi="Times New Roman" w:cs="Times New Roman"/>
          <w:i/>
        </w:rPr>
        <w:t>Se vor trata fiecare dintre principiile orizontale în raport cu investiția și activitățile propuse pentru finanțare.</w:t>
      </w:r>
    </w:p>
    <w:p w14:paraId="5E2C2980" w14:textId="77777777" w:rsidR="00681001" w:rsidRPr="00BB42C1" w:rsidRDefault="00681001" w:rsidP="006B6565">
      <w:pPr>
        <w:spacing w:after="0"/>
        <w:jc w:val="both"/>
        <w:rPr>
          <w:rFonts w:ascii="Times New Roman" w:eastAsia="Calibri" w:hAnsi="Times New Roman" w:cs="Times New Roman"/>
          <w:b/>
        </w:rPr>
      </w:pPr>
      <w:r w:rsidRPr="00BB42C1">
        <w:rPr>
          <w:rFonts w:ascii="Times New Roman" w:eastAsia="Calibri" w:hAnsi="Times New Roman" w:cs="Times New Roman"/>
          <w:b/>
        </w:rPr>
        <w:t>16. Metodologie</w:t>
      </w:r>
    </w:p>
    <w:p w14:paraId="5F40ED0A" w14:textId="77777777" w:rsidR="00681001" w:rsidRPr="00BB42C1" w:rsidRDefault="00681001" w:rsidP="00AC5622">
      <w:pPr>
        <w:pStyle w:val="ListParagraph"/>
        <w:numPr>
          <w:ilvl w:val="0"/>
          <w:numId w:val="92"/>
        </w:numPr>
        <w:spacing w:after="0"/>
        <w:jc w:val="both"/>
        <w:rPr>
          <w:rFonts w:ascii="Times New Roman" w:hAnsi="Times New Roman" w:cs="Times New Roman"/>
          <w:i/>
        </w:rPr>
      </w:pPr>
      <w:r w:rsidRPr="00BB42C1">
        <w:rPr>
          <w:rFonts w:ascii="Times New Roman" w:hAnsi="Times New Roman" w:cs="Times New Roman"/>
          <w:i/>
        </w:rPr>
        <w:t>managementul proiectului: organizaţiile implicate, echipa de proiect, rolul managerului de proiect, repartizarea atribuţiilor, rolurile persoanelor implicate etc.</w:t>
      </w:r>
    </w:p>
    <w:p w14:paraId="58D274CB" w14:textId="77777777" w:rsidR="00681001" w:rsidRPr="00BB42C1" w:rsidRDefault="00681001" w:rsidP="00AC5622">
      <w:pPr>
        <w:pStyle w:val="ListParagraph"/>
        <w:numPr>
          <w:ilvl w:val="0"/>
          <w:numId w:val="92"/>
        </w:numPr>
        <w:spacing w:after="0"/>
        <w:jc w:val="both"/>
        <w:rPr>
          <w:rFonts w:ascii="Times New Roman" w:hAnsi="Times New Roman" w:cs="Times New Roman"/>
          <w:i/>
        </w:rPr>
      </w:pPr>
      <w:r w:rsidRPr="00BB42C1">
        <w:rPr>
          <w:rFonts w:ascii="Times New Roman" w:hAnsi="Times New Roman" w:cs="Times New Roman"/>
          <w:i/>
        </w:rPr>
        <w:t xml:space="preserve">cheltuielile cu salariile, respectiv pentru fiecare persoană care implementează activităţi din cadrul beneficiarului/partenerului (valoarea netă/oră, valoarea totală/oră,  nr. </w:t>
      </w:r>
      <w:r w:rsidR="009061EF" w:rsidRPr="00BB42C1">
        <w:rPr>
          <w:rFonts w:ascii="Times New Roman" w:hAnsi="Times New Roman" w:cs="Times New Roman"/>
          <w:i/>
        </w:rPr>
        <w:t>O</w:t>
      </w:r>
      <w:r w:rsidRPr="00BB42C1">
        <w:rPr>
          <w:rFonts w:ascii="Times New Roman" w:hAnsi="Times New Roman" w:cs="Times New Roman"/>
          <w:i/>
        </w:rPr>
        <w:t>re/zi, nr zile/luni lucrate).</w:t>
      </w:r>
    </w:p>
    <w:p w14:paraId="1CD7799F" w14:textId="77777777" w:rsidR="00974C9A" w:rsidRDefault="00485445" w:rsidP="006B6565">
      <w:pPr>
        <w:spacing w:after="0"/>
        <w:jc w:val="both"/>
        <w:rPr>
          <w:rFonts w:ascii="Times New Roman" w:eastAsia="Calibri" w:hAnsi="Times New Roman" w:cs="Times New Roman"/>
          <w:b/>
        </w:rPr>
      </w:pPr>
      <w:r w:rsidRPr="00BB42C1">
        <w:rPr>
          <w:rFonts w:ascii="Times New Roman" w:eastAsia="Calibri" w:hAnsi="Times New Roman" w:cs="Times New Roman"/>
          <w:b/>
        </w:rPr>
        <w:t xml:space="preserve">17. Specializare inteligentă: </w:t>
      </w:r>
    </w:p>
    <w:p w14:paraId="67B0B63F" w14:textId="61DC9F94" w:rsidR="00485445" w:rsidRPr="00BB42C1" w:rsidRDefault="00974C9A" w:rsidP="006B6565">
      <w:pPr>
        <w:spacing w:after="0"/>
        <w:jc w:val="both"/>
        <w:rPr>
          <w:rFonts w:ascii="Times New Roman" w:eastAsia="Calibri" w:hAnsi="Times New Roman" w:cs="Times New Roman"/>
          <w:i/>
        </w:rPr>
      </w:pPr>
      <w:r w:rsidRPr="00F347B0">
        <w:rPr>
          <w:rFonts w:ascii="Times New Roman" w:eastAsia="Calibri" w:hAnsi="Times New Roman" w:cs="Times New Roman"/>
          <w:i/>
        </w:rPr>
        <w:t>Se completează cu domeniul/domeniile și subdomeniul/subdomeniile de specializare inteligentă în care se înacadrează propunerea de proiect (v</w:t>
      </w:r>
      <w:r w:rsidR="006B6565">
        <w:rPr>
          <w:rFonts w:ascii="Times New Roman" w:eastAsia="Calibri" w:hAnsi="Times New Roman" w:cs="Times New Roman"/>
          <w:i/>
        </w:rPr>
        <w:t>ezi Anexa 3 la prezentul ghid).</w:t>
      </w:r>
    </w:p>
    <w:p w14:paraId="014C86ED" w14:textId="77777777" w:rsidR="00995ED1" w:rsidRDefault="00681001" w:rsidP="006B6565">
      <w:pPr>
        <w:spacing w:after="0"/>
        <w:jc w:val="both"/>
        <w:rPr>
          <w:rFonts w:ascii="Times New Roman" w:eastAsia="Calibri" w:hAnsi="Times New Roman" w:cs="Times New Roman"/>
          <w:b/>
        </w:rPr>
      </w:pPr>
      <w:r w:rsidRPr="00BB42C1">
        <w:rPr>
          <w:rFonts w:ascii="Times New Roman" w:eastAsia="Calibri" w:hAnsi="Times New Roman" w:cs="Times New Roman"/>
          <w:b/>
        </w:rPr>
        <w:t xml:space="preserve">18. Descrierea investiției </w:t>
      </w:r>
    </w:p>
    <w:p w14:paraId="6FE0E51F" w14:textId="77777777" w:rsidR="00995ED1" w:rsidRDefault="00995ED1" w:rsidP="006B6565">
      <w:pPr>
        <w:spacing w:after="0" w:line="240" w:lineRule="auto"/>
        <w:jc w:val="both"/>
        <w:rPr>
          <w:rFonts w:ascii="Times New Roman" w:eastAsia="Calibri" w:hAnsi="Times New Roman" w:cs="Times New Roman"/>
          <w:b/>
        </w:rPr>
      </w:pPr>
      <w:r w:rsidRPr="00995ED1">
        <w:rPr>
          <w:rFonts w:ascii="Times New Roman" w:eastAsia="Calibri" w:hAnsi="Times New Roman" w:cs="Times New Roman"/>
          <w:i/>
        </w:rPr>
        <w:t xml:space="preserve">Se corelează cu cap. </w:t>
      </w:r>
      <w:r w:rsidRPr="00995ED1">
        <w:rPr>
          <w:rFonts w:ascii="Times New Roman" w:eastAsia="Calibri" w:hAnsi="Times New Roman" w:cs="Times New Roman"/>
          <w:b/>
          <w:i/>
        </w:rPr>
        <w:t>50 Activități previzionate</w:t>
      </w:r>
      <w:r w:rsidRPr="00995ED1">
        <w:rPr>
          <w:rFonts w:ascii="Times New Roman" w:eastAsia="Calibri" w:hAnsi="Times New Roman" w:cs="Times New Roman"/>
          <w:i/>
        </w:rPr>
        <w:t xml:space="preserve"> al cererii de finanțare.</w:t>
      </w:r>
      <w:r w:rsidRPr="00995ED1">
        <w:rPr>
          <w:rFonts w:ascii="Times New Roman" w:eastAsia="Calibri" w:hAnsi="Times New Roman" w:cs="Times New Roman"/>
          <w:b/>
        </w:rPr>
        <w:t xml:space="preserve"> </w:t>
      </w:r>
    </w:p>
    <w:p w14:paraId="21C2CADA" w14:textId="77777777" w:rsidR="00995ED1" w:rsidRPr="00995ED1" w:rsidRDefault="00995ED1" w:rsidP="006B6565">
      <w:pPr>
        <w:spacing w:after="0" w:line="240" w:lineRule="auto"/>
        <w:jc w:val="both"/>
        <w:rPr>
          <w:rFonts w:ascii="Times New Roman" w:eastAsia="Calibri" w:hAnsi="Times New Roman" w:cs="Times New Roman"/>
          <w:i/>
        </w:rPr>
      </w:pPr>
      <w:r w:rsidRPr="00995ED1">
        <w:rPr>
          <w:rFonts w:ascii="Times New Roman" w:eastAsia="Calibri" w:hAnsi="Times New Roman" w:cs="Times New Roman"/>
          <w:i/>
        </w:rPr>
        <w:t xml:space="preserve">Se face o descriere generala a proiectului, a activităților/sub-activităților si legătura lor cu rezultatele așteptate din proiect. </w:t>
      </w:r>
    </w:p>
    <w:p w14:paraId="48ECE47D" w14:textId="77777777" w:rsidR="00834779" w:rsidRPr="00995ED1" w:rsidRDefault="00383B40" w:rsidP="007D63CC">
      <w:pPr>
        <w:spacing w:after="0"/>
        <w:jc w:val="both"/>
        <w:rPr>
          <w:rFonts w:ascii="Times New Roman" w:eastAsia="Calibri" w:hAnsi="Times New Roman" w:cs="Times New Roman"/>
          <w:b/>
        </w:rPr>
      </w:pPr>
      <w:r w:rsidRPr="00995ED1">
        <w:rPr>
          <w:rFonts w:ascii="Times New Roman" w:eastAsia="Calibri" w:hAnsi="Times New Roman" w:cs="Times New Roman"/>
          <w:b/>
        </w:rPr>
        <w:lastRenderedPageBreak/>
        <w:t>27.Descrie</w:t>
      </w:r>
      <w:r w:rsidR="00A14CA8">
        <w:rPr>
          <w:rFonts w:ascii="Times New Roman" w:eastAsia="Calibri" w:hAnsi="Times New Roman" w:cs="Times New Roman"/>
          <w:b/>
        </w:rPr>
        <w:t>re</w:t>
      </w:r>
      <w:r w:rsidRPr="00995ED1">
        <w:rPr>
          <w:rFonts w:ascii="Times New Roman" w:eastAsia="Calibri" w:hAnsi="Times New Roman" w:cs="Times New Roman"/>
          <w:b/>
        </w:rPr>
        <w:t>a tehnică</w:t>
      </w:r>
      <w:r w:rsidR="00834779" w:rsidRPr="00995ED1">
        <w:rPr>
          <w:rFonts w:ascii="Times New Roman" w:eastAsia="Calibri" w:hAnsi="Times New Roman" w:cs="Times New Roman"/>
          <w:b/>
        </w:rPr>
        <w:t xml:space="preserve"> a proiectului </w:t>
      </w:r>
    </w:p>
    <w:p w14:paraId="43065A57" w14:textId="77777777" w:rsidR="007970CF" w:rsidRDefault="00681001" w:rsidP="00F347B0">
      <w:pPr>
        <w:spacing w:after="0"/>
        <w:contextualSpacing/>
        <w:jc w:val="both"/>
        <w:rPr>
          <w:rFonts w:ascii="Times New Roman" w:eastAsia="Calibri" w:hAnsi="Times New Roman" w:cs="Times New Roman"/>
        </w:rPr>
      </w:pPr>
      <w:r w:rsidRPr="00BB42C1">
        <w:rPr>
          <w:rFonts w:ascii="Times New Roman" w:eastAsia="Calibri" w:hAnsi="Times New Roman" w:cs="Times New Roman"/>
          <w:b/>
        </w:rPr>
        <w:t xml:space="preserve">40. Maturitatea proiectului </w:t>
      </w:r>
    </w:p>
    <w:p w14:paraId="3F951FE2" w14:textId="2B3C1030" w:rsidR="007970CF" w:rsidRPr="007970CF" w:rsidRDefault="007970CF" w:rsidP="00F347B0">
      <w:pPr>
        <w:spacing w:before="100" w:beforeAutospacing="1" w:after="100" w:afterAutospacing="1" w:line="240" w:lineRule="auto"/>
        <w:contextualSpacing/>
        <w:jc w:val="both"/>
        <w:rPr>
          <w:rFonts w:ascii="Times New Roman" w:eastAsia="Calibri" w:hAnsi="Times New Roman" w:cs="Times New Roman"/>
          <w:i/>
        </w:rPr>
      </w:pPr>
      <w:r w:rsidRPr="007970CF">
        <w:rPr>
          <w:rFonts w:ascii="Times New Roman" w:eastAsia="Calibri" w:hAnsi="Times New Roman" w:cs="Times New Roman"/>
          <w:i/>
        </w:rPr>
        <w:t>Se descrie existența studiului/studiilor însoțitor/însoțitoare, dacă este cazul, stadiul obținerii aprobărilor pentru implementarea proiectului, aspectele financiare – decizii de angajament in ceea ce privește contribuția la cheltuielile proiectului.</w:t>
      </w:r>
    </w:p>
    <w:p w14:paraId="56F4F180" w14:textId="77777777" w:rsidR="00834779" w:rsidRPr="00BB42C1" w:rsidRDefault="00383B40" w:rsidP="007D63CC">
      <w:pPr>
        <w:spacing w:after="0"/>
        <w:jc w:val="both"/>
        <w:rPr>
          <w:rFonts w:ascii="Times New Roman" w:eastAsia="Calibri" w:hAnsi="Times New Roman" w:cs="Times New Roman"/>
          <w:b/>
        </w:rPr>
      </w:pPr>
      <w:r w:rsidRPr="00BB42C1">
        <w:rPr>
          <w:rFonts w:ascii="Times New Roman" w:hAnsi="Times New Roman" w:cs="Times New Roman"/>
          <w:b/>
        </w:rPr>
        <w:t>41. Nerespectarea legislaț</w:t>
      </w:r>
      <w:r w:rsidR="00834779" w:rsidRPr="00BB42C1">
        <w:rPr>
          <w:rFonts w:ascii="Times New Roman" w:hAnsi="Times New Roman" w:cs="Times New Roman"/>
          <w:b/>
        </w:rPr>
        <w:t xml:space="preserve">iei UE </w:t>
      </w:r>
    </w:p>
    <w:p w14:paraId="0DE19185" w14:textId="77777777" w:rsidR="00681001" w:rsidRDefault="00681001" w:rsidP="00F347B0">
      <w:pPr>
        <w:spacing w:after="0"/>
        <w:contextualSpacing/>
        <w:jc w:val="both"/>
        <w:rPr>
          <w:rFonts w:ascii="Times New Roman" w:eastAsia="Calibri" w:hAnsi="Times New Roman" w:cs="Times New Roman"/>
          <w:b/>
        </w:rPr>
      </w:pPr>
      <w:r w:rsidRPr="00BB42C1">
        <w:rPr>
          <w:rFonts w:ascii="Times New Roman" w:eastAsia="Calibri" w:hAnsi="Times New Roman" w:cs="Times New Roman"/>
          <w:b/>
        </w:rPr>
        <w:t xml:space="preserve">45 Indicatori prestabiliți </w:t>
      </w:r>
    </w:p>
    <w:p w14:paraId="6E15F0C2" w14:textId="1AFFDA09" w:rsidR="00FF1733" w:rsidRPr="00F347B0" w:rsidRDefault="00FF1733" w:rsidP="00F347B0">
      <w:pPr>
        <w:spacing w:before="100" w:beforeAutospacing="1" w:after="100" w:afterAutospacing="1" w:line="240" w:lineRule="auto"/>
        <w:contextualSpacing/>
        <w:jc w:val="both"/>
        <w:rPr>
          <w:rFonts w:ascii="Times New Roman" w:eastAsia="Calibri" w:hAnsi="Times New Roman" w:cs="Times New Roman"/>
          <w:i/>
        </w:rPr>
      </w:pPr>
      <w:r w:rsidRPr="00FF1733">
        <w:rPr>
          <w:rFonts w:ascii="Times New Roman" w:eastAsia="Calibri" w:hAnsi="Times New Roman" w:cs="Times New Roman"/>
          <w:i/>
        </w:rPr>
        <w:t>Se vor selecta indicatorii prestabiliți de realizar</w:t>
      </w:r>
      <w:r>
        <w:rPr>
          <w:rFonts w:ascii="Times New Roman" w:eastAsia="Calibri" w:hAnsi="Times New Roman" w:cs="Times New Roman"/>
          <w:i/>
        </w:rPr>
        <w:t>e și de rezultat conform cap.1.6</w:t>
      </w:r>
      <w:r w:rsidRPr="00FF1733">
        <w:rPr>
          <w:rFonts w:ascii="Times New Roman" w:eastAsia="Calibri" w:hAnsi="Times New Roman" w:cs="Times New Roman"/>
          <w:i/>
        </w:rPr>
        <w:t xml:space="preserve"> al prezentului ghid.</w:t>
      </w:r>
    </w:p>
    <w:p w14:paraId="5AC223F5" w14:textId="77777777" w:rsidR="00681001" w:rsidRDefault="00681001" w:rsidP="00F347B0">
      <w:pPr>
        <w:spacing w:after="0"/>
        <w:contextualSpacing/>
        <w:jc w:val="both"/>
        <w:rPr>
          <w:rFonts w:ascii="Times New Roman" w:eastAsia="Calibri" w:hAnsi="Times New Roman" w:cs="Times New Roman"/>
        </w:rPr>
      </w:pPr>
      <w:r w:rsidRPr="00BB42C1">
        <w:rPr>
          <w:rFonts w:ascii="Times New Roman" w:eastAsia="Calibri" w:hAnsi="Times New Roman" w:cs="Times New Roman"/>
          <w:b/>
        </w:rPr>
        <w:t>46</w:t>
      </w:r>
      <w:r w:rsidRPr="00BB42C1">
        <w:rPr>
          <w:rFonts w:ascii="Times New Roman" w:eastAsia="Calibri" w:hAnsi="Times New Roman" w:cs="Times New Roman"/>
        </w:rPr>
        <w:t xml:space="preserve"> </w:t>
      </w:r>
      <w:r w:rsidRPr="00BB42C1">
        <w:rPr>
          <w:rFonts w:ascii="Times New Roman" w:eastAsia="Calibri" w:hAnsi="Times New Roman" w:cs="Times New Roman"/>
          <w:b/>
        </w:rPr>
        <w:t>Indicatori suplimentari</w:t>
      </w:r>
      <w:r w:rsidRPr="00BB42C1">
        <w:rPr>
          <w:rFonts w:ascii="Times New Roman" w:eastAsia="Calibri" w:hAnsi="Times New Roman" w:cs="Times New Roman"/>
        </w:rPr>
        <w:t xml:space="preserve"> </w:t>
      </w:r>
    </w:p>
    <w:p w14:paraId="0CA4A631" w14:textId="0D6E192A" w:rsidR="00FF1733" w:rsidRPr="006B6565" w:rsidRDefault="00FF1733" w:rsidP="006B6565">
      <w:pPr>
        <w:spacing w:before="100" w:beforeAutospacing="1" w:after="100" w:afterAutospacing="1" w:line="240" w:lineRule="auto"/>
        <w:contextualSpacing/>
        <w:jc w:val="both"/>
        <w:rPr>
          <w:rFonts w:ascii="Times New Roman" w:eastAsia="Calibri" w:hAnsi="Times New Roman" w:cs="Times New Roman"/>
          <w:i/>
        </w:rPr>
      </w:pPr>
      <w:r w:rsidRPr="00FF1733">
        <w:rPr>
          <w:rFonts w:ascii="Times New Roman" w:eastAsia="Calibri" w:hAnsi="Times New Roman" w:cs="Times New Roman"/>
          <w:i/>
        </w:rPr>
        <w:t>Se vor selecta indicatori suplimentari conform cap.1.5 al prezentului ghid, în funcție de specificul pr</w:t>
      </w:r>
      <w:r w:rsidR="006B6565">
        <w:rPr>
          <w:rFonts w:ascii="Times New Roman" w:eastAsia="Calibri" w:hAnsi="Times New Roman" w:cs="Times New Roman"/>
          <w:i/>
        </w:rPr>
        <w:t>oiectului.</w:t>
      </w:r>
    </w:p>
    <w:p w14:paraId="23886FC2" w14:textId="77777777" w:rsidR="00FF1733" w:rsidRDefault="00681001" w:rsidP="006B6565">
      <w:pPr>
        <w:spacing w:after="0"/>
        <w:contextualSpacing/>
        <w:jc w:val="both"/>
        <w:rPr>
          <w:rFonts w:ascii="Times New Roman" w:eastAsia="Calibri" w:hAnsi="Times New Roman" w:cs="Times New Roman"/>
        </w:rPr>
      </w:pPr>
      <w:r w:rsidRPr="00BB42C1">
        <w:rPr>
          <w:rFonts w:ascii="Times New Roman" w:eastAsia="Calibri" w:hAnsi="Times New Roman" w:cs="Times New Roman"/>
          <w:b/>
        </w:rPr>
        <w:t>47</w:t>
      </w:r>
      <w:r w:rsidRPr="00BB42C1">
        <w:rPr>
          <w:rFonts w:ascii="Times New Roman" w:eastAsia="Calibri" w:hAnsi="Times New Roman" w:cs="Times New Roman"/>
        </w:rPr>
        <w:t xml:space="preserve"> </w:t>
      </w:r>
      <w:r w:rsidRPr="00BB42C1">
        <w:rPr>
          <w:rFonts w:ascii="Times New Roman" w:eastAsia="Calibri" w:hAnsi="Times New Roman" w:cs="Times New Roman"/>
          <w:b/>
        </w:rPr>
        <w:t>Plan de achiziție</w:t>
      </w:r>
      <w:r w:rsidRPr="00BB42C1">
        <w:rPr>
          <w:rFonts w:ascii="Times New Roman" w:eastAsia="Calibri" w:hAnsi="Times New Roman" w:cs="Times New Roman"/>
        </w:rPr>
        <w:t xml:space="preserve"> </w:t>
      </w:r>
    </w:p>
    <w:p w14:paraId="443423AB" w14:textId="77777777" w:rsidR="00FF1733" w:rsidRPr="00FF1733" w:rsidRDefault="00FF1733" w:rsidP="006B6565">
      <w:pPr>
        <w:spacing w:after="0" w:line="240" w:lineRule="auto"/>
        <w:contextualSpacing/>
        <w:jc w:val="both"/>
        <w:rPr>
          <w:rFonts w:ascii="Times New Roman" w:eastAsia="Calibri" w:hAnsi="Times New Roman" w:cs="Times New Roman"/>
          <w:i/>
        </w:rPr>
      </w:pPr>
      <w:r w:rsidRPr="00FF1733">
        <w:rPr>
          <w:rFonts w:ascii="Times New Roman" w:eastAsia="Calibri" w:hAnsi="Times New Roman" w:cs="Times New Roman"/>
          <w:i/>
        </w:rPr>
        <w:t>Datele aferente achizițiilor vor fi incluse în modulul Achiziții din sistemul informatic MySMIS.</w:t>
      </w:r>
    </w:p>
    <w:p w14:paraId="54896ED1" w14:textId="39BAFBF2" w:rsidR="00681001" w:rsidRPr="006B6565" w:rsidRDefault="00FF1733" w:rsidP="006B6565">
      <w:pPr>
        <w:spacing w:after="0" w:line="240" w:lineRule="auto"/>
        <w:contextualSpacing/>
        <w:jc w:val="both"/>
        <w:rPr>
          <w:rFonts w:ascii="Times New Roman" w:eastAsia="Calibri" w:hAnsi="Times New Roman" w:cs="Times New Roman"/>
          <w:i/>
        </w:rPr>
      </w:pPr>
      <w:r w:rsidRPr="00FF1733">
        <w:rPr>
          <w:rFonts w:ascii="Times New Roman" w:eastAsia="Calibri" w:hAnsi="Times New Roman" w:cs="Times New Roman"/>
          <w:i/>
        </w:rPr>
        <w:t>Pentru procedurile de achiziții nedemarate la data depunerii cererii de finanțare se vor completa conform estimărilor, următoarele rubrici: valoare contract, data publicare proc</w:t>
      </w:r>
      <w:r w:rsidR="006B6565">
        <w:rPr>
          <w:rFonts w:ascii="Times New Roman" w:eastAsia="Calibri" w:hAnsi="Times New Roman" w:cs="Times New Roman"/>
          <w:i/>
        </w:rPr>
        <w:t>edură și data semnare contract.</w:t>
      </w:r>
    </w:p>
    <w:p w14:paraId="376D255D" w14:textId="77777777" w:rsidR="00FF1733" w:rsidRDefault="00681001" w:rsidP="006B6565">
      <w:pPr>
        <w:spacing w:after="0" w:line="240" w:lineRule="auto"/>
        <w:jc w:val="both"/>
        <w:rPr>
          <w:rFonts w:ascii="Times New Roman" w:eastAsia="Calibri" w:hAnsi="Times New Roman" w:cs="Times New Roman"/>
          <w:b/>
        </w:rPr>
      </w:pPr>
      <w:r w:rsidRPr="00BB42C1">
        <w:rPr>
          <w:rFonts w:ascii="Times New Roman" w:eastAsia="Calibri" w:hAnsi="Times New Roman" w:cs="Times New Roman"/>
          <w:b/>
        </w:rPr>
        <w:t xml:space="preserve">48 Resurse umane </w:t>
      </w:r>
    </w:p>
    <w:p w14:paraId="713F27AA" w14:textId="77777777" w:rsidR="00681001" w:rsidRPr="00F347B0" w:rsidRDefault="00FF1733" w:rsidP="006B6565">
      <w:pPr>
        <w:spacing w:after="0" w:line="240" w:lineRule="auto"/>
        <w:jc w:val="both"/>
        <w:rPr>
          <w:rFonts w:ascii="Times New Roman" w:eastAsia="Calibri" w:hAnsi="Times New Roman" w:cs="Times New Roman"/>
          <w:i/>
        </w:rPr>
      </w:pPr>
      <w:r w:rsidRPr="00FF1733">
        <w:rPr>
          <w:rFonts w:ascii="Times New Roman" w:eastAsia="Calibri" w:hAnsi="Times New Roman" w:cs="Times New Roman"/>
          <w:i/>
        </w:rPr>
        <w:t>Se completează pentru toți experții din echipa de proiect, inclusiv personal detașat si echipa de management cu informații referitoare la rolul în proiect, iar codul ocupațional se selectează din nomenclator; se completează CV în conformitate cu prevederile OMIPE 721/13.07.2021.</w:t>
      </w:r>
    </w:p>
    <w:p w14:paraId="1EE19E85" w14:textId="77777777" w:rsidR="00681001" w:rsidRDefault="00681001" w:rsidP="006B6565">
      <w:pPr>
        <w:spacing w:after="0"/>
        <w:jc w:val="both"/>
        <w:rPr>
          <w:rFonts w:ascii="Times New Roman" w:eastAsia="Calibri" w:hAnsi="Times New Roman" w:cs="Times New Roman"/>
          <w:b/>
        </w:rPr>
      </w:pPr>
      <w:r w:rsidRPr="00BB42C1">
        <w:rPr>
          <w:rFonts w:ascii="Times New Roman" w:eastAsia="Calibri" w:hAnsi="Times New Roman" w:cs="Times New Roman"/>
          <w:b/>
        </w:rPr>
        <w:t>49 Resurse materiale implicate</w:t>
      </w:r>
    </w:p>
    <w:p w14:paraId="01ADFD4D" w14:textId="104CB788" w:rsidR="001E67F1" w:rsidRPr="006B6565" w:rsidRDefault="001E67F1" w:rsidP="006B6565">
      <w:pPr>
        <w:spacing w:after="0"/>
        <w:jc w:val="both"/>
        <w:rPr>
          <w:rFonts w:ascii="Times New Roman" w:eastAsia="Calibri" w:hAnsi="Times New Roman" w:cs="Times New Roman"/>
          <w:i/>
        </w:rPr>
      </w:pPr>
      <w:r w:rsidRPr="000B0971">
        <w:rPr>
          <w:rFonts w:ascii="Times New Roman" w:eastAsia="Calibri" w:hAnsi="Times New Roman" w:cs="Times New Roman"/>
          <w:i/>
        </w:rPr>
        <w:t>Se va introduce inclusiv lista achizitiilor propuse in cadrul proiectului</w:t>
      </w:r>
      <w:r w:rsidR="001341C6">
        <w:rPr>
          <w:rFonts w:ascii="Times New Roman" w:eastAsia="Calibri" w:hAnsi="Times New Roman" w:cs="Times New Roman"/>
          <w:i/>
        </w:rPr>
        <w:t>.</w:t>
      </w:r>
    </w:p>
    <w:p w14:paraId="0ADB1CDC" w14:textId="77777777" w:rsidR="000840D3" w:rsidRDefault="00681001" w:rsidP="006B6565">
      <w:pPr>
        <w:shd w:val="clear" w:color="auto" w:fill="FBFBFB"/>
        <w:spacing w:after="0" w:line="240" w:lineRule="auto"/>
        <w:jc w:val="both"/>
        <w:rPr>
          <w:rFonts w:ascii="Times New Roman" w:eastAsia="Calibri" w:hAnsi="Times New Roman" w:cs="Times New Roman"/>
          <w:b/>
        </w:rPr>
      </w:pPr>
      <w:r w:rsidRPr="00BB42C1">
        <w:rPr>
          <w:rFonts w:ascii="Times New Roman" w:eastAsia="Calibri" w:hAnsi="Times New Roman" w:cs="Times New Roman"/>
          <w:b/>
        </w:rPr>
        <w:t xml:space="preserve">50 Activități previzionate </w:t>
      </w:r>
    </w:p>
    <w:p w14:paraId="12EEEC02" w14:textId="77777777" w:rsidR="000840D3" w:rsidRPr="000840D3" w:rsidRDefault="000840D3" w:rsidP="006B6565">
      <w:pPr>
        <w:shd w:val="clear" w:color="auto" w:fill="FBFBFB"/>
        <w:spacing w:after="0" w:line="240" w:lineRule="auto"/>
        <w:jc w:val="both"/>
        <w:rPr>
          <w:rFonts w:ascii="Times New Roman" w:eastAsia="Calibri" w:hAnsi="Times New Roman" w:cs="Times New Roman"/>
          <w:i/>
        </w:rPr>
      </w:pPr>
      <w:r w:rsidRPr="000840D3">
        <w:rPr>
          <w:rFonts w:ascii="Times New Roman" w:eastAsia="Calibri" w:hAnsi="Times New Roman" w:cs="Times New Roman"/>
          <w:i/>
        </w:rPr>
        <w:t>Se vor enumera și descrie activitățile ce urmează a fi derulate și se vor defini astfel încât să conducă direct la obținerea rezultatelor de proiect stabilite în cadrul secțiunii 8. Rezultate așteptate, din cererea de finanțare. Activitățile se vor formula pornind de la tipurile de acțiuni eligibile (cap. 1.3 din ghidul solicitantului). În funcție de specificul proiectului, activitățile vor putea avea una sau mai multe subactivități.</w:t>
      </w:r>
    </w:p>
    <w:p w14:paraId="72E0C927" w14:textId="77777777" w:rsidR="00681001" w:rsidRPr="00F347B0" w:rsidRDefault="000840D3" w:rsidP="006B6565">
      <w:pPr>
        <w:shd w:val="clear" w:color="auto" w:fill="FBFBFB"/>
        <w:spacing w:after="0" w:line="240" w:lineRule="auto"/>
        <w:jc w:val="both"/>
        <w:rPr>
          <w:rFonts w:ascii="Times New Roman" w:eastAsia="Calibri" w:hAnsi="Times New Roman" w:cs="Times New Roman"/>
          <w:i/>
        </w:rPr>
      </w:pPr>
      <w:r w:rsidRPr="000840D3">
        <w:rPr>
          <w:rFonts w:ascii="Times New Roman" w:eastAsia="Calibri" w:hAnsi="Times New Roman" w:cs="Times New Roman"/>
          <w:i/>
        </w:rPr>
        <w:t xml:space="preserve">În urma completării informațiilor solicitate pentru fiecare activitate în parte, sistemul va genera în mod automat diagrama GANTT completată, care reprezintă perioada de implementare a proiectului (nr. </w:t>
      </w:r>
      <w:r w:rsidR="009061EF" w:rsidRPr="000840D3">
        <w:rPr>
          <w:rFonts w:ascii="Times New Roman" w:eastAsia="Calibri" w:hAnsi="Times New Roman" w:cs="Times New Roman"/>
          <w:i/>
        </w:rPr>
        <w:t>L</w:t>
      </w:r>
      <w:r w:rsidRPr="000840D3">
        <w:rPr>
          <w:rFonts w:ascii="Times New Roman" w:eastAsia="Calibri" w:hAnsi="Times New Roman" w:cs="Times New Roman"/>
          <w:i/>
        </w:rPr>
        <w:t xml:space="preserve">uni). </w:t>
      </w:r>
    </w:p>
    <w:p w14:paraId="3491D637" w14:textId="77777777" w:rsidR="00681001" w:rsidRDefault="00681001" w:rsidP="006B6565">
      <w:pPr>
        <w:spacing w:after="0"/>
        <w:jc w:val="both"/>
        <w:rPr>
          <w:rFonts w:ascii="Times New Roman" w:eastAsia="Calibri" w:hAnsi="Times New Roman" w:cs="Times New Roman"/>
        </w:rPr>
      </w:pPr>
      <w:r w:rsidRPr="00BB42C1">
        <w:rPr>
          <w:rFonts w:ascii="Times New Roman" w:eastAsia="Calibri" w:hAnsi="Times New Roman" w:cs="Times New Roman"/>
          <w:b/>
        </w:rPr>
        <w:t>51 Buget – Activități și cheltuieli</w:t>
      </w:r>
      <w:r w:rsidRPr="00BB42C1">
        <w:rPr>
          <w:rFonts w:ascii="Times New Roman" w:eastAsia="Calibri" w:hAnsi="Times New Roman" w:cs="Times New Roman"/>
        </w:rPr>
        <w:t xml:space="preserve"> </w:t>
      </w:r>
    </w:p>
    <w:p w14:paraId="2E686ED8" w14:textId="7744ABEF" w:rsidR="00027A17" w:rsidRPr="006B6565" w:rsidRDefault="00027A17" w:rsidP="006B6565">
      <w:pPr>
        <w:spacing w:after="0"/>
        <w:jc w:val="both"/>
        <w:rPr>
          <w:rFonts w:ascii="Times New Roman" w:eastAsia="Calibri" w:hAnsi="Times New Roman" w:cs="Times New Roman"/>
          <w:i/>
        </w:rPr>
      </w:pPr>
      <w:r w:rsidRPr="00027A17">
        <w:rPr>
          <w:rFonts w:ascii="Times New Roman" w:eastAsia="Calibri" w:hAnsi="Times New Roman" w:cs="Times New Roman"/>
          <w:i/>
        </w:rPr>
        <w:t>Se vor defalca sumele bugetare pe subactivități, categorii/subcategorii de cheltuieli, tipuri de cheltuieli si tipuri de ajuto</w:t>
      </w:r>
      <w:r w:rsidR="006B6565">
        <w:rPr>
          <w:rFonts w:ascii="Times New Roman" w:eastAsia="Calibri" w:hAnsi="Times New Roman" w:cs="Times New Roman"/>
          <w:i/>
        </w:rPr>
        <w:t>r de stat pentru întreprindere.</w:t>
      </w:r>
    </w:p>
    <w:p w14:paraId="77711009" w14:textId="77777777" w:rsidR="00683C8B" w:rsidRDefault="006C5CF5" w:rsidP="00F347B0">
      <w:pPr>
        <w:spacing w:after="0"/>
        <w:jc w:val="both"/>
        <w:rPr>
          <w:rFonts w:ascii="Times New Roman" w:eastAsia="Calibri" w:hAnsi="Times New Roman" w:cs="Times New Roman"/>
        </w:rPr>
      </w:pPr>
      <w:r w:rsidRPr="006C5CF5">
        <w:rPr>
          <w:rFonts w:ascii="Times New Roman" w:eastAsia="Calibri" w:hAnsi="Times New Roman" w:cs="Times New Roman"/>
          <w:b/>
        </w:rPr>
        <w:t>56. Buget – Plan anual de cheltuieli</w:t>
      </w:r>
      <w:r w:rsidRPr="006C5CF5">
        <w:rPr>
          <w:rFonts w:ascii="Times New Roman" w:eastAsia="Calibri" w:hAnsi="Times New Roman" w:cs="Times New Roman"/>
        </w:rPr>
        <w:t xml:space="preserve"> </w:t>
      </w:r>
    </w:p>
    <w:p w14:paraId="3DB42039" w14:textId="37535156" w:rsidR="00683C8B" w:rsidRPr="006C5CF5" w:rsidRDefault="006C5CF5" w:rsidP="00F347B0">
      <w:pPr>
        <w:spacing w:after="0"/>
        <w:jc w:val="both"/>
        <w:rPr>
          <w:rFonts w:ascii="Times New Roman" w:eastAsia="Calibri" w:hAnsi="Times New Roman" w:cs="Times New Roman"/>
          <w:i/>
        </w:rPr>
      </w:pPr>
      <w:r w:rsidRPr="006C5CF5">
        <w:rPr>
          <w:rFonts w:ascii="Times New Roman" w:eastAsia="Calibri" w:hAnsi="Times New Roman" w:cs="Times New Roman"/>
          <w:i/>
        </w:rPr>
        <w:t>Se estimează sumele pe ani, corelate cu previziunile de cheltuieli cuprinse in cap</w:t>
      </w:r>
      <w:r w:rsidRPr="006C5CF5">
        <w:rPr>
          <w:rFonts w:ascii="Times New Roman" w:eastAsia="Calibri" w:hAnsi="Times New Roman" w:cs="Times New Roman"/>
        </w:rPr>
        <w:t xml:space="preserve">. </w:t>
      </w:r>
      <w:r w:rsidRPr="006C5CF5">
        <w:rPr>
          <w:rFonts w:ascii="Times New Roman" w:eastAsia="Calibri" w:hAnsi="Times New Roman" w:cs="Times New Roman"/>
          <w:b/>
        </w:rPr>
        <w:t xml:space="preserve">61 Graficul cererilor de rambursare </w:t>
      </w:r>
      <w:r w:rsidRPr="006C5CF5">
        <w:rPr>
          <w:rFonts w:ascii="Times New Roman" w:eastAsia="Calibri" w:hAnsi="Times New Roman" w:cs="Times New Roman"/>
          <w:i/>
        </w:rPr>
        <w:t>din cadrul cererii de finanțare.</w:t>
      </w:r>
    </w:p>
    <w:p w14:paraId="424508F8" w14:textId="77777777" w:rsidR="006C5CF5" w:rsidRPr="006C5CF5" w:rsidRDefault="006C5CF5" w:rsidP="00F347B0">
      <w:pPr>
        <w:spacing w:before="100" w:beforeAutospacing="1" w:after="100" w:afterAutospacing="1" w:line="240" w:lineRule="auto"/>
        <w:contextualSpacing/>
        <w:jc w:val="both"/>
        <w:rPr>
          <w:rFonts w:ascii="Times New Roman" w:eastAsia="Calibri" w:hAnsi="Times New Roman" w:cs="Times New Roman"/>
        </w:rPr>
      </w:pPr>
      <w:r w:rsidRPr="006C5CF5">
        <w:rPr>
          <w:rFonts w:ascii="Times New Roman" w:eastAsia="Calibri" w:hAnsi="Times New Roman" w:cs="Times New Roman"/>
          <w:b/>
        </w:rPr>
        <w:t>58. Buget – Amplasament</w:t>
      </w:r>
    </w:p>
    <w:p w14:paraId="5D0EE258" w14:textId="60B28D5C" w:rsidR="00683C8B" w:rsidRPr="006C5CF5" w:rsidRDefault="006C5CF5" w:rsidP="00F347B0">
      <w:pPr>
        <w:spacing w:before="100" w:beforeAutospacing="1" w:after="100" w:afterAutospacing="1" w:line="240" w:lineRule="auto"/>
        <w:contextualSpacing/>
        <w:jc w:val="both"/>
        <w:rPr>
          <w:rFonts w:ascii="Times New Roman" w:eastAsia="Calibri" w:hAnsi="Times New Roman" w:cs="Times New Roman"/>
          <w:i/>
        </w:rPr>
      </w:pPr>
      <w:r w:rsidRPr="006C5CF5">
        <w:rPr>
          <w:rFonts w:ascii="Times New Roman" w:eastAsia="Calibri" w:hAnsi="Times New Roman" w:cs="Times New Roman"/>
          <w:i/>
        </w:rPr>
        <w:t>Se va completa cu bugetul pe tipul de regiune selectat.</w:t>
      </w:r>
    </w:p>
    <w:p w14:paraId="1F0E2E4D" w14:textId="77777777" w:rsidR="006C5CF5" w:rsidRPr="006C5CF5" w:rsidRDefault="006C5CF5" w:rsidP="00F347B0">
      <w:pPr>
        <w:spacing w:before="100" w:beforeAutospacing="1" w:after="100" w:afterAutospacing="1" w:line="240" w:lineRule="auto"/>
        <w:contextualSpacing/>
        <w:jc w:val="both"/>
        <w:rPr>
          <w:rFonts w:ascii="Times New Roman" w:eastAsia="Calibri" w:hAnsi="Times New Roman" w:cs="Times New Roman"/>
        </w:rPr>
      </w:pPr>
      <w:r w:rsidRPr="006C5CF5">
        <w:rPr>
          <w:rFonts w:ascii="Times New Roman" w:eastAsia="Calibri" w:hAnsi="Times New Roman" w:cs="Times New Roman"/>
          <w:b/>
        </w:rPr>
        <w:t>59. Buget – Câmp de intervenție</w:t>
      </w:r>
    </w:p>
    <w:p w14:paraId="39516618" w14:textId="5AA8DF51" w:rsidR="00683C8B" w:rsidRDefault="006C5CF5" w:rsidP="00F347B0">
      <w:pPr>
        <w:spacing w:after="0" w:line="240" w:lineRule="auto"/>
        <w:contextualSpacing/>
        <w:rPr>
          <w:rFonts w:ascii="Times New Roman" w:eastAsia="Calibri" w:hAnsi="Times New Roman" w:cs="Times New Roman"/>
          <w:i/>
          <w:color w:val="000000"/>
          <w:shd w:val="clear" w:color="auto" w:fill="FFFFFF"/>
        </w:rPr>
      </w:pPr>
      <w:r w:rsidRPr="006C5CF5">
        <w:rPr>
          <w:rFonts w:ascii="Times New Roman" w:eastAsia="Calibri" w:hAnsi="Times New Roman" w:cs="Times New Roman"/>
          <w:i/>
          <w:color w:val="000000"/>
          <w:shd w:val="clear" w:color="auto" w:fill="FFFFFF"/>
          <w:lang w:eastAsia="ro-RO"/>
        </w:rPr>
        <w:t>Se selectează codul</w:t>
      </w:r>
      <w:r w:rsidRPr="006C5CF5">
        <w:rPr>
          <w:rFonts w:ascii="Times New Roman" w:eastAsia="Calibri" w:hAnsi="Times New Roman" w:cs="Times New Roman"/>
          <w:color w:val="000000"/>
          <w:shd w:val="clear" w:color="auto" w:fill="FFFFFF"/>
          <w:lang w:eastAsia="ro-RO"/>
        </w:rPr>
        <w:t xml:space="preserve"> </w:t>
      </w:r>
      <w:r w:rsidR="009756E6" w:rsidRPr="0046103D">
        <w:rPr>
          <w:rFonts w:ascii="Times New Roman" w:eastAsia="Calibri" w:hAnsi="Times New Roman" w:cs="Times New Roman"/>
          <w:i/>
          <w:color w:val="000000"/>
          <w:shd w:val="clear" w:color="auto" w:fill="FFFFFF"/>
          <w:lang w:val="fr-FR" w:eastAsia="ro-RO"/>
        </w:rPr>
        <w:t>062. Transferul de tehnologie și cooperarea între universități și întreprinderi, în principal în beneficiul IMM-urilor</w:t>
      </w:r>
    </w:p>
    <w:p w14:paraId="02C6831C" w14:textId="77777777" w:rsidR="006C5CF5" w:rsidRPr="006C5CF5" w:rsidRDefault="006C5CF5" w:rsidP="00F347B0">
      <w:pPr>
        <w:spacing w:after="0" w:line="240" w:lineRule="auto"/>
        <w:contextualSpacing/>
        <w:rPr>
          <w:rFonts w:ascii="Times New Roman" w:eastAsia="Calibri" w:hAnsi="Times New Roman" w:cs="Times New Roman"/>
        </w:rPr>
      </w:pPr>
      <w:r w:rsidRPr="006C5CF5">
        <w:rPr>
          <w:rFonts w:ascii="Times New Roman" w:eastAsia="Calibri" w:hAnsi="Times New Roman" w:cs="Times New Roman"/>
          <w:b/>
        </w:rPr>
        <w:t>60. Buget – Formă de finanțare</w:t>
      </w:r>
    </w:p>
    <w:p w14:paraId="6BA4206F" w14:textId="7ED6DB84" w:rsidR="00683C8B" w:rsidRPr="006B6565" w:rsidRDefault="006C5CF5" w:rsidP="00F347B0">
      <w:pPr>
        <w:spacing w:before="100" w:beforeAutospacing="1" w:after="100" w:afterAutospacing="1" w:line="240" w:lineRule="auto"/>
        <w:contextualSpacing/>
        <w:jc w:val="both"/>
        <w:rPr>
          <w:rFonts w:ascii="Times New Roman" w:eastAsia="Calibri" w:hAnsi="Times New Roman" w:cs="Times New Roman"/>
          <w:b/>
          <w:i/>
          <w:color w:val="000000"/>
          <w:shd w:val="clear" w:color="auto" w:fill="FFFFFF"/>
          <w:lang w:eastAsia="ro-RO"/>
        </w:rPr>
      </w:pPr>
      <w:r w:rsidRPr="006C5CF5">
        <w:rPr>
          <w:rFonts w:ascii="Times New Roman" w:eastAsia="Calibri" w:hAnsi="Times New Roman" w:cs="Times New Roman"/>
          <w:i/>
        </w:rPr>
        <w:t>Se selectează codul</w:t>
      </w:r>
      <w:r w:rsidRPr="006C5CF5">
        <w:rPr>
          <w:rFonts w:ascii="Times New Roman" w:eastAsia="Calibri" w:hAnsi="Times New Roman" w:cs="Times New Roman"/>
        </w:rPr>
        <w:t xml:space="preserve"> </w:t>
      </w:r>
      <w:r w:rsidRPr="006C5CF5">
        <w:rPr>
          <w:rFonts w:ascii="Times New Roman" w:eastAsia="Calibri" w:hAnsi="Times New Roman" w:cs="Times New Roman"/>
          <w:b/>
          <w:i/>
          <w:color w:val="000000"/>
          <w:shd w:val="clear" w:color="auto" w:fill="FFFFFF"/>
          <w:lang w:eastAsia="ro-RO"/>
        </w:rPr>
        <w:t>01. Grant nerambursabil</w:t>
      </w:r>
    </w:p>
    <w:p w14:paraId="127D344B" w14:textId="77777777" w:rsidR="00683C8B" w:rsidRDefault="00683C8B" w:rsidP="00683C8B">
      <w:pPr>
        <w:spacing w:after="0"/>
        <w:jc w:val="both"/>
        <w:rPr>
          <w:rFonts w:ascii="Times New Roman" w:eastAsia="Calibri" w:hAnsi="Times New Roman" w:cs="Times New Roman"/>
        </w:rPr>
      </w:pPr>
      <w:r>
        <w:rPr>
          <w:rFonts w:ascii="Times New Roman" w:eastAsia="Calibri" w:hAnsi="Times New Roman" w:cs="Times New Roman"/>
          <w:b/>
          <w:bCs/>
        </w:rPr>
        <w:t>61</w:t>
      </w:r>
      <w:r w:rsidRPr="00F6017F">
        <w:rPr>
          <w:rFonts w:ascii="Times New Roman" w:eastAsia="Calibri" w:hAnsi="Times New Roman" w:cs="Times New Roman"/>
          <w:b/>
          <w:bCs/>
        </w:rPr>
        <w:t xml:space="preserve">  Graficul cererilor de rambursare</w:t>
      </w:r>
    </w:p>
    <w:p w14:paraId="684BDF5C" w14:textId="77777777" w:rsidR="00BE68D0" w:rsidRDefault="00683C8B" w:rsidP="00683C8B">
      <w:pPr>
        <w:spacing w:after="0"/>
        <w:jc w:val="both"/>
        <w:rPr>
          <w:rFonts w:ascii="Times New Roman" w:eastAsia="Calibri" w:hAnsi="Times New Roman" w:cs="Times New Roman"/>
          <w:i/>
        </w:rPr>
      </w:pPr>
      <w:r w:rsidRPr="00F6017F">
        <w:rPr>
          <w:rFonts w:ascii="Times New Roman" w:eastAsia="Calibri" w:hAnsi="Times New Roman" w:cs="Times New Roman"/>
          <w:i/>
        </w:rPr>
        <w:t xml:space="preserve"> Se va completa tabelul cu cererile de prefinantare/ plata/ rambursare, cu datele si sumele aferente</w:t>
      </w:r>
    </w:p>
    <w:p w14:paraId="41C4BC84" w14:textId="77777777" w:rsidR="00683C8B" w:rsidRPr="00BB42C1" w:rsidRDefault="00683C8B" w:rsidP="00683C8B">
      <w:pPr>
        <w:spacing w:after="0"/>
        <w:jc w:val="both"/>
        <w:rPr>
          <w:rFonts w:ascii="Times New Roman" w:eastAsia="Calibri" w:hAnsi="Times New Roman" w:cs="Times New Roman"/>
        </w:rPr>
      </w:pPr>
    </w:p>
    <w:p w14:paraId="3380E39A" w14:textId="77777777" w:rsidR="00703AC6" w:rsidRPr="00BB42C1" w:rsidRDefault="00383B40" w:rsidP="007D63CC">
      <w:pPr>
        <w:spacing w:after="0"/>
        <w:jc w:val="both"/>
        <w:rPr>
          <w:rFonts w:ascii="Times New Roman" w:hAnsi="Times New Roman" w:cs="Times New Roman"/>
          <w:b/>
          <w:bCs/>
        </w:rPr>
      </w:pPr>
      <w:r w:rsidRPr="00BB42C1">
        <w:rPr>
          <w:rFonts w:ascii="Times New Roman" w:hAnsi="Times New Roman" w:cs="Times New Roman"/>
          <w:b/>
        </w:rPr>
        <w:t>Î</w:t>
      </w:r>
      <w:r w:rsidR="00703AC6" w:rsidRPr="00BB42C1">
        <w:rPr>
          <w:rFonts w:ascii="Times New Roman" w:hAnsi="Times New Roman" w:cs="Times New Roman"/>
          <w:b/>
        </w:rPr>
        <w:t xml:space="preserve">n contextul utilizării sistemului informatic MySMIS, prin depunerea cererii de finanțare pentru participarea la competiție se înțelege  </w:t>
      </w:r>
      <w:r w:rsidR="00703AC6" w:rsidRPr="00BB42C1">
        <w:rPr>
          <w:rFonts w:ascii="Times New Roman" w:hAnsi="Times New Roman" w:cs="Times New Roman"/>
          <w:b/>
          <w:bCs/>
        </w:rPr>
        <w:t>încărcarea și transmiterea ei de către solicitant în MySMIS.</w:t>
      </w:r>
    </w:p>
    <w:p w14:paraId="533EDD10" w14:textId="75886A94" w:rsidR="00751895" w:rsidRDefault="00751895" w:rsidP="00F347B0">
      <w:pPr>
        <w:rPr>
          <w:lang w:eastAsia="zh-CN"/>
        </w:rPr>
      </w:pPr>
    </w:p>
    <w:p w14:paraId="0D6DA15C" w14:textId="45DF26D6" w:rsidR="00FA2EAC" w:rsidRDefault="00FA2EAC" w:rsidP="00F347B0">
      <w:pPr>
        <w:rPr>
          <w:lang w:eastAsia="zh-CN"/>
        </w:rPr>
      </w:pPr>
    </w:p>
    <w:p w14:paraId="1CE1CC64" w14:textId="2BE1D317" w:rsidR="00FA2EAC" w:rsidRDefault="00FA2EAC" w:rsidP="00F347B0">
      <w:pPr>
        <w:rPr>
          <w:lang w:eastAsia="zh-CN"/>
        </w:rPr>
      </w:pPr>
    </w:p>
    <w:p w14:paraId="116BE8A2" w14:textId="013012B5" w:rsidR="00FA2EAC" w:rsidRDefault="00FA2EAC" w:rsidP="00F347B0">
      <w:pPr>
        <w:rPr>
          <w:lang w:eastAsia="zh-CN"/>
        </w:rPr>
      </w:pPr>
    </w:p>
    <w:p w14:paraId="2C4A6061" w14:textId="041A19DF" w:rsidR="00FA2EAC" w:rsidRDefault="00FA2EAC" w:rsidP="00F347B0">
      <w:pPr>
        <w:rPr>
          <w:lang w:eastAsia="zh-CN"/>
        </w:rPr>
      </w:pPr>
    </w:p>
    <w:p w14:paraId="66A3BC46" w14:textId="7579472E" w:rsidR="00FA2EAC" w:rsidRPr="00F347B0" w:rsidRDefault="00FA2EAC" w:rsidP="00F347B0">
      <w:pPr>
        <w:rPr>
          <w:lang w:eastAsia="zh-CN"/>
        </w:rPr>
      </w:pPr>
    </w:p>
    <w:p w14:paraId="2DB3941E" w14:textId="77777777" w:rsidR="00C62546" w:rsidRPr="00BB42C1" w:rsidRDefault="00C62546" w:rsidP="00F347B0">
      <w:pPr>
        <w:pStyle w:val="Heading2"/>
      </w:pPr>
      <w:bookmarkStart w:id="34" w:name="_Toc101355280"/>
      <w:r w:rsidRPr="00BB42C1">
        <w:rPr>
          <w:rFonts w:eastAsia="Calibri"/>
        </w:rPr>
        <w:t xml:space="preserve">3.2 </w:t>
      </w:r>
      <w:r w:rsidRPr="00BB42C1">
        <w:t>Lista documentelor însoțitoare ale cererii de finanțare la depunere/înregistrare în MySMIS</w:t>
      </w:r>
      <w:bookmarkEnd w:id="34"/>
    </w:p>
    <w:p w14:paraId="5D460C8D" w14:textId="77777777" w:rsidR="002150AA" w:rsidRPr="00BB42C1" w:rsidRDefault="002150AA" w:rsidP="007D63CC">
      <w:pPr>
        <w:spacing w:after="0" w:line="240" w:lineRule="auto"/>
        <w:jc w:val="both"/>
        <w:rPr>
          <w:rFonts w:ascii="Times New Roman" w:eastAsia="Calibri" w:hAnsi="Times New Roman" w:cs="Times New Roman"/>
          <w:b/>
        </w:rPr>
      </w:pPr>
    </w:p>
    <w:tbl>
      <w:tblPr>
        <w:tblW w:w="960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4346"/>
        <w:gridCol w:w="1134"/>
        <w:gridCol w:w="3549"/>
      </w:tblGrid>
      <w:tr w:rsidR="00C62546" w:rsidRPr="00BB42C1" w14:paraId="238CE830" w14:textId="77777777" w:rsidTr="00761E2E">
        <w:trPr>
          <w:trHeight w:val="402"/>
        </w:trPr>
        <w:tc>
          <w:tcPr>
            <w:tcW w:w="57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35C6C44" w14:textId="77777777" w:rsidR="00C62546" w:rsidRPr="00BB42C1" w:rsidRDefault="00681001" w:rsidP="007D63CC">
            <w:pPr>
              <w:spacing w:after="0" w:line="240" w:lineRule="auto"/>
              <w:jc w:val="both"/>
              <w:rPr>
                <w:rFonts w:ascii="Times New Roman" w:hAnsi="Times New Roman" w:cs="Times New Roman"/>
                <w:lang w:eastAsia="en-GB"/>
              </w:rPr>
            </w:pPr>
            <w:r w:rsidRPr="00BB42C1">
              <w:rPr>
                <w:rFonts w:ascii="Times New Roman" w:eastAsia="Calibri" w:hAnsi="Times New Roman" w:cs="Times New Roman"/>
                <w:b/>
              </w:rPr>
              <w:br w:type="page"/>
            </w:r>
          </w:p>
        </w:tc>
        <w:tc>
          <w:tcPr>
            <w:tcW w:w="4346" w:type="dxa"/>
            <w:tcBorders>
              <w:top w:val="single" w:sz="4" w:space="0" w:color="auto"/>
              <w:left w:val="single" w:sz="4" w:space="0" w:color="auto"/>
              <w:bottom w:val="single" w:sz="4" w:space="0" w:color="auto"/>
              <w:right w:val="single" w:sz="4" w:space="0" w:color="auto"/>
            </w:tcBorders>
            <w:shd w:val="clear" w:color="auto" w:fill="FFFFFF"/>
            <w:hideMark/>
          </w:tcPr>
          <w:p w14:paraId="6BB24DE2" w14:textId="77777777" w:rsidR="00C62546" w:rsidRPr="00BB42C1" w:rsidRDefault="00C62546" w:rsidP="007D63CC">
            <w:pPr>
              <w:widowControl w:val="0"/>
              <w:tabs>
                <w:tab w:val="left" w:pos="795"/>
                <w:tab w:val="left" w:pos="6525"/>
              </w:tabs>
              <w:autoSpaceDE w:val="0"/>
              <w:autoSpaceDN w:val="0"/>
              <w:adjustRightInd w:val="0"/>
              <w:spacing w:after="0" w:line="240" w:lineRule="auto"/>
              <w:jc w:val="both"/>
              <w:rPr>
                <w:rFonts w:ascii="Times New Roman" w:hAnsi="Times New Roman" w:cs="Times New Roman"/>
                <w:b/>
                <w:noProof/>
              </w:rPr>
            </w:pPr>
            <w:r w:rsidRPr="00BB42C1">
              <w:rPr>
                <w:rFonts w:ascii="Times New Roman" w:hAnsi="Times New Roman" w:cs="Times New Roman"/>
                <w:b/>
                <w:noProof/>
              </w:rPr>
              <w:t>Denumire document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3262C77F" w14:textId="77777777" w:rsidR="00C62546" w:rsidRPr="00BB42C1" w:rsidRDefault="00C62546" w:rsidP="007D63CC">
            <w:pPr>
              <w:widowControl w:val="0"/>
              <w:tabs>
                <w:tab w:val="left" w:pos="795"/>
                <w:tab w:val="left" w:pos="6525"/>
              </w:tabs>
              <w:autoSpaceDE w:val="0"/>
              <w:autoSpaceDN w:val="0"/>
              <w:adjustRightInd w:val="0"/>
              <w:spacing w:after="0" w:line="240" w:lineRule="auto"/>
              <w:jc w:val="both"/>
              <w:rPr>
                <w:rFonts w:ascii="Times New Roman" w:hAnsi="Times New Roman" w:cs="Times New Roman"/>
                <w:b/>
                <w:noProof/>
              </w:rPr>
            </w:pPr>
            <w:r w:rsidRPr="00BB42C1">
              <w:rPr>
                <w:rFonts w:ascii="Times New Roman" w:hAnsi="Times New Roman" w:cs="Times New Roman"/>
                <w:b/>
                <w:noProof/>
              </w:rPr>
              <w:t>Model în anexa</w:t>
            </w:r>
          </w:p>
        </w:tc>
        <w:tc>
          <w:tcPr>
            <w:tcW w:w="3549" w:type="dxa"/>
            <w:tcBorders>
              <w:top w:val="single" w:sz="4" w:space="0" w:color="auto"/>
              <w:left w:val="single" w:sz="4" w:space="0" w:color="auto"/>
              <w:bottom w:val="single" w:sz="4" w:space="0" w:color="auto"/>
              <w:right w:val="single" w:sz="4" w:space="0" w:color="auto"/>
            </w:tcBorders>
            <w:shd w:val="clear" w:color="auto" w:fill="FFFFFF"/>
            <w:hideMark/>
          </w:tcPr>
          <w:p w14:paraId="128C184C" w14:textId="13C3077E" w:rsidR="00C62546" w:rsidRPr="00BB42C1" w:rsidRDefault="00C62546" w:rsidP="00F1138C">
            <w:pPr>
              <w:widowControl w:val="0"/>
              <w:tabs>
                <w:tab w:val="left" w:pos="795"/>
                <w:tab w:val="left" w:pos="6525"/>
              </w:tabs>
              <w:autoSpaceDE w:val="0"/>
              <w:autoSpaceDN w:val="0"/>
              <w:adjustRightInd w:val="0"/>
              <w:spacing w:after="0" w:line="240" w:lineRule="auto"/>
              <w:jc w:val="both"/>
              <w:rPr>
                <w:rFonts w:ascii="Times New Roman" w:hAnsi="Times New Roman" w:cs="Times New Roman"/>
                <w:b/>
                <w:noProof/>
              </w:rPr>
            </w:pPr>
            <w:r w:rsidRPr="00BB42C1">
              <w:rPr>
                <w:rFonts w:ascii="Times New Roman" w:hAnsi="Times New Roman" w:cs="Times New Roman"/>
                <w:b/>
                <w:noProof/>
              </w:rPr>
              <w:t xml:space="preserve">Cerințe </w:t>
            </w:r>
            <w:r w:rsidR="009061EF">
              <w:rPr>
                <w:rFonts w:ascii="Times New Roman" w:hAnsi="Times New Roman" w:cs="Times New Roman"/>
                <w:b/>
                <w:noProof/>
              </w:rPr>
              <w:t>–</w:t>
            </w:r>
            <w:r w:rsidRPr="00BB42C1">
              <w:rPr>
                <w:rFonts w:ascii="Times New Roman" w:hAnsi="Times New Roman" w:cs="Times New Roman"/>
                <w:b/>
                <w:noProof/>
              </w:rPr>
              <w:t xml:space="preserve"> se </w:t>
            </w:r>
            <w:r w:rsidR="00F1138C">
              <w:rPr>
                <w:rFonts w:ascii="Times New Roman" w:hAnsi="Times New Roman" w:cs="Times New Roman"/>
                <w:b/>
                <w:noProof/>
              </w:rPr>
              <w:t>î</w:t>
            </w:r>
            <w:r w:rsidRPr="00BB42C1">
              <w:rPr>
                <w:rFonts w:ascii="Times New Roman" w:hAnsi="Times New Roman" w:cs="Times New Roman"/>
                <w:b/>
                <w:noProof/>
              </w:rPr>
              <w:t>ncarc</w:t>
            </w:r>
            <w:r w:rsidR="00F1138C">
              <w:rPr>
                <w:rFonts w:ascii="Times New Roman" w:hAnsi="Times New Roman" w:cs="Times New Roman"/>
                <w:b/>
                <w:noProof/>
              </w:rPr>
              <w:t>ă în aplicaț</w:t>
            </w:r>
            <w:r w:rsidRPr="00BB42C1">
              <w:rPr>
                <w:rFonts w:ascii="Times New Roman" w:hAnsi="Times New Roman" w:cs="Times New Roman"/>
                <w:b/>
                <w:noProof/>
              </w:rPr>
              <w:t xml:space="preserve">ia My SMIS LA </w:t>
            </w:r>
            <w:r w:rsidR="00F1138C">
              <w:rPr>
                <w:rFonts w:ascii="Times New Roman" w:hAnsi="Times New Roman" w:cs="Times New Roman"/>
                <w:b/>
                <w:noProof/>
              </w:rPr>
              <w:t>CAPITOLELE DIN CEREREA DE FINANȚ</w:t>
            </w:r>
            <w:r w:rsidRPr="00BB42C1">
              <w:rPr>
                <w:rFonts w:ascii="Times New Roman" w:hAnsi="Times New Roman" w:cs="Times New Roman"/>
                <w:b/>
                <w:noProof/>
              </w:rPr>
              <w:t xml:space="preserve">ARE PRECIZATE </w:t>
            </w:r>
          </w:p>
        </w:tc>
      </w:tr>
      <w:tr w:rsidR="00C62546" w:rsidRPr="00BB42C1" w14:paraId="71D4F484" w14:textId="77777777" w:rsidTr="00761E2E">
        <w:trPr>
          <w:trHeight w:val="402"/>
        </w:trPr>
        <w:tc>
          <w:tcPr>
            <w:tcW w:w="9600"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6FB44556" w14:textId="77777777" w:rsidR="00C62546" w:rsidRPr="00BB42C1" w:rsidRDefault="00C62546" w:rsidP="007D63CC">
            <w:pPr>
              <w:widowControl w:val="0"/>
              <w:tabs>
                <w:tab w:val="left" w:pos="795"/>
                <w:tab w:val="left" w:pos="6525"/>
              </w:tabs>
              <w:autoSpaceDE w:val="0"/>
              <w:autoSpaceDN w:val="0"/>
              <w:adjustRightInd w:val="0"/>
              <w:spacing w:after="0" w:line="240" w:lineRule="auto"/>
              <w:jc w:val="both"/>
              <w:rPr>
                <w:rFonts w:ascii="Times New Roman" w:hAnsi="Times New Roman" w:cs="Times New Roman"/>
                <w:b/>
                <w:noProof/>
              </w:rPr>
            </w:pPr>
            <w:r w:rsidRPr="00BB42C1">
              <w:rPr>
                <w:rFonts w:ascii="Times New Roman" w:hAnsi="Times New Roman" w:cs="Times New Roman"/>
                <w:b/>
                <w:noProof/>
              </w:rPr>
              <w:t>Pentru START-UP</w:t>
            </w:r>
          </w:p>
        </w:tc>
      </w:tr>
      <w:tr w:rsidR="00C62546" w:rsidRPr="00BB42C1" w14:paraId="05B7F2B0" w14:textId="77777777" w:rsidTr="00761E2E">
        <w:trPr>
          <w:trHeight w:val="785"/>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B56AF6"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1</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D50E58"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Declaraţie pe proprie răspundere privind eligibilitatea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9441E6"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2.1.2</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29B0FF2E" w14:textId="77777777" w:rsidR="00C62546" w:rsidRPr="00BB42C1" w:rsidRDefault="00C62546" w:rsidP="007D63CC">
            <w:pPr>
              <w:spacing w:after="0" w:line="240" w:lineRule="auto"/>
              <w:jc w:val="both"/>
              <w:rPr>
                <w:rFonts w:ascii="Times New Roman" w:hAnsi="Times New Roman" w:cs="Times New Roman"/>
                <w:lang w:eastAsia="ro-RO"/>
              </w:rPr>
            </w:pPr>
          </w:p>
          <w:p w14:paraId="063A4D66"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Solicitant</w:t>
            </w:r>
          </w:p>
        </w:tc>
      </w:tr>
      <w:tr w:rsidR="00C62546" w:rsidRPr="00BB42C1" w14:paraId="5A829F81" w14:textId="77777777" w:rsidTr="00761E2E">
        <w:trPr>
          <w:trHeight w:val="711"/>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E5F8F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2</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8E04D0"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rPr>
              <w:t>Declarație pe proprie răspundere privind evitarea dublei finanțări din fonduri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5B5FA0"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2.2</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08706295"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5E24141E" w14:textId="77777777" w:rsidTr="00FA2EAC">
        <w:trPr>
          <w:trHeight w:val="579"/>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2E0C9A"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3</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A649A2"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Declaraţia de certificare a aplicaţiei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63B5F3"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2.3</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63480CE8"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730803B3" w14:textId="77777777" w:rsidTr="00761E2E">
        <w:trPr>
          <w:trHeight w:val="109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24BC0F"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4</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4F5A47"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Declarația privind eligibilitatea TVA aferente cheltuielilor eligibile incluse în bugetul proiectului propus spre finanțare, din instrumente structural</w:t>
            </w:r>
            <w:r w:rsidR="00BA0F75">
              <w:rPr>
                <w:rFonts w:ascii="Times New Roman" w:hAnsi="Times New Roman" w:cs="Times New Roman"/>
                <w:lang w:eastAsia="ro-RO"/>
              </w:rPr>
              <w:t>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470C90"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2.4</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2CB9E80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363C4092" w14:textId="77777777" w:rsidTr="00761E2E">
        <w:trPr>
          <w:trHeight w:val="796"/>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82E716"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5</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E7F09C"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Declaraţie pe propria răspundere că terenul/imobilul nu face obiectul unui litigiu</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0684A9"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2.5</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1C2821"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0036F531" w14:textId="77777777" w:rsidTr="00761E2E">
        <w:trPr>
          <w:trHeight w:val="77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85FEE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6</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91946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rPr>
              <w:t>Declaraţie pe proprie răspundere privind ajutoare</w:t>
            </w:r>
            <w:r w:rsidR="00BA0F75">
              <w:rPr>
                <w:rFonts w:ascii="Times New Roman" w:hAnsi="Times New Roman" w:cs="Times New Roman"/>
              </w:rPr>
              <w:t>le</w:t>
            </w:r>
            <w:r w:rsidRPr="00BB42C1">
              <w:rPr>
                <w:rFonts w:ascii="Times New Roman" w:hAnsi="Times New Roman" w:cs="Times New Roman"/>
              </w:rPr>
              <w:t xml:space="preserve"> </w:t>
            </w:r>
            <w:r w:rsidRPr="00BB42C1">
              <w:rPr>
                <w:rFonts w:ascii="Times New Roman" w:hAnsi="Times New Roman" w:cs="Times New Roman"/>
                <w:i/>
                <w:iCs/>
              </w:rPr>
              <w:t>de minimis</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F7FAA1"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2.9</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56D505"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062E993F" w14:textId="77777777" w:rsidTr="00FA2EAC">
        <w:trPr>
          <w:trHeight w:val="570"/>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68FA25"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7</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5130C3"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Nota de fundamentare şi ofertele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C89077"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4</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5B0729"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b/>
                <w:bCs/>
                <w:lang w:eastAsia="ro-RO"/>
              </w:rPr>
              <w:t>Buget</w:t>
            </w:r>
          </w:p>
        </w:tc>
      </w:tr>
      <w:tr w:rsidR="00C62546" w:rsidRPr="00BB42C1" w14:paraId="3551506C" w14:textId="77777777" w:rsidTr="00761E2E">
        <w:trPr>
          <w:trHeight w:val="28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B9C859"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8</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7DC98"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Planul de afaceri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67A07"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5.4.1</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E42AF7"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Descrierea investiției</w:t>
            </w:r>
          </w:p>
        </w:tc>
      </w:tr>
      <w:tr w:rsidR="00C62546" w:rsidRPr="00BB42C1" w14:paraId="3EF4A58A" w14:textId="77777777" w:rsidTr="00761E2E">
        <w:trPr>
          <w:trHeight w:val="62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872178"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9</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1BB117"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Contract de vânzare-cumpărare/titlu de proprietate (unde este cazul)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65978B" w14:textId="77777777" w:rsidR="00C62546" w:rsidRPr="00BB42C1" w:rsidRDefault="00C62546" w:rsidP="00E72262">
            <w:pPr>
              <w:spacing w:after="0" w:line="240" w:lineRule="auto"/>
              <w:jc w:val="center"/>
              <w:rPr>
                <w:rFonts w:ascii="Times New Roman" w:hAnsi="Times New Roman" w:cs="Times New Roman"/>
                <w:b/>
                <w:bCs/>
                <w:lang w:eastAsia="ro-RO"/>
              </w:rPr>
            </w:pP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73A7AF"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53335033" w14:textId="77777777" w:rsidTr="00761E2E">
        <w:trPr>
          <w:trHeight w:val="55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7F651E"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10</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6FC67" w14:textId="77777777" w:rsidR="00C62546" w:rsidRPr="00BB42C1" w:rsidRDefault="00C62546" w:rsidP="00A14D75">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Contract de închiriere</w:t>
            </w:r>
            <w:r w:rsidR="00051465" w:rsidRPr="00BB42C1">
              <w:rPr>
                <w:rFonts w:ascii="Times New Roman" w:hAnsi="Times New Roman" w:cs="Times New Roman"/>
                <w:lang w:eastAsia="ro-RO"/>
              </w:rPr>
              <w:t>/concesiune/comodat</w:t>
            </w:r>
            <w:r w:rsidRPr="00BB42C1">
              <w:rPr>
                <w:rFonts w:ascii="Times New Roman" w:hAnsi="Times New Roman" w:cs="Times New Roman"/>
                <w:lang w:eastAsia="ro-RO"/>
              </w:rPr>
              <w:t xml:space="preserve"> pentru spaţii/imobile</w:t>
            </w:r>
            <w:r w:rsidR="00D214DE" w:rsidRPr="00BB42C1">
              <w:rPr>
                <w:rFonts w:ascii="Times New Roman" w:hAnsi="Times New Roman" w:cs="Times New Roman"/>
                <w:lang w:eastAsia="ro-RO"/>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1DC05A" w14:textId="77777777" w:rsidR="00C62546" w:rsidRPr="00BB42C1" w:rsidRDefault="00C62546" w:rsidP="00E72262">
            <w:pPr>
              <w:spacing w:after="0" w:line="240" w:lineRule="auto"/>
              <w:jc w:val="center"/>
              <w:rPr>
                <w:rFonts w:ascii="Times New Roman" w:hAnsi="Times New Roman" w:cs="Times New Roman"/>
                <w:b/>
                <w:bCs/>
                <w:lang w:eastAsia="ro-RO"/>
              </w:rPr>
            </w:pP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58691ABB"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7E1C946C" w14:textId="77777777" w:rsidTr="00761E2E">
        <w:trPr>
          <w:trHeight w:val="102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988D51"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11</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723FA1" w14:textId="77777777" w:rsidR="00C62546" w:rsidRPr="00BB42C1" w:rsidRDefault="00C62546" w:rsidP="00BA0F75">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Documentele pentru Drept de proprietate asupra unui rezultat așa cum este definit în</w:t>
            </w:r>
            <w:r w:rsidR="00BA0F75">
              <w:rPr>
                <w:rFonts w:ascii="Times New Roman" w:hAnsi="Times New Roman" w:cs="Times New Roman"/>
                <w:lang w:eastAsia="ro-RO"/>
              </w:rPr>
              <w:t xml:space="preserve"> prezentul</w:t>
            </w:r>
            <w:r w:rsidRPr="00BB42C1">
              <w:rPr>
                <w:rFonts w:ascii="Times New Roman" w:hAnsi="Times New Roman" w:cs="Times New Roman"/>
                <w:lang w:eastAsia="ro-RO"/>
              </w:rPr>
              <w:t xml:space="preserve"> ghid </w:t>
            </w:r>
            <w:r w:rsidR="00BA0F75">
              <w:rPr>
                <w:rFonts w:ascii="Times New Roman" w:hAnsi="Times New Roman" w:cs="Times New Roman"/>
                <w:lang w:eastAsia="ro-RO"/>
              </w:rPr>
              <w:t xml:space="preserve">al solicitantului </w:t>
            </w:r>
            <w:r w:rsidRPr="00BB42C1">
              <w:rPr>
                <w:rFonts w:ascii="Times New Roman" w:hAnsi="Times New Roman" w:cs="Times New Roman"/>
                <w:lang w:eastAsia="ro-RO"/>
              </w:rPr>
              <w:t>capitolul  2.1.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FFF035" w14:textId="77777777" w:rsidR="00C62546" w:rsidRPr="00BB42C1" w:rsidRDefault="00C62546" w:rsidP="00E72262">
            <w:pPr>
              <w:spacing w:after="0" w:line="240" w:lineRule="auto"/>
              <w:jc w:val="center"/>
              <w:rPr>
                <w:rFonts w:ascii="Times New Roman" w:hAnsi="Times New Roman" w:cs="Times New Roman"/>
                <w:b/>
                <w:bCs/>
                <w:lang w:eastAsia="ro-RO"/>
              </w:rPr>
            </w:pP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AF1099"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2B0DA037" w14:textId="77777777" w:rsidTr="00761E2E">
        <w:trPr>
          <w:trHeight w:val="28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76E115"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1</w:t>
            </w:r>
            <w:r w:rsidR="00737FE7" w:rsidRPr="00BB42C1">
              <w:rPr>
                <w:rFonts w:ascii="Times New Roman" w:hAnsi="Times New Roman" w:cs="Times New Roman"/>
                <w:lang w:eastAsia="ro-RO"/>
              </w:rPr>
              <w:t>2</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5A131"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Certificatul constatator</w:t>
            </w:r>
            <w:r w:rsidR="00A41813">
              <w:rPr>
                <w:rFonts w:ascii="Times New Roman" w:hAnsi="Times New Roman" w:cs="Times New Roman"/>
                <w:lang w:eastAsia="ro-RO"/>
              </w:rPr>
              <w:t xml:space="preserve"> de la Registrul Comerțului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25C856" w14:textId="77777777" w:rsidR="00C62546" w:rsidRPr="00BB42C1" w:rsidRDefault="00C62546" w:rsidP="00E72262">
            <w:pPr>
              <w:spacing w:after="0" w:line="240" w:lineRule="auto"/>
              <w:jc w:val="center"/>
              <w:rPr>
                <w:rFonts w:ascii="Times New Roman" w:hAnsi="Times New Roman" w:cs="Times New Roman"/>
                <w:b/>
                <w:bCs/>
                <w:lang w:eastAsia="ro-RO"/>
              </w:rPr>
            </w:pP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2D838EE5"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2F531064" w14:textId="77777777" w:rsidTr="00761E2E">
        <w:trPr>
          <w:trHeight w:val="55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C81A39"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1</w:t>
            </w:r>
            <w:r w:rsidR="00737FE7" w:rsidRPr="00BB42C1">
              <w:rPr>
                <w:rFonts w:ascii="Times New Roman" w:hAnsi="Times New Roman" w:cs="Times New Roman"/>
                <w:lang w:eastAsia="ro-RO"/>
              </w:rPr>
              <w:t>3</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2D80B"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Certificat de înregistrare la Registrul Comerţului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4707F2" w14:textId="77777777" w:rsidR="00C62546" w:rsidRPr="00BB42C1" w:rsidRDefault="00C62546" w:rsidP="00E72262">
            <w:pPr>
              <w:spacing w:after="0" w:line="240" w:lineRule="auto"/>
              <w:jc w:val="center"/>
              <w:rPr>
                <w:rFonts w:ascii="Times New Roman" w:hAnsi="Times New Roman" w:cs="Times New Roman"/>
                <w:b/>
                <w:bCs/>
                <w:lang w:eastAsia="ro-RO"/>
              </w:rPr>
            </w:pP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08A29C"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566AA64C" w14:textId="77777777" w:rsidTr="00761E2E">
        <w:trPr>
          <w:trHeight w:val="82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89E60"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1</w:t>
            </w:r>
            <w:r w:rsidR="00737FE7" w:rsidRPr="00BB42C1">
              <w:rPr>
                <w:rFonts w:ascii="Times New Roman" w:hAnsi="Times New Roman" w:cs="Times New Roman"/>
                <w:lang w:eastAsia="ro-RO"/>
              </w:rPr>
              <w:t>4</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D09EB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Extras de la Registrul Comerţului cu informaţii despre acţionari, capital social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66BF03" w14:textId="77777777" w:rsidR="00C62546" w:rsidRPr="00BB42C1" w:rsidRDefault="00C62546" w:rsidP="00E72262">
            <w:pPr>
              <w:spacing w:after="0" w:line="240" w:lineRule="auto"/>
              <w:jc w:val="center"/>
              <w:rPr>
                <w:rFonts w:ascii="Times New Roman" w:hAnsi="Times New Roman" w:cs="Times New Roman"/>
                <w:b/>
                <w:bCs/>
                <w:lang w:eastAsia="ro-RO"/>
              </w:rPr>
            </w:pP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BA7D6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7A24744C" w14:textId="77777777" w:rsidTr="00761E2E">
        <w:trPr>
          <w:trHeight w:val="552"/>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7AA5E6"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1</w:t>
            </w:r>
            <w:r w:rsidR="00737FE7" w:rsidRPr="00BB42C1">
              <w:rPr>
                <w:rFonts w:ascii="Times New Roman" w:hAnsi="Times New Roman" w:cs="Times New Roman"/>
                <w:lang w:eastAsia="ro-RO"/>
              </w:rPr>
              <w:t>5</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3B3EC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St</w:t>
            </w:r>
            <w:r w:rsidR="006E5766" w:rsidRPr="00BB42C1">
              <w:rPr>
                <w:rFonts w:ascii="Times New Roman" w:hAnsi="Times New Roman" w:cs="Times New Roman"/>
                <w:lang w:eastAsia="ro-RO"/>
              </w:rPr>
              <w:t>a</w:t>
            </w:r>
            <w:r w:rsidRPr="00BB42C1">
              <w:rPr>
                <w:rFonts w:ascii="Times New Roman" w:hAnsi="Times New Roman" w:cs="Times New Roman"/>
                <w:lang w:eastAsia="ro-RO"/>
              </w:rPr>
              <w:t>tut şi act juridic de înfiinţare a instituţiei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E4F491" w14:textId="77777777" w:rsidR="00C62546" w:rsidRPr="00BB42C1" w:rsidRDefault="00C62546" w:rsidP="00E72262">
            <w:pPr>
              <w:spacing w:after="0" w:line="240" w:lineRule="auto"/>
              <w:jc w:val="center"/>
              <w:rPr>
                <w:rFonts w:ascii="Times New Roman" w:hAnsi="Times New Roman" w:cs="Times New Roman"/>
                <w:b/>
                <w:bCs/>
                <w:lang w:eastAsia="ro-RO"/>
              </w:rPr>
            </w:pP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87646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6724D855" w14:textId="77777777" w:rsidTr="00761E2E">
        <w:trPr>
          <w:trHeight w:val="1266"/>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8E8B7B"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1</w:t>
            </w:r>
            <w:r w:rsidR="00737FE7" w:rsidRPr="00BB42C1">
              <w:rPr>
                <w:rFonts w:ascii="Times New Roman" w:hAnsi="Times New Roman" w:cs="Times New Roman"/>
                <w:lang w:eastAsia="ro-RO"/>
              </w:rPr>
              <w:t>6</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89E1E5" w14:textId="77777777" w:rsidR="00C62546" w:rsidRPr="00BB42C1" w:rsidRDefault="00C62546" w:rsidP="00F71238">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Bilanţurile oficiale pe ultimii 2 ani (sau pe perioada de funcţionare), inclusiv Contul de Profit şi Pierdere; </w:t>
            </w:r>
            <w:r w:rsidR="00F71238">
              <w:rPr>
                <w:rFonts w:ascii="Times New Roman" w:hAnsi="Times New Roman" w:cs="Times New Roman"/>
                <w:lang w:eastAsia="ro-RO"/>
              </w:rPr>
              <w:t>în cazul în care</w:t>
            </w:r>
            <w:r w:rsidRPr="00BB42C1">
              <w:rPr>
                <w:rFonts w:ascii="Times New Roman" w:hAnsi="Times New Roman" w:cs="Times New Roman"/>
                <w:lang w:eastAsia="ro-RO"/>
              </w:rPr>
              <w:t xml:space="preserve"> întreprindere</w:t>
            </w:r>
            <w:r w:rsidR="00F71238">
              <w:rPr>
                <w:rFonts w:ascii="Times New Roman" w:hAnsi="Times New Roman" w:cs="Times New Roman"/>
                <w:lang w:eastAsia="ro-RO"/>
              </w:rPr>
              <w:t>a este</w:t>
            </w:r>
            <w:r w:rsidRPr="00BB42C1">
              <w:rPr>
                <w:rFonts w:ascii="Times New Roman" w:hAnsi="Times New Roman" w:cs="Times New Roman"/>
                <w:lang w:eastAsia="ro-RO"/>
              </w:rPr>
              <w:t xml:space="preserve"> nou înfiinţată</w:t>
            </w:r>
            <w:r w:rsidR="00F71238">
              <w:rPr>
                <w:rFonts w:ascii="Times New Roman" w:hAnsi="Times New Roman" w:cs="Times New Roman"/>
                <w:lang w:eastAsia="ro-RO"/>
              </w:rPr>
              <w:t>, această cerință nu se aplică</w:t>
            </w:r>
            <w:r w:rsidRPr="00BB42C1">
              <w:rPr>
                <w:rFonts w:ascii="Times New Roman" w:hAnsi="Times New Roman" w:cs="Times New Roman"/>
                <w:lang w:eastAsia="ro-RO"/>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AC03D4" w14:textId="77777777" w:rsidR="00C62546" w:rsidRPr="00BB42C1" w:rsidRDefault="00C62546" w:rsidP="00E72262">
            <w:pPr>
              <w:spacing w:after="0" w:line="240" w:lineRule="auto"/>
              <w:jc w:val="center"/>
              <w:rPr>
                <w:rFonts w:ascii="Times New Roman" w:hAnsi="Times New Roman" w:cs="Times New Roman"/>
                <w:b/>
                <w:bCs/>
                <w:lang w:eastAsia="ro-RO"/>
              </w:rPr>
            </w:pP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1BBCBF"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2150AA" w:rsidRPr="00BB42C1" w14:paraId="4DC77795" w14:textId="77777777" w:rsidTr="00FA2EAC">
        <w:trPr>
          <w:trHeight w:val="842"/>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0B8C12EB" w14:textId="77777777" w:rsidR="002150AA" w:rsidRPr="00BB42C1" w:rsidRDefault="002150AA"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lastRenderedPageBreak/>
              <w:t>17</w:t>
            </w:r>
          </w:p>
        </w:tc>
        <w:tc>
          <w:tcPr>
            <w:tcW w:w="4346" w:type="dxa"/>
            <w:tcBorders>
              <w:top w:val="single" w:sz="4" w:space="0" w:color="auto"/>
              <w:left w:val="single" w:sz="4" w:space="0" w:color="auto"/>
              <w:bottom w:val="single" w:sz="4" w:space="0" w:color="auto"/>
              <w:right w:val="single" w:sz="4" w:space="0" w:color="auto"/>
            </w:tcBorders>
            <w:shd w:val="clear" w:color="auto" w:fill="auto"/>
            <w:vAlign w:val="center"/>
          </w:tcPr>
          <w:p w14:paraId="17BE7347" w14:textId="77777777" w:rsidR="002150AA" w:rsidRPr="00BB42C1" w:rsidRDefault="002150AA"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Consimțământ privind prelucrarea datelor cu caracter personal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591D39" w14:textId="77777777" w:rsidR="002150AA" w:rsidRPr="00BB42C1" w:rsidRDefault="002150AA" w:rsidP="00E72262">
            <w:pPr>
              <w:spacing w:after="0" w:line="240" w:lineRule="auto"/>
              <w:jc w:val="center"/>
              <w:rPr>
                <w:rFonts w:ascii="Times New Roman" w:hAnsi="Times New Roman" w:cs="Times New Roman"/>
                <w:lang w:eastAsia="ro-RO"/>
              </w:rPr>
            </w:pPr>
            <w:r w:rsidRPr="00BB42C1">
              <w:rPr>
                <w:rFonts w:ascii="Times New Roman" w:hAnsi="Times New Roman" w:cs="Times New Roman"/>
                <w:lang w:eastAsia="ro-RO"/>
              </w:rPr>
              <w:t>2.1</w:t>
            </w:r>
          </w:p>
        </w:tc>
        <w:tc>
          <w:tcPr>
            <w:tcW w:w="3549" w:type="dxa"/>
            <w:tcBorders>
              <w:top w:val="single" w:sz="4" w:space="0" w:color="auto"/>
              <w:left w:val="single" w:sz="4" w:space="0" w:color="auto"/>
              <w:bottom w:val="single" w:sz="4" w:space="0" w:color="auto"/>
              <w:right w:val="single" w:sz="4" w:space="0" w:color="auto"/>
            </w:tcBorders>
            <w:shd w:val="clear" w:color="auto" w:fill="auto"/>
            <w:vAlign w:val="center"/>
          </w:tcPr>
          <w:p w14:paraId="75C2D08C" w14:textId="77777777" w:rsidR="002150AA" w:rsidRPr="00BB42C1" w:rsidRDefault="002150AA"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Solicitant</w:t>
            </w:r>
          </w:p>
        </w:tc>
      </w:tr>
      <w:tr w:rsidR="00374C31" w:rsidRPr="00BB42C1" w14:paraId="520AB124" w14:textId="77777777" w:rsidTr="00FA2EAC">
        <w:trPr>
          <w:trHeight w:val="700"/>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78436691" w14:textId="77777777" w:rsidR="00374C31" w:rsidRPr="00BB42C1" w:rsidRDefault="00374C31" w:rsidP="007D63CC">
            <w:pPr>
              <w:spacing w:after="0" w:line="240" w:lineRule="auto"/>
              <w:jc w:val="both"/>
              <w:rPr>
                <w:rFonts w:ascii="Times New Roman" w:hAnsi="Times New Roman" w:cs="Times New Roman"/>
                <w:lang w:eastAsia="ro-RO"/>
              </w:rPr>
            </w:pPr>
            <w:r>
              <w:rPr>
                <w:rFonts w:ascii="Times New Roman" w:hAnsi="Times New Roman" w:cs="Times New Roman"/>
                <w:lang w:eastAsia="ro-RO"/>
              </w:rPr>
              <w:t>18</w:t>
            </w:r>
          </w:p>
        </w:tc>
        <w:tc>
          <w:tcPr>
            <w:tcW w:w="4346" w:type="dxa"/>
            <w:tcBorders>
              <w:top w:val="single" w:sz="4" w:space="0" w:color="auto"/>
              <w:left w:val="single" w:sz="4" w:space="0" w:color="auto"/>
              <w:bottom w:val="single" w:sz="4" w:space="0" w:color="auto"/>
              <w:right w:val="single" w:sz="4" w:space="0" w:color="auto"/>
            </w:tcBorders>
            <w:shd w:val="clear" w:color="auto" w:fill="auto"/>
            <w:vAlign w:val="center"/>
          </w:tcPr>
          <w:p w14:paraId="4CC2C7E7" w14:textId="77777777" w:rsidR="00374C31" w:rsidRPr="00BB42C1" w:rsidRDefault="00374C31" w:rsidP="007D63CC">
            <w:pPr>
              <w:spacing w:after="0" w:line="240" w:lineRule="auto"/>
              <w:jc w:val="both"/>
              <w:rPr>
                <w:rFonts w:ascii="Times New Roman" w:hAnsi="Times New Roman" w:cs="Times New Roman"/>
                <w:lang w:eastAsia="ro-RO"/>
              </w:rPr>
            </w:pPr>
            <w:r>
              <w:rPr>
                <w:rFonts w:ascii="Times New Roman" w:hAnsi="Times New Roman" w:cs="Times New Roman"/>
              </w:rPr>
              <w:t>Declara</w:t>
            </w:r>
            <w:r w:rsidRPr="00BB42C1">
              <w:rPr>
                <w:rFonts w:ascii="Times New Roman" w:hAnsi="Times New Roman" w:cs="Times New Roman"/>
              </w:rPr>
              <w:t>ţ</w:t>
            </w:r>
            <w:r>
              <w:rPr>
                <w:rFonts w:ascii="Times New Roman" w:hAnsi="Times New Roman" w:cs="Times New Roman"/>
              </w:rPr>
              <w:t>ie de angajament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7BD33D" w14:textId="77777777" w:rsidR="00374C31" w:rsidRPr="00BB42C1" w:rsidRDefault="00374C31" w:rsidP="00E72262">
            <w:pPr>
              <w:spacing w:after="0" w:line="240" w:lineRule="auto"/>
              <w:jc w:val="center"/>
              <w:rPr>
                <w:rFonts w:ascii="Times New Roman" w:hAnsi="Times New Roman" w:cs="Times New Roman"/>
                <w:lang w:eastAsia="ro-RO"/>
              </w:rPr>
            </w:pPr>
            <w:r w:rsidRPr="00BB42C1">
              <w:rPr>
                <w:rFonts w:ascii="Times New Roman" w:hAnsi="Times New Roman" w:cs="Times New Roman"/>
              </w:rPr>
              <w:t>Anexa</w:t>
            </w:r>
            <w:r>
              <w:rPr>
                <w:rFonts w:ascii="Times New Roman" w:hAnsi="Times New Roman" w:cs="Times New Roman"/>
              </w:rPr>
              <w:t xml:space="preserve"> 7</w:t>
            </w:r>
          </w:p>
        </w:tc>
        <w:tc>
          <w:tcPr>
            <w:tcW w:w="3549" w:type="dxa"/>
            <w:tcBorders>
              <w:top w:val="single" w:sz="4" w:space="0" w:color="auto"/>
              <w:left w:val="single" w:sz="4" w:space="0" w:color="auto"/>
              <w:bottom w:val="single" w:sz="4" w:space="0" w:color="auto"/>
              <w:right w:val="single" w:sz="4" w:space="0" w:color="auto"/>
            </w:tcBorders>
            <w:shd w:val="clear" w:color="auto" w:fill="auto"/>
            <w:vAlign w:val="center"/>
          </w:tcPr>
          <w:p w14:paraId="1463C1B3" w14:textId="77777777" w:rsidR="00374C31" w:rsidRPr="00BB42C1" w:rsidRDefault="00374C31"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Solicitant</w:t>
            </w:r>
          </w:p>
        </w:tc>
      </w:tr>
      <w:tr w:rsidR="00C62546" w:rsidRPr="00BB42C1" w14:paraId="03337244" w14:textId="77777777" w:rsidTr="00761E2E">
        <w:trPr>
          <w:trHeight w:val="552"/>
        </w:trPr>
        <w:tc>
          <w:tcPr>
            <w:tcW w:w="960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3A85FF" w14:textId="77777777" w:rsidR="00C62546" w:rsidRPr="00BB42C1" w:rsidRDefault="00C62546" w:rsidP="007D63CC">
            <w:pPr>
              <w:spacing w:after="0" w:line="240" w:lineRule="auto"/>
              <w:jc w:val="both"/>
              <w:rPr>
                <w:rFonts w:ascii="Times New Roman" w:hAnsi="Times New Roman" w:cs="Times New Roman"/>
                <w:b/>
                <w:lang w:eastAsia="ro-RO"/>
              </w:rPr>
            </w:pPr>
            <w:r w:rsidRPr="00BB42C1">
              <w:rPr>
                <w:rFonts w:ascii="Times New Roman" w:hAnsi="Times New Roman" w:cs="Times New Roman"/>
                <w:b/>
                <w:lang w:eastAsia="ro-RO"/>
              </w:rPr>
              <w:t>Pentru SPIN-OFF</w:t>
            </w:r>
          </w:p>
        </w:tc>
      </w:tr>
      <w:tr w:rsidR="00C62546" w:rsidRPr="00BB42C1" w14:paraId="68FB29DE" w14:textId="77777777" w:rsidTr="00761E2E">
        <w:trPr>
          <w:trHeight w:val="534"/>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B33A19"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1</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C8AF0B"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Declaraţia de certificare a aplicaţiei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F0214B"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2.3</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3A3475"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45A96407" w14:textId="77777777" w:rsidTr="00761E2E">
        <w:trPr>
          <w:trHeight w:val="1420"/>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8220CA"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2</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309184"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Declarația privind eligibilitatea TVA aferente cheltuielilor eligibile incluse în bugetul proiectului propus spre finanțare, din instrumente structural se va respecta pentru spin-off-ul înființat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4B4E44"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2.4</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067453"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6B808E98" w14:textId="77777777" w:rsidTr="00761E2E">
        <w:trPr>
          <w:trHeight w:val="39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6F2C26"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3</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FD6BD8"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Nota de fundamentare</w:t>
            </w:r>
            <w:r w:rsidR="00AF41AE" w:rsidRPr="00BB42C1">
              <w:rPr>
                <w:rFonts w:ascii="Times New Roman" w:hAnsi="Times New Roman" w:cs="Times New Roman"/>
                <w:lang w:eastAsia="ro-RO"/>
              </w:rPr>
              <w:t xml:space="preserve"> si ofertele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1F2697"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4</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868F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Buget</w:t>
            </w:r>
          </w:p>
        </w:tc>
      </w:tr>
      <w:tr w:rsidR="00C62546" w:rsidRPr="00BB42C1" w14:paraId="45AC4433" w14:textId="77777777" w:rsidTr="00761E2E">
        <w:trPr>
          <w:trHeight w:val="288"/>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EB5182"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4</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A2BE79"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Planul de afaceri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71DE0F"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5.4.1</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609E78"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Descrierea investiției</w:t>
            </w:r>
          </w:p>
        </w:tc>
      </w:tr>
      <w:tr w:rsidR="00C62546" w:rsidRPr="00BB42C1" w14:paraId="612FE6C0" w14:textId="77777777" w:rsidTr="00761E2E">
        <w:trPr>
          <w:trHeight w:val="911"/>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C133DD"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5</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EF8F3D" w14:textId="77777777" w:rsidR="00C62546" w:rsidRPr="00BB42C1" w:rsidRDefault="00C62546" w:rsidP="006C26AA">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Documentele pentru Drept de proprietate asupra unui rezultat așa cum este definit în ghid capitolul  2.1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56C4A4" w14:textId="77777777" w:rsidR="00C62546" w:rsidRPr="00BB42C1" w:rsidRDefault="00C62546" w:rsidP="007D63CC">
            <w:pPr>
              <w:spacing w:after="0" w:line="240" w:lineRule="auto"/>
              <w:jc w:val="both"/>
              <w:rPr>
                <w:rFonts w:ascii="Times New Roman" w:hAnsi="Times New Roman" w:cs="Times New Roman"/>
                <w:b/>
                <w:bCs/>
                <w:lang w:eastAsia="ro-RO"/>
              </w:rPr>
            </w:pPr>
            <w:r w:rsidRPr="00BB42C1">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C2AB3B"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20FD95BE" w14:textId="77777777" w:rsidTr="00761E2E">
        <w:trPr>
          <w:trHeight w:val="1266"/>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B4384F"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6</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E0D908" w14:textId="77777777" w:rsidR="00C62546" w:rsidRPr="00BB42C1" w:rsidRDefault="00C62546" w:rsidP="006C26AA">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Documentele care dovedesc ca Spin-off-ul  dispune de un spaţiu în care să-şi desfăşoare activitatea (așa cum sunt precizate în ghid în capitolul   2.</w:t>
            </w:r>
            <w:r w:rsidR="006C26AA">
              <w:rPr>
                <w:rFonts w:ascii="Times New Roman" w:hAnsi="Times New Roman" w:cs="Times New Roman"/>
                <w:lang w:eastAsia="ro-RO"/>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F2F9CC" w14:textId="77777777" w:rsidR="00C62546" w:rsidRPr="00BB42C1" w:rsidRDefault="00C62546" w:rsidP="007D63CC">
            <w:pPr>
              <w:spacing w:after="0" w:line="240" w:lineRule="auto"/>
              <w:jc w:val="both"/>
              <w:rPr>
                <w:rFonts w:ascii="Times New Roman" w:hAnsi="Times New Roman" w:cs="Times New Roman"/>
                <w:b/>
                <w:bCs/>
                <w:lang w:eastAsia="ro-RO"/>
              </w:rPr>
            </w:pPr>
            <w:r w:rsidRPr="00BB42C1">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65E48C"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3FAE7764" w14:textId="77777777" w:rsidTr="00F347B0">
        <w:trPr>
          <w:trHeight w:val="859"/>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666D6B"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7</w:t>
            </w:r>
          </w:p>
        </w:tc>
        <w:tc>
          <w:tcPr>
            <w:tcW w:w="43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08214" w14:textId="77777777" w:rsidR="00C62546" w:rsidRPr="00BB42C1" w:rsidRDefault="00C62546" w:rsidP="00F40D5D">
            <w:pPr>
              <w:spacing w:after="0" w:line="240" w:lineRule="auto"/>
              <w:jc w:val="both"/>
              <w:rPr>
                <w:rFonts w:ascii="Times New Roman" w:hAnsi="Times New Roman" w:cs="Times New Roman"/>
                <w:lang w:eastAsia="ro-RO"/>
              </w:rPr>
            </w:pPr>
            <w:r w:rsidRPr="00F40D5D">
              <w:rPr>
                <w:rFonts w:ascii="Times New Roman" w:hAnsi="Times New Roman" w:cs="Times New Roman"/>
                <w:lang w:eastAsia="ro-RO"/>
              </w:rPr>
              <w:t xml:space="preserve">Adeverinţă din partea instituţei </w:t>
            </w:r>
            <w:r w:rsidR="009061EF">
              <w:rPr>
                <w:rFonts w:ascii="Times New Roman" w:hAnsi="Times New Roman" w:cs="Times New Roman"/>
                <w:lang w:eastAsia="ro-RO"/>
              </w:rPr>
              <w:t>–</w:t>
            </w:r>
            <w:r w:rsidRPr="00F40D5D">
              <w:rPr>
                <w:rFonts w:ascii="Times New Roman" w:hAnsi="Times New Roman" w:cs="Times New Roman"/>
                <w:lang w:eastAsia="ro-RO"/>
              </w:rPr>
              <w:t xml:space="preserve"> directorul de proiect este angajatul unei organizaţii de drept public de cercetare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0B1BCC" w14:textId="77777777" w:rsidR="00C62546" w:rsidRPr="00BB42C1" w:rsidRDefault="00C62546" w:rsidP="007D63CC">
            <w:pPr>
              <w:spacing w:after="0" w:line="240" w:lineRule="auto"/>
              <w:jc w:val="both"/>
              <w:rPr>
                <w:rFonts w:ascii="Times New Roman" w:hAnsi="Times New Roman" w:cs="Times New Roman"/>
                <w:b/>
                <w:bCs/>
                <w:lang w:eastAsia="ro-RO"/>
              </w:rPr>
            </w:pPr>
            <w:r w:rsidRPr="00BB42C1">
              <w:rPr>
                <w:rFonts w:ascii="Times New Roman" w:hAnsi="Times New Roman" w:cs="Times New Roman"/>
                <w:b/>
                <w:bCs/>
                <w:lang w:eastAsia="ro-RO"/>
              </w:rPr>
              <w:t> </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36357A"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 xml:space="preserve"> Solicitant</w:t>
            </w:r>
          </w:p>
        </w:tc>
      </w:tr>
      <w:tr w:rsidR="00C62546" w:rsidRPr="00BB42C1" w14:paraId="0D586EC7" w14:textId="77777777" w:rsidTr="00761E2E">
        <w:trPr>
          <w:trHeight w:val="859"/>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tcPr>
          <w:p w14:paraId="23270AA7"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8</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tcPr>
          <w:p w14:paraId="2BD05B8C" w14:textId="77777777" w:rsidR="00C62546" w:rsidRPr="00BB42C1" w:rsidRDefault="00C62546" w:rsidP="007D63CC">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Declaraţie pe proprie răspundere privind eligibilitatea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354CA25" w14:textId="77777777" w:rsidR="00C62546" w:rsidRPr="00BB42C1" w:rsidRDefault="00C62546"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b/>
                <w:bCs/>
                <w:lang w:eastAsia="ro-RO"/>
              </w:rPr>
              <w:t>2.1.2</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16DBE7CD" w14:textId="77777777" w:rsidR="00C62546" w:rsidRPr="00BB42C1" w:rsidRDefault="00C62546" w:rsidP="00881026">
            <w:pPr>
              <w:spacing w:after="0" w:line="240" w:lineRule="auto"/>
              <w:rPr>
                <w:rFonts w:ascii="Times New Roman" w:hAnsi="Times New Roman" w:cs="Times New Roman"/>
                <w:lang w:eastAsia="ro-RO"/>
              </w:rPr>
            </w:pPr>
            <w:r w:rsidRPr="00BB42C1">
              <w:rPr>
                <w:rFonts w:ascii="Times New Roman" w:hAnsi="Times New Roman" w:cs="Times New Roman"/>
                <w:lang w:eastAsia="ro-RO"/>
              </w:rPr>
              <w:t>semnată de reprezentantul  spin-off  Solicitant</w:t>
            </w:r>
          </w:p>
        </w:tc>
      </w:tr>
      <w:tr w:rsidR="004744D9" w:rsidRPr="00BB42C1" w14:paraId="53300437" w14:textId="77777777" w:rsidTr="00761E2E">
        <w:trPr>
          <w:trHeight w:val="859"/>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tcPr>
          <w:p w14:paraId="149E90D4" w14:textId="77777777" w:rsidR="004744D9" w:rsidRPr="00BB42C1" w:rsidRDefault="004744D9" w:rsidP="004744D9">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9</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tcPr>
          <w:p w14:paraId="2226C1E6" w14:textId="77777777" w:rsidR="004744D9" w:rsidRPr="00BB42C1" w:rsidRDefault="004744D9" w:rsidP="004744D9">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Consimțământ privind prelucrarea datelor cu caracter personal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3E966D3" w14:textId="77777777" w:rsidR="004744D9" w:rsidRPr="00BB42C1" w:rsidRDefault="004744D9" w:rsidP="00E72262">
            <w:pPr>
              <w:spacing w:after="0" w:line="240" w:lineRule="auto"/>
              <w:jc w:val="center"/>
              <w:rPr>
                <w:rFonts w:ascii="Times New Roman" w:hAnsi="Times New Roman" w:cs="Times New Roman"/>
                <w:b/>
                <w:bCs/>
                <w:lang w:eastAsia="ro-RO"/>
              </w:rPr>
            </w:pPr>
            <w:r w:rsidRPr="00BB42C1">
              <w:rPr>
                <w:rFonts w:ascii="Times New Roman" w:hAnsi="Times New Roman" w:cs="Times New Roman"/>
                <w:lang w:eastAsia="ro-RO"/>
              </w:rPr>
              <w:t>2.1</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6C1A976C" w14:textId="77777777" w:rsidR="004744D9" w:rsidRPr="00BB42C1" w:rsidRDefault="004744D9" w:rsidP="004744D9">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Solicitant</w:t>
            </w:r>
          </w:p>
        </w:tc>
      </w:tr>
      <w:tr w:rsidR="00374C31" w:rsidRPr="00BB42C1" w14:paraId="1405013E" w14:textId="77777777" w:rsidTr="00FA2EAC">
        <w:trPr>
          <w:trHeight w:val="583"/>
        </w:trPr>
        <w:tc>
          <w:tcPr>
            <w:tcW w:w="571" w:type="dxa"/>
            <w:tcBorders>
              <w:top w:val="single" w:sz="4" w:space="0" w:color="auto"/>
              <w:left w:val="single" w:sz="4" w:space="0" w:color="auto"/>
              <w:bottom w:val="single" w:sz="4" w:space="0" w:color="auto"/>
              <w:right w:val="single" w:sz="4" w:space="0" w:color="auto"/>
            </w:tcBorders>
            <w:shd w:val="clear" w:color="auto" w:fill="FFFFFF"/>
            <w:vAlign w:val="center"/>
          </w:tcPr>
          <w:p w14:paraId="741EA717" w14:textId="77777777" w:rsidR="00374C31" w:rsidRPr="00BB42C1" w:rsidRDefault="00374C31" w:rsidP="004744D9">
            <w:pPr>
              <w:spacing w:after="0" w:line="240" w:lineRule="auto"/>
              <w:jc w:val="both"/>
              <w:rPr>
                <w:rFonts w:ascii="Times New Roman" w:hAnsi="Times New Roman" w:cs="Times New Roman"/>
                <w:lang w:eastAsia="ro-RO"/>
              </w:rPr>
            </w:pPr>
            <w:r>
              <w:rPr>
                <w:rFonts w:ascii="Times New Roman" w:hAnsi="Times New Roman" w:cs="Times New Roman"/>
                <w:lang w:eastAsia="ro-RO"/>
              </w:rPr>
              <w:t>10</w:t>
            </w:r>
          </w:p>
        </w:tc>
        <w:tc>
          <w:tcPr>
            <w:tcW w:w="4346" w:type="dxa"/>
            <w:tcBorders>
              <w:top w:val="single" w:sz="4" w:space="0" w:color="auto"/>
              <w:left w:val="single" w:sz="4" w:space="0" w:color="auto"/>
              <w:bottom w:val="single" w:sz="4" w:space="0" w:color="auto"/>
              <w:right w:val="single" w:sz="4" w:space="0" w:color="auto"/>
            </w:tcBorders>
            <w:shd w:val="clear" w:color="auto" w:fill="FFFFFF"/>
            <w:vAlign w:val="center"/>
          </w:tcPr>
          <w:p w14:paraId="56FD19E3" w14:textId="77777777" w:rsidR="00374C31" w:rsidRPr="00BB42C1" w:rsidRDefault="00374C31" w:rsidP="004744D9">
            <w:pPr>
              <w:spacing w:after="0" w:line="240" w:lineRule="auto"/>
              <w:jc w:val="both"/>
              <w:rPr>
                <w:rFonts w:ascii="Times New Roman" w:hAnsi="Times New Roman" w:cs="Times New Roman"/>
                <w:lang w:eastAsia="ro-RO"/>
              </w:rPr>
            </w:pPr>
            <w:r>
              <w:rPr>
                <w:rFonts w:ascii="Times New Roman" w:hAnsi="Times New Roman" w:cs="Times New Roman"/>
              </w:rPr>
              <w:t>Declara</w:t>
            </w:r>
            <w:r w:rsidRPr="00BB42C1">
              <w:rPr>
                <w:rFonts w:ascii="Times New Roman" w:hAnsi="Times New Roman" w:cs="Times New Roman"/>
              </w:rPr>
              <w:t>ţ</w:t>
            </w:r>
            <w:r>
              <w:rPr>
                <w:rFonts w:ascii="Times New Roman" w:hAnsi="Times New Roman" w:cs="Times New Roman"/>
              </w:rPr>
              <w:t>ie de angajament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6D6EF1C" w14:textId="77777777" w:rsidR="00374C31" w:rsidRPr="00BB42C1" w:rsidRDefault="00374C31" w:rsidP="00E72262">
            <w:pPr>
              <w:spacing w:after="0" w:line="240" w:lineRule="auto"/>
              <w:jc w:val="center"/>
              <w:rPr>
                <w:rFonts w:ascii="Times New Roman" w:hAnsi="Times New Roman" w:cs="Times New Roman"/>
                <w:lang w:eastAsia="ro-RO"/>
              </w:rPr>
            </w:pPr>
            <w:r w:rsidRPr="00BB42C1">
              <w:rPr>
                <w:rFonts w:ascii="Times New Roman" w:hAnsi="Times New Roman" w:cs="Times New Roman"/>
              </w:rPr>
              <w:t>Anexa</w:t>
            </w:r>
            <w:r>
              <w:rPr>
                <w:rFonts w:ascii="Times New Roman" w:hAnsi="Times New Roman" w:cs="Times New Roman"/>
              </w:rPr>
              <w:t xml:space="preserve"> 7</w:t>
            </w:r>
          </w:p>
        </w:tc>
        <w:tc>
          <w:tcPr>
            <w:tcW w:w="3549" w:type="dxa"/>
            <w:tcBorders>
              <w:top w:val="single" w:sz="4" w:space="0" w:color="auto"/>
              <w:left w:val="single" w:sz="4" w:space="0" w:color="auto"/>
              <w:bottom w:val="single" w:sz="4" w:space="0" w:color="auto"/>
              <w:right w:val="single" w:sz="4" w:space="0" w:color="auto"/>
            </w:tcBorders>
            <w:shd w:val="clear" w:color="auto" w:fill="FFFFFF"/>
            <w:vAlign w:val="center"/>
          </w:tcPr>
          <w:p w14:paraId="3E9FD040" w14:textId="77777777" w:rsidR="00374C31" w:rsidRPr="00BB42C1" w:rsidRDefault="00374C31" w:rsidP="004744D9">
            <w:pPr>
              <w:spacing w:after="0" w:line="240" w:lineRule="auto"/>
              <w:jc w:val="both"/>
              <w:rPr>
                <w:rFonts w:ascii="Times New Roman" w:hAnsi="Times New Roman" w:cs="Times New Roman"/>
                <w:lang w:eastAsia="ro-RO"/>
              </w:rPr>
            </w:pPr>
            <w:r w:rsidRPr="00BB42C1">
              <w:rPr>
                <w:rFonts w:ascii="Times New Roman" w:hAnsi="Times New Roman" w:cs="Times New Roman"/>
                <w:lang w:eastAsia="ro-RO"/>
              </w:rPr>
              <w:t>Solicitant</w:t>
            </w:r>
          </w:p>
        </w:tc>
      </w:tr>
    </w:tbl>
    <w:p w14:paraId="1F0D60C5" w14:textId="77777777" w:rsidR="00C62546" w:rsidRPr="00BB42C1" w:rsidRDefault="00C62546" w:rsidP="007D63CC">
      <w:pPr>
        <w:widowControl w:val="0"/>
        <w:tabs>
          <w:tab w:val="left" w:pos="795"/>
          <w:tab w:val="left" w:pos="6525"/>
        </w:tabs>
        <w:autoSpaceDE w:val="0"/>
        <w:autoSpaceDN w:val="0"/>
        <w:adjustRightInd w:val="0"/>
        <w:spacing w:after="0" w:line="240" w:lineRule="auto"/>
        <w:ind w:left="360"/>
        <w:jc w:val="both"/>
        <w:rPr>
          <w:rFonts w:ascii="Times New Roman" w:hAnsi="Times New Roman" w:cs="Times New Roman"/>
          <w:b/>
          <w:i/>
        </w:rPr>
      </w:pPr>
    </w:p>
    <w:p w14:paraId="5F4636B6" w14:textId="77777777" w:rsidR="00C62546" w:rsidRPr="00BB42C1" w:rsidRDefault="00C62546" w:rsidP="0062713D">
      <w:pPr>
        <w:widowControl w:val="0"/>
        <w:tabs>
          <w:tab w:val="left" w:pos="795"/>
          <w:tab w:val="left" w:pos="6525"/>
        </w:tabs>
        <w:autoSpaceDE w:val="0"/>
        <w:autoSpaceDN w:val="0"/>
        <w:adjustRightInd w:val="0"/>
        <w:spacing w:after="0" w:line="240" w:lineRule="auto"/>
        <w:jc w:val="both"/>
        <w:rPr>
          <w:rFonts w:ascii="Times New Roman" w:hAnsi="Times New Roman" w:cs="Times New Roman"/>
          <w:b/>
          <w:i/>
        </w:rPr>
      </w:pPr>
      <w:r w:rsidRPr="00BB42C1">
        <w:rPr>
          <w:rFonts w:ascii="Times New Roman" w:hAnsi="Times New Roman" w:cs="Times New Roman"/>
          <w:b/>
          <w:i/>
        </w:rPr>
        <w:t>Documentele solicitate pot fi semnate și de către un reprezentant împuternicit. În acest caz, se va prezenta actul oficial intern de delegare de semnătură.</w:t>
      </w:r>
    </w:p>
    <w:p w14:paraId="23ADD975" w14:textId="77777777" w:rsidR="002A4A8E" w:rsidRPr="00BB42C1" w:rsidRDefault="002A4A8E" w:rsidP="007D63CC">
      <w:pPr>
        <w:spacing w:after="0" w:line="240" w:lineRule="auto"/>
        <w:jc w:val="both"/>
        <w:rPr>
          <w:rFonts w:ascii="Times New Roman" w:eastAsia="Calibri" w:hAnsi="Times New Roman" w:cs="Times New Roman"/>
          <w:b/>
        </w:rPr>
      </w:pPr>
    </w:p>
    <w:p w14:paraId="5F7C2236" w14:textId="77777777" w:rsidR="00B07D0E" w:rsidRPr="00BB42C1" w:rsidRDefault="00B07D0E" w:rsidP="00F347B0">
      <w:pPr>
        <w:pStyle w:val="Heading1"/>
      </w:pPr>
      <w:bookmarkStart w:id="35" w:name="_Toc101355281"/>
      <w:r w:rsidRPr="00BB42C1">
        <w:rPr>
          <w:highlight w:val="lightGray"/>
        </w:rPr>
        <w:t>CAPITOLUL 4. Procesul de evaluare și selecție</w:t>
      </w:r>
      <w:bookmarkEnd w:id="35"/>
      <w:r w:rsidRPr="00BB42C1">
        <w:t xml:space="preserve"> </w:t>
      </w:r>
    </w:p>
    <w:p w14:paraId="3839611C" w14:textId="77777777" w:rsidR="002A4A8E" w:rsidRPr="00BB42C1" w:rsidRDefault="002A4A8E" w:rsidP="007D63CC">
      <w:pPr>
        <w:spacing w:after="0" w:line="240" w:lineRule="auto"/>
        <w:jc w:val="both"/>
        <w:rPr>
          <w:rFonts w:ascii="Times New Roman" w:eastAsia="Calibri" w:hAnsi="Times New Roman" w:cs="Times New Roman"/>
          <w:b/>
        </w:rPr>
      </w:pPr>
    </w:p>
    <w:p w14:paraId="0C4F53CE" w14:textId="77777777" w:rsidR="00B07D0E" w:rsidRPr="00BB42C1" w:rsidRDefault="00B07D0E" w:rsidP="00F347B0">
      <w:pPr>
        <w:pStyle w:val="Heading2"/>
      </w:pPr>
      <w:bookmarkStart w:id="36" w:name="_Toc101355282"/>
      <w:r w:rsidRPr="00BB42C1">
        <w:t>4.1 Descriere generală</w:t>
      </w:r>
      <w:bookmarkEnd w:id="36"/>
    </w:p>
    <w:p w14:paraId="5A4EB723" w14:textId="77777777" w:rsidR="000A6A3B" w:rsidRPr="00BB42C1" w:rsidRDefault="000A6A3B" w:rsidP="007D63CC">
      <w:pPr>
        <w:spacing w:after="0" w:line="240" w:lineRule="auto"/>
        <w:jc w:val="both"/>
        <w:rPr>
          <w:rFonts w:ascii="Times New Roman" w:hAnsi="Times New Roman" w:cs="Times New Roman"/>
          <w:noProof/>
        </w:rPr>
      </w:pPr>
      <w:r w:rsidRPr="00BB42C1">
        <w:rPr>
          <w:rFonts w:ascii="Times New Roman" w:hAnsi="Times New Roman" w:cs="Times New Roman"/>
          <w:noProof/>
        </w:rPr>
        <w:t xml:space="preserve">Cererile de finanțare depuse vor parcurge un proces de verificare, evaluare şi selecţie, în vederea stabilirii proiectelor </w:t>
      </w:r>
      <w:r w:rsidR="002D7C40">
        <w:rPr>
          <w:rFonts w:ascii="Times New Roman" w:hAnsi="Times New Roman" w:cs="Times New Roman"/>
          <w:noProof/>
        </w:rPr>
        <w:t>eligibile pentru contractare</w:t>
      </w:r>
      <w:r w:rsidRPr="00BB42C1">
        <w:rPr>
          <w:rFonts w:ascii="Times New Roman" w:hAnsi="Times New Roman" w:cs="Times New Roman"/>
          <w:noProof/>
        </w:rPr>
        <w:t>. Procesul de verificare, evaluare şi selecţie constă în parcurgerea următoarelor etape:</w:t>
      </w:r>
    </w:p>
    <w:p w14:paraId="18D4A77D" w14:textId="77777777" w:rsidR="000A6A3B" w:rsidRPr="00BB42C1" w:rsidRDefault="000A6A3B" w:rsidP="00AC5622">
      <w:pPr>
        <w:numPr>
          <w:ilvl w:val="0"/>
          <w:numId w:val="37"/>
        </w:numPr>
        <w:spacing w:after="0" w:line="240" w:lineRule="auto"/>
        <w:jc w:val="both"/>
        <w:rPr>
          <w:rFonts w:ascii="Times New Roman" w:hAnsi="Times New Roman" w:cs="Times New Roman"/>
          <w:noProof/>
        </w:rPr>
      </w:pPr>
      <w:r w:rsidRPr="00BB42C1">
        <w:rPr>
          <w:rFonts w:ascii="Times New Roman" w:hAnsi="Times New Roman" w:cs="Times New Roman"/>
          <w:noProof/>
        </w:rPr>
        <w:t>etapa de verificare</w:t>
      </w:r>
      <w:r w:rsidR="006B011B" w:rsidRPr="00BB42C1">
        <w:rPr>
          <w:rFonts w:ascii="Times New Roman" w:hAnsi="Times New Roman" w:cs="Times New Roman"/>
          <w:noProof/>
        </w:rPr>
        <w:t xml:space="preserve"> a conformității administrative și a eligibilității</w:t>
      </w:r>
      <w:r w:rsidRPr="00BB42C1">
        <w:rPr>
          <w:rFonts w:ascii="Times New Roman" w:hAnsi="Times New Roman" w:cs="Times New Roman"/>
          <w:noProof/>
        </w:rPr>
        <w:t xml:space="preserve"> </w:t>
      </w:r>
      <w:r w:rsidR="006B011B" w:rsidRPr="00BB42C1">
        <w:rPr>
          <w:rFonts w:ascii="Times New Roman" w:hAnsi="Times New Roman" w:cs="Times New Roman"/>
          <w:noProof/>
        </w:rPr>
        <w:t xml:space="preserve">(CAE) a </w:t>
      </w:r>
      <w:r w:rsidRPr="00BB42C1">
        <w:rPr>
          <w:rFonts w:ascii="Times New Roman" w:hAnsi="Times New Roman" w:cs="Times New Roman"/>
          <w:noProof/>
        </w:rPr>
        <w:t>solicitantului şi a proiectului;</w:t>
      </w:r>
    </w:p>
    <w:p w14:paraId="312A1DDC" w14:textId="77777777" w:rsidR="00534BAD" w:rsidRDefault="000A6A3B" w:rsidP="00AC5622">
      <w:pPr>
        <w:numPr>
          <w:ilvl w:val="0"/>
          <w:numId w:val="37"/>
        </w:numPr>
        <w:spacing w:after="0" w:line="240" w:lineRule="auto"/>
        <w:ind w:left="714" w:hanging="357"/>
        <w:jc w:val="both"/>
        <w:rPr>
          <w:rFonts w:ascii="Times New Roman" w:hAnsi="Times New Roman" w:cs="Times New Roman"/>
          <w:noProof/>
        </w:rPr>
      </w:pPr>
      <w:r w:rsidRPr="00BB42C1">
        <w:rPr>
          <w:rFonts w:ascii="Times New Roman" w:hAnsi="Times New Roman" w:cs="Times New Roman"/>
          <w:noProof/>
        </w:rPr>
        <w:t xml:space="preserve">etapa de evaluare tehnică şi financiară </w:t>
      </w:r>
      <w:r w:rsidR="006B011B" w:rsidRPr="00BB42C1">
        <w:rPr>
          <w:rFonts w:ascii="Times New Roman" w:hAnsi="Times New Roman" w:cs="Times New Roman"/>
          <w:noProof/>
        </w:rPr>
        <w:t xml:space="preserve">(ETF) </w:t>
      </w:r>
      <w:r w:rsidRPr="00BB42C1">
        <w:rPr>
          <w:rFonts w:ascii="Times New Roman" w:hAnsi="Times New Roman" w:cs="Times New Roman"/>
          <w:noProof/>
        </w:rPr>
        <w:t xml:space="preserve">a propunerii de proiect </w:t>
      </w:r>
    </w:p>
    <w:p w14:paraId="37C84449" w14:textId="77777777" w:rsidR="00534BAD" w:rsidRPr="00534BAD" w:rsidRDefault="00534BAD" w:rsidP="00AC5622">
      <w:pPr>
        <w:numPr>
          <w:ilvl w:val="0"/>
          <w:numId w:val="37"/>
        </w:numPr>
        <w:spacing w:after="0" w:line="240" w:lineRule="auto"/>
        <w:jc w:val="both"/>
        <w:rPr>
          <w:rFonts w:ascii="Times New Roman" w:hAnsi="Times New Roman" w:cs="Times New Roman"/>
          <w:noProof/>
        </w:rPr>
      </w:pPr>
      <w:r>
        <w:rPr>
          <w:rFonts w:ascii="Times New Roman" w:hAnsi="Times New Roman" w:cs="Times New Roman"/>
          <w:noProof/>
        </w:rPr>
        <w:t>etapa de</w:t>
      </w:r>
      <w:r w:rsidRPr="00BB42C1">
        <w:rPr>
          <w:rFonts w:ascii="Times New Roman" w:hAnsi="Times New Roman" w:cs="Times New Roman"/>
          <w:noProof/>
        </w:rPr>
        <w:t xml:space="preserve"> </w:t>
      </w:r>
      <w:r w:rsidR="000A6A3B" w:rsidRPr="00BB42C1">
        <w:rPr>
          <w:rFonts w:ascii="Times New Roman" w:hAnsi="Times New Roman" w:cs="Times New Roman"/>
          <w:noProof/>
        </w:rPr>
        <w:t>selecţi</w:t>
      </w:r>
      <w:r>
        <w:rPr>
          <w:rFonts w:ascii="Times New Roman" w:hAnsi="Times New Roman" w:cs="Times New Roman"/>
          <w:noProof/>
        </w:rPr>
        <w:t>e</w:t>
      </w:r>
      <w:r w:rsidR="000A6A3B" w:rsidRPr="00BB42C1">
        <w:rPr>
          <w:rFonts w:ascii="Times New Roman" w:hAnsi="Times New Roman" w:cs="Times New Roman"/>
          <w:noProof/>
        </w:rPr>
        <w:t xml:space="preserve"> </w:t>
      </w:r>
      <w:r>
        <w:rPr>
          <w:rFonts w:ascii="Times New Roman" w:hAnsi="Times New Roman" w:cs="Times New Roman"/>
          <w:noProof/>
        </w:rPr>
        <w:t xml:space="preserve">a </w:t>
      </w:r>
      <w:r w:rsidR="000A6A3B" w:rsidRPr="00BB42C1">
        <w:rPr>
          <w:rFonts w:ascii="Times New Roman" w:hAnsi="Times New Roman" w:cs="Times New Roman"/>
          <w:noProof/>
        </w:rPr>
        <w:t>proiectelor</w:t>
      </w:r>
      <w:r>
        <w:rPr>
          <w:rFonts w:ascii="Times New Roman" w:hAnsi="Times New Roman" w:cs="Times New Roman"/>
          <w:noProof/>
        </w:rPr>
        <w:t xml:space="preserve"> </w:t>
      </w:r>
      <w:r w:rsidRPr="00534BAD">
        <w:rPr>
          <w:rFonts w:ascii="Times New Roman" w:hAnsi="Times New Roman" w:cs="Times New Roman"/>
          <w:noProof/>
        </w:rPr>
        <w:t>care vor beneficia de sprijin financiar nerambursabil, în</w:t>
      </w:r>
      <w:r>
        <w:rPr>
          <w:rFonts w:ascii="Times New Roman" w:hAnsi="Times New Roman" w:cs="Times New Roman"/>
          <w:noProof/>
        </w:rPr>
        <w:t xml:space="preserve"> </w:t>
      </w:r>
    </w:p>
    <w:p w14:paraId="18F06350" w14:textId="77777777" w:rsidR="000A6A3B" w:rsidRPr="00BB42C1" w:rsidRDefault="00534BAD" w:rsidP="00F347B0">
      <w:pPr>
        <w:spacing w:after="0" w:line="240" w:lineRule="auto"/>
        <w:ind w:left="720"/>
        <w:jc w:val="both"/>
        <w:rPr>
          <w:rFonts w:ascii="Times New Roman" w:hAnsi="Times New Roman" w:cs="Times New Roman"/>
          <w:noProof/>
        </w:rPr>
      </w:pPr>
      <w:r w:rsidRPr="00534BAD">
        <w:rPr>
          <w:rFonts w:ascii="Times New Roman" w:hAnsi="Times New Roman" w:cs="Times New Roman"/>
          <w:noProof/>
        </w:rPr>
        <w:lastRenderedPageBreak/>
        <w:t>conformitate cu procedura de evaluare și selecție.</w:t>
      </w:r>
      <w:r w:rsidRPr="00534BAD">
        <w:rPr>
          <w:rFonts w:ascii="Times New Roman" w:hAnsi="Times New Roman" w:cs="Times New Roman"/>
          <w:noProof/>
        </w:rPr>
        <w:cr/>
      </w:r>
    </w:p>
    <w:p w14:paraId="591EAFC7" w14:textId="77777777" w:rsidR="000A6A3B" w:rsidRPr="00BB42C1" w:rsidRDefault="000A6A3B" w:rsidP="005F7DAA">
      <w:pPr>
        <w:spacing w:after="0" w:line="240" w:lineRule="auto"/>
        <w:ind w:firstLine="708"/>
        <w:jc w:val="both"/>
        <w:rPr>
          <w:rFonts w:ascii="Times New Roman" w:hAnsi="Times New Roman" w:cs="Times New Roman"/>
          <w:noProof/>
        </w:rPr>
      </w:pPr>
      <w:r w:rsidRPr="00BB42C1">
        <w:rPr>
          <w:rFonts w:ascii="Times New Roman" w:hAnsi="Times New Roman" w:cs="Times New Roman"/>
          <w:noProof/>
        </w:rPr>
        <w:t>Etapa de verifica</w:t>
      </w:r>
      <w:r w:rsidR="00A81048" w:rsidRPr="00BB42C1">
        <w:rPr>
          <w:rFonts w:ascii="Times New Roman" w:hAnsi="Times New Roman" w:cs="Times New Roman"/>
          <w:noProof/>
        </w:rPr>
        <w:t xml:space="preserve">re </w:t>
      </w:r>
      <w:r w:rsidR="006B011B" w:rsidRPr="00BB42C1">
        <w:rPr>
          <w:rFonts w:ascii="Times New Roman" w:hAnsi="Times New Roman" w:cs="Times New Roman"/>
          <w:noProof/>
        </w:rPr>
        <w:t xml:space="preserve">CAE </w:t>
      </w:r>
      <w:r w:rsidR="005F7DAA">
        <w:rPr>
          <w:rFonts w:ascii="Times New Roman" w:hAnsi="Times New Roman" w:cs="Times New Roman"/>
          <w:noProof/>
        </w:rPr>
        <w:t xml:space="preserve">a </w:t>
      </w:r>
      <w:r w:rsidR="005F7DAA" w:rsidRPr="005F7DAA">
        <w:rPr>
          <w:rFonts w:ascii="Times New Roman" w:hAnsi="Times New Roman" w:cs="Times New Roman"/>
          <w:noProof/>
        </w:rPr>
        <w:t>solicitantului și a proiectului se va</w:t>
      </w:r>
      <w:r w:rsidR="005F7DAA">
        <w:rPr>
          <w:rFonts w:ascii="Times New Roman" w:hAnsi="Times New Roman" w:cs="Times New Roman"/>
          <w:noProof/>
        </w:rPr>
        <w:t xml:space="preserve"> </w:t>
      </w:r>
      <w:r w:rsidR="005F7DAA" w:rsidRPr="005F7DAA">
        <w:rPr>
          <w:rFonts w:ascii="Times New Roman" w:hAnsi="Times New Roman" w:cs="Times New Roman"/>
          <w:noProof/>
        </w:rPr>
        <w:t xml:space="preserve">realiza de </w:t>
      </w:r>
      <w:r w:rsidR="005F7DAA" w:rsidRPr="00BB42C1">
        <w:rPr>
          <w:rFonts w:ascii="Times New Roman" w:hAnsi="Times New Roman" w:cs="Times New Roman"/>
          <w:noProof/>
        </w:rPr>
        <w:t>personalul</w:t>
      </w:r>
      <w:r w:rsidR="005F7DAA" w:rsidRPr="005F7DAA">
        <w:rPr>
          <w:rFonts w:ascii="Times New Roman" w:hAnsi="Times New Roman" w:cs="Times New Roman"/>
          <w:noProof/>
        </w:rPr>
        <w:t xml:space="preserve"> Organismul Intermediar pentru Cercetare (OIC)</w:t>
      </w:r>
      <w:r w:rsidRPr="00BB42C1">
        <w:rPr>
          <w:rFonts w:ascii="Times New Roman" w:hAnsi="Times New Roman" w:cs="Times New Roman"/>
          <w:noProof/>
        </w:rPr>
        <w:t xml:space="preserve">. </w:t>
      </w:r>
    </w:p>
    <w:p w14:paraId="094A5C95" w14:textId="77777777" w:rsidR="000A6A3B" w:rsidRPr="00BB42C1" w:rsidRDefault="000A6A3B" w:rsidP="007D392B">
      <w:pPr>
        <w:spacing w:after="0" w:line="240" w:lineRule="auto"/>
        <w:ind w:firstLine="708"/>
        <w:jc w:val="both"/>
        <w:rPr>
          <w:rFonts w:ascii="Times New Roman" w:hAnsi="Times New Roman" w:cs="Times New Roman"/>
          <w:noProof/>
        </w:rPr>
      </w:pPr>
      <w:r w:rsidRPr="00BB42C1">
        <w:rPr>
          <w:rFonts w:ascii="Times New Roman" w:hAnsi="Times New Roman" w:cs="Times New Roman"/>
          <w:noProof/>
        </w:rPr>
        <w:t xml:space="preserve">Etapa de evaluare </w:t>
      </w:r>
      <w:r w:rsidR="006B011B" w:rsidRPr="00BB42C1">
        <w:rPr>
          <w:rFonts w:ascii="Times New Roman" w:hAnsi="Times New Roman" w:cs="Times New Roman"/>
          <w:noProof/>
        </w:rPr>
        <w:t xml:space="preserve"> ETF</w:t>
      </w:r>
      <w:r w:rsidRPr="00BB42C1">
        <w:rPr>
          <w:rFonts w:ascii="Times New Roman" w:hAnsi="Times New Roman" w:cs="Times New Roman"/>
          <w:noProof/>
        </w:rPr>
        <w:t xml:space="preserve"> a propunerii de proiect </w:t>
      </w:r>
      <w:r w:rsidR="007D392B" w:rsidRPr="007D392B">
        <w:rPr>
          <w:rFonts w:ascii="Times New Roman" w:hAnsi="Times New Roman" w:cs="Times New Roman"/>
          <w:noProof/>
        </w:rPr>
        <w:t>se va</w:t>
      </w:r>
      <w:r w:rsidR="007D392B">
        <w:rPr>
          <w:rFonts w:ascii="Times New Roman" w:hAnsi="Times New Roman" w:cs="Times New Roman"/>
          <w:noProof/>
        </w:rPr>
        <w:t xml:space="preserve"> </w:t>
      </w:r>
      <w:r w:rsidR="007D392B" w:rsidRPr="007D392B">
        <w:rPr>
          <w:rFonts w:ascii="Times New Roman" w:hAnsi="Times New Roman" w:cs="Times New Roman"/>
          <w:noProof/>
        </w:rPr>
        <w:t>realiza de o echipă de evaluare compusă din cel puțin doi specialiști cu expertiză științifică în domeniul</w:t>
      </w:r>
      <w:r w:rsidR="007D392B">
        <w:rPr>
          <w:rFonts w:ascii="Times New Roman" w:hAnsi="Times New Roman" w:cs="Times New Roman"/>
          <w:noProof/>
        </w:rPr>
        <w:t xml:space="preserve"> </w:t>
      </w:r>
      <w:r w:rsidR="00A41813">
        <w:rPr>
          <w:rFonts w:ascii="Times New Roman" w:hAnsi="Times New Roman" w:cs="Times New Roman"/>
          <w:noProof/>
        </w:rPr>
        <w:t xml:space="preserve">cercetării </w:t>
      </w:r>
      <w:r w:rsidR="007D392B" w:rsidRPr="007D392B">
        <w:rPr>
          <w:rFonts w:ascii="Times New Roman" w:hAnsi="Times New Roman" w:cs="Times New Roman"/>
          <w:noProof/>
        </w:rPr>
        <w:t xml:space="preserve"> și un specialist cu expertiză financiară.</w:t>
      </w:r>
    </w:p>
    <w:p w14:paraId="04CE7A34" w14:textId="77777777" w:rsidR="00D37BE7" w:rsidRPr="00BB42C1" w:rsidRDefault="00D37BE7" w:rsidP="00D37BE7">
      <w:pPr>
        <w:spacing w:after="0" w:line="240" w:lineRule="auto"/>
        <w:ind w:firstLine="708"/>
        <w:jc w:val="both"/>
        <w:rPr>
          <w:rFonts w:ascii="Times New Roman" w:hAnsi="Times New Roman" w:cs="Times New Roman"/>
          <w:noProof/>
        </w:rPr>
      </w:pPr>
      <w:r w:rsidRPr="00BB42C1">
        <w:rPr>
          <w:rFonts w:ascii="Times New Roman" w:hAnsi="Times New Roman" w:cs="Times New Roman"/>
          <w:noProof/>
        </w:rPr>
        <w:t>Atât realizarea celor două etape menționate mai sus cât și rezultatele parcurgerii acestora vor fi comunicate solicitantului prin intermediul platformei informatice MySMIS (în caz de nefuncționalitate a platformei electronice, comunicare</w:t>
      </w:r>
      <w:r w:rsidR="00FB7DD4">
        <w:rPr>
          <w:rFonts w:ascii="Times New Roman" w:hAnsi="Times New Roman" w:cs="Times New Roman"/>
          <w:noProof/>
        </w:rPr>
        <w:t>a</w:t>
      </w:r>
      <w:r w:rsidRPr="00BB42C1">
        <w:rPr>
          <w:rFonts w:ascii="Times New Roman" w:hAnsi="Times New Roman" w:cs="Times New Roman"/>
          <w:noProof/>
        </w:rPr>
        <w:t xml:space="preserve"> va fi făcută în scris, prin e-mail, în baza informațiilor înscrise de solicitant în Cererea de finanțare).</w:t>
      </w:r>
    </w:p>
    <w:p w14:paraId="0032C79B" w14:textId="759490F8" w:rsidR="00F200FB" w:rsidRPr="00BB42C1" w:rsidRDefault="00F200FB" w:rsidP="007D63CC">
      <w:pPr>
        <w:spacing w:after="0" w:line="240" w:lineRule="auto"/>
        <w:ind w:firstLine="708"/>
        <w:jc w:val="both"/>
        <w:rPr>
          <w:rFonts w:ascii="Times New Roman" w:hAnsi="Times New Roman" w:cs="Times New Roman"/>
          <w:noProof/>
        </w:rPr>
      </w:pPr>
      <w:r w:rsidRPr="00BB42C1">
        <w:rPr>
          <w:rFonts w:ascii="Times New Roman" w:hAnsi="Times New Roman" w:cs="Times New Roman"/>
          <w:noProof/>
        </w:rPr>
        <w:t>Procesul d</w:t>
      </w:r>
      <w:r w:rsidR="00E77E36">
        <w:rPr>
          <w:rFonts w:ascii="Times New Roman" w:hAnsi="Times New Roman" w:cs="Times New Roman"/>
          <w:noProof/>
        </w:rPr>
        <w:t>e selecție se derulează î</w:t>
      </w:r>
      <w:r w:rsidRPr="00BB42C1">
        <w:rPr>
          <w:rFonts w:ascii="Times New Roman" w:hAnsi="Times New Roman" w:cs="Times New Roman"/>
          <w:noProof/>
        </w:rPr>
        <w:t>n cadrul Comitetului de Selecție</w:t>
      </w:r>
      <w:r w:rsidR="007B63F4" w:rsidRPr="00BB42C1">
        <w:rPr>
          <w:rFonts w:ascii="Times New Roman" w:hAnsi="Times New Roman" w:cs="Times New Roman"/>
          <w:noProof/>
        </w:rPr>
        <w:t>,</w:t>
      </w:r>
      <w:r w:rsidRPr="00BB42C1">
        <w:rPr>
          <w:rFonts w:ascii="Times New Roman" w:hAnsi="Times New Roman" w:cs="Times New Roman"/>
          <w:noProof/>
        </w:rPr>
        <w:t xml:space="preserve"> </w:t>
      </w:r>
      <w:r w:rsidR="00E77E36">
        <w:rPr>
          <w:rFonts w:ascii="Times New Roman" w:hAnsi="Times New Roman" w:cs="Times New Roman"/>
          <w:noProof/>
        </w:rPr>
        <w:t>constituit î</w:t>
      </w:r>
      <w:r w:rsidR="007B63F4" w:rsidRPr="00BB42C1">
        <w:rPr>
          <w:rFonts w:ascii="Times New Roman" w:hAnsi="Times New Roman" w:cs="Times New Roman"/>
          <w:noProof/>
        </w:rPr>
        <w:t xml:space="preserve">n baza Ordinului de ministru, </w:t>
      </w:r>
      <w:r w:rsidR="00E77E36">
        <w:rPr>
          <w:rFonts w:ascii="Times New Roman" w:hAnsi="Times New Roman" w:cs="Times New Roman"/>
          <w:noProof/>
        </w:rPr>
        <w:t>conform Procedurii de evaluare și selecț</w:t>
      </w:r>
      <w:r w:rsidRPr="00BB42C1">
        <w:rPr>
          <w:rFonts w:ascii="Times New Roman" w:hAnsi="Times New Roman" w:cs="Times New Roman"/>
          <w:noProof/>
        </w:rPr>
        <w:t>ie</w:t>
      </w:r>
      <w:r w:rsidR="007B63F4" w:rsidRPr="00BB42C1">
        <w:rPr>
          <w:rFonts w:ascii="Times New Roman" w:hAnsi="Times New Roman" w:cs="Times New Roman"/>
          <w:noProof/>
        </w:rPr>
        <w:t>.</w:t>
      </w:r>
      <w:r w:rsidRPr="00BB42C1">
        <w:rPr>
          <w:rFonts w:ascii="Times New Roman" w:hAnsi="Times New Roman" w:cs="Times New Roman"/>
          <w:noProof/>
        </w:rPr>
        <w:t xml:space="preserve"> </w:t>
      </w:r>
    </w:p>
    <w:p w14:paraId="372026F4" w14:textId="77777777" w:rsidR="00E36789" w:rsidRPr="00BB42C1" w:rsidRDefault="00E36789" w:rsidP="007D63CC">
      <w:pPr>
        <w:spacing w:after="0" w:line="240" w:lineRule="auto"/>
        <w:jc w:val="both"/>
        <w:rPr>
          <w:rFonts w:ascii="Times New Roman" w:hAnsi="Times New Roman" w:cs="Times New Roman"/>
          <w:noProof/>
        </w:rPr>
      </w:pPr>
    </w:p>
    <w:p w14:paraId="2D8E241A" w14:textId="58164C3B" w:rsidR="00AC3EAA" w:rsidRPr="00E77E36" w:rsidRDefault="00AC3EAA" w:rsidP="00E77E36">
      <w:pPr>
        <w:pStyle w:val="Heading2"/>
        <w:rPr>
          <w:noProof/>
        </w:rPr>
      </w:pPr>
      <w:bookmarkStart w:id="37" w:name="_Toc101355283"/>
      <w:r w:rsidRPr="0046103D">
        <w:rPr>
          <w:noProof/>
        </w:rPr>
        <w:t>4.2</w:t>
      </w:r>
      <w:r w:rsidRPr="00BB42C1">
        <w:rPr>
          <w:noProof/>
        </w:rPr>
        <w:t>. Verificarea conformității administrative și eligibilității</w:t>
      </w:r>
      <w:bookmarkEnd w:id="37"/>
    </w:p>
    <w:p w14:paraId="410BB670" w14:textId="77777777" w:rsidR="00AC3EAA" w:rsidRPr="00BB42C1" w:rsidRDefault="00AC3EAA" w:rsidP="00AC3EAA">
      <w:pPr>
        <w:spacing w:before="100" w:beforeAutospacing="1" w:after="100" w:afterAutospacing="1" w:line="240" w:lineRule="auto"/>
        <w:jc w:val="both"/>
        <w:rPr>
          <w:rFonts w:ascii="Times New Roman" w:hAnsi="Times New Roman" w:cs="Times New Roman"/>
          <w:noProof/>
        </w:rPr>
      </w:pPr>
      <w:r w:rsidRPr="00BB42C1">
        <w:rPr>
          <w:rFonts w:ascii="Times New Roman" w:hAnsi="Times New Roman" w:cs="Times New Roman"/>
          <w:noProof/>
        </w:rPr>
        <w:t>Pentru verificarea conformității administrative a propunerii de proiecte este necesară îndeplinirea  următoarelor condiții:</w:t>
      </w:r>
    </w:p>
    <w:p w14:paraId="5BAC1649" w14:textId="1476A4CB" w:rsidR="00AC3EAA" w:rsidRPr="00AA3063" w:rsidRDefault="00AC3EAA" w:rsidP="00AA3063">
      <w:pPr>
        <w:numPr>
          <w:ilvl w:val="0"/>
          <w:numId w:val="1"/>
        </w:numPr>
        <w:spacing w:before="100" w:beforeAutospacing="1" w:after="100" w:afterAutospacing="1" w:line="240" w:lineRule="auto"/>
        <w:jc w:val="both"/>
        <w:rPr>
          <w:rFonts w:ascii="Times New Roman" w:hAnsi="Times New Roman" w:cs="Times New Roman"/>
          <w:noProof/>
        </w:rPr>
      </w:pPr>
      <w:r w:rsidRPr="00BB42C1">
        <w:rPr>
          <w:rFonts w:ascii="Times New Roman" w:hAnsi="Times New Roman" w:cs="Times New Roman"/>
          <w:noProof/>
        </w:rPr>
        <w:t xml:space="preserve">cererea de finanțare împreună cu documentele însoțitoare </w:t>
      </w:r>
      <w:r>
        <w:rPr>
          <w:rFonts w:ascii="Times New Roman" w:hAnsi="Times New Roman" w:cs="Times New Roman"/>
          <w:noProof/>
        </w:rPr>
        <w:t xml:space="preserve">prevăzute în cadrul cap. 3.2 </w:t>
      </w:r>
      <w:r w:rsidR="001C2076">
        <w:rPr>
          <w:rFonts w:ascii="Times New Roman" w:hAnsi="Times New Roman" w:cs="Times New Roman"/>
          <w:noProof/>
        </w:rPr>
        <w:t>au fost încă</w:t>
      </w:r>
      <w:r w:rsidRPr="00BB42C1">
        <w:rPr>
          <w:rFonts w:ascii="Times New Roman" w:hAnsi="Times New Roman" w:cs="Times New Roman"/>
          <w:noProof/>
        </w:rPr>
        <w:t xml:space="preserve">rcate electronic, în cadrul platformei informatice MySMIS, </w:t>
      </w:r>
      <w:r w:rsidRPr="00AA3063">
        <w:rPr>
          <w:rFonts w:ascii="Times New Roman" w:hAnsi="Times New Roman" w:cs="Times New Roman"/>
          <w:noProof/>
        </w:rPr>
        <w:t>până la termenul limită de depunere precizat în apelul de proiecte și apoi înregistrată de OIC, în cadru</w:t>
      </w:r>
      <w:r w:rsidR="00AA3063">
        <w:rPr>
          <w:rFonts w:ascii="Times New Roman" w:hAnsi="Times New Roman" w:cs="Times New Roman"/>
          <w:noProof/>
        </w:rPr>
        <w:t>l platformei informatice MySMIS;</w:t>
      </w:r>
    </w:p>
    <w:p w14:paraId="73DFC5F5" w14:textId="77777777" w:rsidR="00AC3EAA" w:rsidRPr="00BB42C1" w:rsidRDefault="00AC3EAA" w:rsidP="00101306">
      <w:pPr>
        <w:numPr>
          <w:ilvl w:val="0"/>
          <w:numId w:val="1"/>
        </w:numPr>
        <w:spacing w:before="100" w:beforeAutospacing="1" w:after="100" w:afterAutospacing="1" w:line="240" w:lineRule="auto"/>
        <w:jc w:val="both"/>
        <w:rPr>
          <w:rFonts w:ascii="Times New Roman" w:hAnsi="Times New Roman" w:cs="Times New Roman"/>
          <w:noProof/>
        </w:rPr>
      </w:pPr>
      <w:r w:rsidRPr="00BB42C1">
        <w:rPr>
          <w:rFonts w:ascii="Times New Roman" w:hAnsi="Times New Roman" w:cs="Times New Roman"/>
          <w:noProof/>
        </w:rPr>
        <w:t>cererea de finanțare are completate toate câmpurile (unde nu există informații sau nu se aplică s</w:t>
      </w:r>
      <w:r>
        <w:rPr>
          <w:rFonts w:ascii="Times New Roman" w:hAnsi="Times New Roman" w:cs="Times New Roman"/>
          <w:noProof/>
        </w:rPr>
        <w:t>e completează cu sintagma</w:t>
      </w:r>
      <w:r w:rsidRPr="00BB42C1">
        <w:rPr>
          <w:rFonts w:ascii="Times New Roman" w:hAnsi="Times New Roman" w:cs="Times New Roman"/>
          <w:noProof/>
        </w:rPr>
        <w:t xml:space="preserve"> “nu este cazul”);</w:t>
      </w:r>
    </w:p>
    <w:p w14:paraId="6ABA473B" w14:textId="77777777" w:rsidR="00AC3EAA" w:rsidRPr="00BB42C1" w:rsidRDefault="00AC3EAA" w:rsidP="00101306">
      <w:pPr>
        <w:numPr>
          <w:ilvl w:val="0"/>
          <w:numId w:val="1"/>
        </w:numPr>
        <w:spacing w:before="100" w:beforeAutospacing="1" w:after="100" w:afterAutospacing="1" w:line="240" w:lineRule="auto"/>
        <w:jc w:val="both"/>
        <w:rPr>
          <w:rFonts w:ascii="Times New Roman" w:hAnsi="Times New Roman" w:cs="Times New Roman"/>
          <w:noProof/>
        </w:rPr>
      </w:pPr>
      <w:r w:rsidRPr="00BB42C1">
        <w:rPr>
          <w:rFonts w:ascii="Times New Roman" w:hAnsi="Times New Roman" w:cs="Times New Roman"/>
          <w:noProof/>
        </w:rPr>
        <w:t xml:space="preserve">toate documentele însoțitoare solicitate </w:t>
      </w:r>
      <w:r>
        <w:rPr>
          <w:rFonts w:ascii="Times New Roman" w:hAnsi="Times New Roman" w:cs="Times New Roman"/>
          <w:noProof/>
        </w:rPr>
        <w:t>respectă</w:t>
      </w:r>
      <w:r w:rsidRPr="00BB42C1">
        <w:rPr>
          <w:rFonts w:ascii="Times New Roman" w:hAnsi="Times New Roman" w:cs="Times New Roman"/>
          <w:noProof/>
        </w:rPr>
        <w:t xml:space="preserve"> cerințel</w:t>
      </w:r>
      <w:r>
        <w:rPr>
          <w:rFonts w:ascii="Times New Roman" w:hAnsi="Times New Roman" w:cs="Times New Roman"/>
          <w:noProof/>
        </w:rPr>
        <w:t>e</w:t>
      </w:r>
      <w:r w:rsidRPr="00BB42C1">
        <w:rPr>
          <w:rFonts w:ascii="Times New Roman" w:hAnsi="Times New Roman" w:cs="Times New Roman"/>
          <w:noProof/>
        </w:rPr>
        <w:t xml:space="preserve"> și modelel</w:t>
      </w:r>
      <w:r>
        <w:rPr>
          <w:rFonts w:ascii="Times New Roman" w:hAnsi="Times New Roman" w:cs="Times New Roman"/>
          <w:noProof/>
        </w:rPr>
        <w:t>e,</w:t>
      </w:r>
      <w:r w:rsidRPr="00BB42C1">
        <w:rPr>
          <w:rFonts w:ascii="Times New Roman" w:hAnsi="Times New Roman" w:cs="Times New Roman"/>
          <w:noProof/>
        </w:rPr>
        <w:t xml:space="preserve"> precizate în Ghidul solicitantului</w:t>
      </w:r>
      <w:r>
        <w:rPr>
          <w:rFonts w:ascii="Times New Roman" w:hAnsi="Times New Roman" w:cs="Times New Roman"/>
          <w:noProof/>
        </w:rPr>
        <w:t xml:space="preserve"> în cadrul cap. 3.2,</w:t>
      </w:r>
      <w:r w:rsidRPr="00BB42C1">
        <w:rPr>
          <w:rFonts w:ascii="Times New Roman" w:hAnsi="Times New Roman" w:cs="Times New Roman"/>
          <w:noProof/>
        </w:rPr>
        <w:t xml:space="preserve"> </w:t>
      </w:r>
      <w:r>
        <w:rPr>
          <w:rFonts w:ascii="Times New Roman" w:hAnsi="Times New Roman" w:cs="Times New Roman"/>
          <w:noProof/>
        </w:rPr>
        <w:t xml:space="preserve">și </w:t>
      </w:r>
      <w:r w:rsidRPr="00BB42C1">
        <w:rPr>
          <w:rFonts w:ascii="Times New Roman" w:hAnsi="Times New Roman" w:cs="Times New Roman"/>
          <w:noProof/>
        </w:rPr>
        <w:t>au fost încărcate în MySMIS</w:t>
      </w:r>
    </w:p>
    <w:p w14:paraId="074B8CC3" w14:textId="77777777" w:rsidR="00AC3EAA" w:rsidRPr="003162EA" w:rsidRDefault="00AC3EAA" w:rsidP="00101306">
      <w:pPr>
        <w:numPr>
          <w:ilvl w:val="0"/>
          <w:numId w:val="1"/>
        </w:numPr>
        <w:spacing w:before="100" w:beforeAutospacing="1" w:after="100" w:afterAutospacing="1" w:line="240" w:lineRule="auto"/>
        <w:jc w:val="both"/>
        <w:rPr>
          <w:rFonts w:ascii="Times New Roman" w:hAnsi="Times New Roman" w:cs="Times New Roman"/>
          <w:noProof/>
        </w:rPr>
      </w:pPr>
      <w:r w:rsidRPr="00EF06FA">
        <w:rPr>
          <w:rFonts w:ascii="Times New Roman" w:hAnsi="Times New Roman" w:cs="Times New Roman"/>
          <w:noProof/>
        </w:rPr>
        <w:t xml:space="preserve">pentru a fi admisă, propunerea de proiect </w:t>
      </w:r>
      <w:r w:rsidRPr="003162EA">
        <w:rPr>
          <w:rFonts w:ascii="Times New Roman" w:hAnsi="Times New Roman" w:cs="Times New Roman"/>
          <w:noProof/>
        </w:rPr>
        <w:t>trebuie să obțină răspuns pozitiv („Da”) la toate întrebările din cadrul grilei de verificare administrative și a eligibilității</w:t>
      </w:r>
      <w:r>
        <w:rPr>
          <w:rFonts w:ascii="Times New Roman" w:hAnsi="Times New Roman" w:cs="Times New Roman"/>
          <w:noProof/>
        </w:rPr>
        <w:t xml:space="preserve">, </w:t>
      </w:r>
      <w:r w:rsidRPr="003162EA">
        <w:rPr>
          <w:rFonts w:ascii="Times New Roman" w:hAnsi="Times New Roman" w:cs="Times New Roman"/>
          <w:noProof/>
        </w:rPr>
        <w:t xml:space="preserve">atât a solicitantului, cât şi a propunerii de proiect. În caz contrar, propunerea este respinsă și nu va intra în etapa de evaluare tehnică și financiară. </w:t>
      </w:r>
    </w:p>
    <w:p w14:paraId="7863BEA6" w14:textId="77777777" w:rsidR="00AC3EAA" w:rsidRPr="003162EA" w:rsidRDefault="00AC3EAA" w:rsidP="00101306">
      <w:pPr>
        <w:numPr>
          <w:ilvl w:val="0"/>
          <w:numId w:val="1"/>
        </w:numPr>
        <w:spacing w:after="0" w:line="240" w:lineRule="auto"/>
        <w:jc w:val="both"/>
        <w:rPr>
          <w:rFonts w:ascii="Times New Roman" w:hAnsi="Times New Roman" w:cs="Times New Roman"/>
          <w:noProof/>
        </w:rPr>
      </w:pPr>
      <w:r w:rsidRPr="003162EA">
        <w:rPr>
          <w:rFonts w:ascii="Times New Roman" w:hAnsi="Times New Roman" w:cs="Times New Roman"/>
          <w:noProof/>
        </w:rPr>
        <w:t xml:space="preserve">în cazul constatării unor informații lipsă/ neclarități/lipsa unor documente se pot solicita max.2 clarificări succesive pentru fiecare propunere de proiect, </w:t>
      </w:r>
    </w:p>
    <w:p w14:paraId="7F0445A6" w14:textId="53287D29" w:rsidR="00AC3EAA" w:rsidRPr="00BB42C1" w:rsidRDefault="00AC3EAA" w:rsidP="00AA3063">
      <w:pPr>
        <w:spacing w:before="120" w:after="0" w:line="240" w:lineRule="auto"/>
        <w:jc w:val="both"/>
        <w:rPr>
          <w:rFonts w:ascii="Times New Roman" w:hAnsi="Times New Roman" w:cs="Times New Roman"/>
          <w:noProof/>
        </w:rPr>
      </w:pPr>
      <w:r w:rsidRPr="00AA3063">
        <w:rPr>
          <w:rFonts w:ascii="Times New Roman" w:hAnsi="Times New Roman" w:cs="Times New Roman"/>
          <w:noProof/>
        </w:rPr>
        <w:t>La fiecare dintre solicitările de clarificări, solicitantul trebuie să răspundă în termen de 5 zile lucrătoare de la primirea acestora, prin platforma electronică MySMIS.</w:t>
      </w:r>
      <w:r w:rsidRPr="00AA3063" w:rsidDel="003162EA">
        <w:rPr>
          <w:rFonts w:ascii="Times New Roman" w:hAnsi="Times New Roman" w:cs="Times New Roman"/>
          <w:noProof/>
        </w:rPr>
        <w:t xml:space="preserve"> </w:t>
      </w:r>
    </w:p>
    <w:p w14:paraId="61F0E2E5" w14:textId="77777777" w:rsidR="00AC3EAA" w:rsidRPr="00BB42C1" w:rsidRDefault="00AC3EAA" w:rsidP="00AC3EAA">
      <w:pPr>
        <w:spacing w:after="0" w:line="240" w:lineRule="auto"/>
        <w:jc w:val="both"/>
        <w:rPr>
          <w:rFonts w:ascii="Times New Roman" w:hAnsi="Times New Roman" w:cs="Times New Roman"/>
          <w:noProof/>
        </w:rPr>
      </w:pPr>
      <w:r w:rsidRPr="00BB42C1">
        <w:rPr>
          <w:rFonts w:ascii="Times New Roman" w:hAnsi="Times New Roman" w:cs="Times New Roman"/>
          <w:noProof/>
        </w:rPr>
        <w:t>La încheierea etapei de verificare  CAE, solicitanţilor li se trimit scrisori de acceptare sau de respingere, după caz</w:t>
      </w:r>
      <w:r>
        <w:rPr>
          <w:rFonts w:ascii="Times New Roman" w:hAnsi="Times New Roman" w:cs="Times New Roman"/>
          <w:noProof/>
        </w:rPr>
        <w:t xml:space="preserve"> </w:t>
      </w:r>
      <w:r w:rsidRPr="003162EA">
        <w:rPr>
          <w:rFonts w:ascii="Times New Roman" w:hAnsi="Times New Roman" w:cs="Times New Roman"/>
          <w:noProof/>
        </w:rPr>
        <w:t>(prin MySMIS sau e-mail)</w:t>
      </w:r>
      <w:r w:rsidRPr="00BB42C1">
        <w:rPr>
          <w:rFonts w:ascii="Times New Roman" w:hAnsi="Times New Roman" w:cs="Times New Roman"/>
          <w:noProof/>
        </w:rPr>
        <w:t>.</w:t>
      </w:r>
    </w:p>
    <w:p w14:paraId="713D531D" w14:textId="77777777" w:rsidR="00AC3EAA" w:rsidRPr="00BB42C1" w:rsidRDefault="00AC3EAA" w:rsidP="00AC3EAA">
      <w:pPr>
        <w:spacing w:after="0" w:line="240" w:lineRule="auto"/>
        <w:jc w:val="both"/>
        <w:rPr>
          <w:rFonts w:ascii="Times New Roman" w:hAnsi="Times New Roman" w:cs="Times New Roman"/>
          <w:noProof/>
        </w:rPr>
      </w:pPr>
    </w:p>
    <w:p w14:paraId="58AA7D43" w14:textId="77777777" w:rsidR="00AC3EAA" w:rsidRPr="00BB42C1" w:rsidRDefault="00AC3EAA" w:rsidP="00AC3EAA">
      <w:pPr>
        <w:spacing w:before="240"/>
        <w:jc w:val="both"/>
        <w:rPr>
          <w:rFonts w:ascii="Times New Roman" w:eastAsia="SimSun" w:hAnsi="Times New Roman" w:cs="Times New Roman"/>
          <w:b/>
          <w:bCs/>
          <w:noProof/>
          <w:lang w:eastAsia="zh-CN"/>
        </w:rPr>
      </w:pPr>
      <w:r w:rsidRPr="00BB42C1">
        <w:rPr>
          <w:rFonts w:ascii="Times New Roman" w:eastAsia="SimSun" w:hAnsi="Times New Roman" w:cs="Times New Roman"/>
          <w:b/>
          <w:bCs/>
          <w:noProof/>
          <w:lang w:eastAsia="zh-CN"/>
        </w:rPr>
        <w:t>Grila de verificare a conformităţii administrative şi a eligibilităţii</w:t>
      </w:r>
    </w:p>
    <w:p w14:paraId="1F946BC0" w14:textId="77777777" w:rsidR="00AC3EAA" w:rsidRPr="00BB42C1" w:rsidRDefault="00AC3EAA" w:rsidP="00AC3EAA">
      <w:pPr>
        <w:spacing w:after="0" w:line="240" w:lineRule="auto"/>
        <w:jc w:val="both"/>
        <w:rPr>
          <w:rFonts w:ascii="Times New Roman" w:hAnsi="Times New Roman" w:cs="Times New Roman"/>
          <w:noProof/>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AC3EAA" w:rsidRPr="00BB42C1" w14:paraId="0893D26C" w14:textId="77777777" w:rsidTr="000025CA">
        <w:tc>
          <w:tcPr>
            <w:tcW w:w="6104" w:type="dxa"/>
            <w:tcBorders>
              <w:top w:val="single" w:sz="4" w:space="0" w:color="auto"/>
              <w:left w:val="single" w:sz="4" w:space="0" w:color="auto"/>
              <w:bottom w:val="single" w:sz="4" w:space="0" w:color="auto"/>
              <w:right w:val="single" w:sz="4" w:space="0" w:color="auto"/>
            </w:tcBorders>
          </w:tcPr>
          <w:p w14:paraId="1BF67A9F" w14:textId="77777777" w:rsidR="00AC3EAA" w:rsidRPr="00BB42C1" w:rsidRDefault="00AC3EAA" w:rsidP="000025CA">
            <w:pPr>
              <w:spacing w:before="80" w:after="80" w:line="240" w:lineRule="exact"/>
              <w:jc w:val="both"/>
              <w:rPr>
                <w:rFonts w:ascii="Times New Roman" w:hAnsi="Times New Roman" w:cs="Times New Roman"/>
                <w:b/>
                <w:caps/>
              </w:rPr>
            </w:pPr>
            <w:r w:rsidRPr="00BB42C1">
              <w:rPr>
                <w:rFonts w:ascii="Times New Roman" w:hAnsi="Times New Roman" w:cs="Times New Roman"/>
                <w:b/>
                <w:caps/>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59CADF61" w14:textId="77777777" w:rsidR="00AC3EAA" w:rsidRPr="00BB42C1" w:rsidRDefault="00AC3EAA" w:rsidP="000025CA">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DA</w:t>
            </w:r>
          </w:p>
        </w:tc>
        <w:tc>
          <w:tcPr>
            <w:tcW w:w="644" w:type="dxa"/>
            <w:tcBorders>
              <w:top w:val="single" w:sz="6" w:space="0" w:color="auto"/>
              <w:left w:val="single" w:sz="6" w:space="0" w:color="auto"/>
              <w:bottom w:val="single" w:sz="4" w:space="0" w:color="auto"/>
              <w:right w:val="single" w:sz="6" w:space="0" w:color="auto"/>
            </w:tcBorders>
          </w:tcPr>
          <w:p w14:paraId="56E8803A" w14:textId="77777777" w:rsidR="00AC3EAA" w:rsidRPr="00BB42C1" w:rsidRDefault="00AC3EAA" w:rsidP="000025CA">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14:paraId="308C11CE" w14:textId="77777777" w:rsidR="00AC3EAA" w:rsidRPr="00BB42C1" w:rsidRDefault="00AC3EAA" w:rsidP="000025CA">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 xml:space="preserve">Observaţii </w:t>
            </w:r>
          </w:p>
        </w:tc>
      </w:tr>
      <w:tr w:rsidR="00AC3EAA" w:rsidRPr="00BB42C1" w14:paraId="44DF7736" w14:textId="77777777" w:rsidTr="000025CA">
        <w:tc>
          <w:tcPr>
            <w:tcW w:w="6104" w:type="dxa"/>
            <w:tcBorders>
              <w:top w:val="single" w:sz="4" w:space="0" w:color="auto"/>
              <w:left w:val="single" w:sz="4" w:space="0" w:color="auto"/>
              <w:bottom w:val="single" w:sz="4" w:space="0" w:color="auto"/>
              <w:right w:val="single" w:sz="4" w:space="0" w:color="auto"/>
            </w:tcBorders>
          </w:tcPr>
          <w:p w14:paraId="29FC30C2" w14:textId="77777777" w:rsidR="00AC3EAA" w:rsidRPr="00BB42C1" w:rsidRDefault="00AC3EAA" w:rsidP="000025CA">
            <w:pPr>
              <w:spacing w:before="80" w:after="80" w:line="240" w:lineRule="exact"/>
              <w:rPr>
                <w:rFonts w:ascii="Times New Roman" w:hAnsi="Times New Roman" w:cs="Times New Roman"/>
                <w:b/>
              </w:rPr>
            </w:pPr>
            <w:r w:rsidRPr="00BB42C1">
              <w:rPr>
                <w:rFonts w:ascii="Times New Roman" w:hAnsi="Times New Roman" w:cs="Times New Roman"/>
                <w:b/>
              </w:rPr>
              <w:t>VERIFICARE CONFORMITATE ADMINISTRATIVA START-UP</w:t>
            </w:r>
          </w:p>
        </w:tc>
        <w:tc>
          <w:tcPr>
            <w:tcW w:w="644" w:type="dxa"/>
            <w:tcBorders>
              <w:top w:val="single" w:sz="6" w:space="0" w:color="auto"/>
              <w:left w:val="single" w:sz="4" w:space="0" w:color="auto"/>
              <w:bottom w:val="single" w:sz="6" w:space="0" w:color="auto"/>
              <w:right w:val="single" w:sz="6" w:space="0" w:color="auto"/>
            </w:tcBorders>
          </w:tcPr>
          <w:p w14:paraId="4AE74CCE"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267A5BDF"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F23361B"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r>
      <w:tr w:rsidR="00AC3EAA" w:rsidRPr="00BB42C1" w14:paraId="737B5B4A" w14:textId="77777777" w:rsidTr="000025CA">
        <w:tc>
          <w:tcPr>
            <w:tcW w:w="6104" w:type="dxa"/>
            <w:tcBorders>
              <w:top w:val="single" w:sz="4" w:space="0" w:color="auto"/>
              <w:left w:val="single" w:sz="4" w:space="0" w:color="auto"/>
              <w:bottom w:val="single" w:sz="4" w:space="0" w:color="auto"/>
              <w:right w:val="single" w:sz="4" w:space="0" w:color="auto"/>
            </w:tcBorders>
          </w:tcPr>
          <w:p w14:paraId="4BED1E72" w14:textId="77777777" w:rsidR="00AC3EAA" w:rsidRPr="00BB42C1" w:rsidRDefault="00AC3EAA" w:rsidP="000025CA">
            <w:pPr>
              <w:spacing w:before="80" w:after="80" w:line="240" w:lineRule="exact"/>
              <w:jc w:val="both"/>
              <w:rPr>
                <w:rFonts w:ascii="Times New Roman" w:hAnsi="Times New Roman" w:cs="Times New Roman"/>
              </w:rPr>
            </w:pPr>
            <w:r w:rsidRPr="00BB42C1">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4" w:space="0" w:color="auto"/>
              <w:bottom w:val="single" w:sz="6" w:space="0" w:color="auto"/>
              <w:right w:val="single" w:sz="6" w:space="0" w:color="auto"/>
            </w:tcBorders>
          </w:tcPr>
          <w:p w14:paraId="62B5CE5C"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73BA7C2E"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43AEBF8" w14:textId="7C6D0F2E" w:rsidR="00AC3EAA" w:rsidRPr="00BB42C1" w:rsidRDefault="00AA3063" w:rsidP="000025CA">
            <w:pPr>
              <w:tabs>
                <w:tab w:val="left" w:pos="4820"/>
              </w:tabs>
              <w:spacing w:before="80" w:after="80" w:line="240" w:lineRule="exact"/>
              <w:jc w:val="both"/>
              <w:rPr>
                <w:rFonts w:ascii="Times New Roman" w:hAnsi="Times New Roman" w:cs="Times New Roman"/>
              </w:rPr>
            </w:pPr>
            <w:r>
              <w:rPr>
                <w:rFonts w:ascii="Times New Roman" w:hAnsi="Times New Roman" w:cs="Times New Roman"/>
              </w:rPr>
              <w:t>Se verifică cererea de finanț</w:t>
            </w:r>
            <w:r w:rsidR="00AC3EAA" w:rsidRPr="00BB42C1">
              <w:rPr>
                <w:rFonts w:ascii="Times New Roman" w:hAnsi="Times New Roman" w:cs="Times New Roman"/>
              </w:rPr>
              <w:t xml:space="preserve">are </w:t>
            </w:r>
          </w:p>
        </w:tc>
      </w:tr>
      <w:tr w:rsidR="00AC3EAA" w:rsidRPr="00BB42C1" w14:paraId="1D730071" w14:textId="77777777" w:rsidTr="000025CA">
        <w:tc>
          <w:tcPr>
            <w:tcW w:w="6104" w:type="dxa"/>
            <w:tcBorders>
              <w:top w:val="single" w:sz="6" w:space="0" w:color="auto"/>
              <w:left w:val="single" w:sz="6" w:space="0" w:color="auto"/>
              <w:bottom w:val="single" w:sz="6" w:space="0" w:color="auto"/>
              <w:right w:val="single" w:sz="6" w:space="0" w:color="auto"/>
            </w:tcBorders>
          </w:tcPr>
          <w:p w14:paraId="5E6A09B0" w14:textId="6BAA36E2" w:rsidR="00AC3EAA" w:rsidRPr="009061EF" w:rsidRDefault="00AC3EAA" w:rsidP="00AC5622">
            <w:pPr>
              <w:pStyle w:val="ListParagraph"/>
              <w:widowControl w:val="0"/>
              <w:numPr>
                <w:ilvl w:val="0"/>
                <w:numId w:val="186"/>
              </w:numPr>
              <w:tabs>
                <w:tab w:val="num" w:pos="360"/>
                <w:tab w:val="left" w:pos="795"/>
                <w:tab w:val="left" w:pos="6525"/>
              </w:tabs>
              <w:autoSpaceDE w:val="0"/>
              <w:autoSpaceDN w:val="0"/>
              <w:adjustRightInd w:val="0"/>
              <w:spacing w:before="120" w:after="120"/>
              <w:jc w:val="both"/>
              <w:rPr>
                <w:rFonts w:ascii="Times New Roman" w:hAnsi="Times New Roman" w:cs="Times New Roman"/>
                <w:lang w:val="it-IT"/>
              </w:rPr>
            </w:pPr>
            <w:r w:rsidRPr="009061EF">
              <w:rPr>
                <w:rFonts w:ascii="Times New Roman" w:hAnsi="Times New Roman" w:cs="Times New Roman"/>
                <w:lang w:val="it-IT"/>
              </w:rPr>
              <w:t xml:space="preserve">Solicitantul are datele </w:t>
            </w:r>
            <w:r w:rsidR="00AA3063">
              <w:rPr>
                <w:rFonts w:ascii="Times New Roman" w:hAnsi="Times New Roman" w:cs="Times New Roman"/>
                <w:lang w:val="it-IT"/>
              </w:rPr>
              <w:t>actualizate î</w:t>
            </w:r>
            <w:r w:rsidRPr="009061EF">
              <w:rPr>
                <w:rFonts w:ascii="Times New Roman" w:hAnsi="Times New Roman" w:cs="Times New Roman"/>
                <w:lang w:val="it-IT"/>
              </w:rPr>
              <w:t>nc</w:t>
            </w:r>
            <w:r w:rsidR="00AA3063">
              <w:rPr>
                <w:rFonts w:ascii="Times New Roman" w:hAnsi="Times New Roman" w:cs="Times New Roman"/>
                <w:lang w:val="it-IT"/>
              </w:rPr>
              <w:t>ărcate în cererea de finanț</w:t>
            </w:r>
            <w:r w:rsidRPr="009061EF">
              <w:rPr>
                <w:rFonts w:ascii="Times New Roman" w:hAnsi="Times New Roman" w:cs="Times New Roman"/>
                <w:lang w:val="it-IT"/>
              </w:rPr>
              <w:t>are la capitolul “solicitant”:</w:t>
            </w:r>
          </w:p>
          <w:p w14:paraId="25027CAE" w14:textId="77777777" w:rsidR="00AC3EAA" w:rsidRPr="00BB42C1" w:rsidRDefault="00AC3EAA" w:rsidP="00AC5622">
            <w:pPr>
              <w:numPr>
                <w:ilvl w:val="0"/>
                <w:numId w:val="39"/>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Statutul; </w:t>
            </w:r>
          </w:p>
          <w:p w14:paraId="6B75ED95" w14:textId="77777777" w:rsidR="00AC3EAA" w:rsidRPr="00BB42C1" w:rsidRDefault="00AC3EAA" w:rsidP="00AC5622">
            <w:pPr>
              <w:numPr>
                <w:ilvl w:val="0"/>
                <w:numId w:val="39"/>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Act juridic de înfiinţare a instituţiei; </w:t>
            </w:r>
          </w:p>
          <w:p w14:paraId="26286D2F" w14:textId="77777777" w:rsidR="00AC3EAA" w:rsidRPr="00BB42C1" w:rsidRDefault="00AC3EAA" w:rsidP="00AC5622">
            <w:pPr>
              <w:numPr>
                <w:ilvl w:val="0"/>
                <w:numId w:val="39"/>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Certificat de înregistrare la Registrul Comerţului; </w:t>
            </w:r>
          </w:p>
          <w:p w14:paraId="77F167E2" w14:textId="77777777" w:rsidR="00AC3EAA" w:rsidRPr="00BB42C1" w:rsidRDefault="00AC3EAA" w:rsidP="00AC5622">
            <w:pPr>
              <w:numPr>
                <w:ilvl w:val="0"/>
                <w:numId w:val="39"/>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lastRenderedPageBreak/>
              <w:t xml:space="preserve">Extras de la Registrul Comerţului cu informaţii despre acţionari, capital social; </w:t>
            </w:r>
          </w:p>
          <w:p w14:paraId="032B31B5" w14:textId="77777777" w:rsidR="00AC3EAA" w:rsidRPr="00BB42C1" w:rsidRDefault="00AC3EAA" w:rsidP="00AC5622">
            <w:pPr>
              <w:widowControl w:val="0"/>
              <w:numPr>
                <w:ilvl w:val="0"/>
                <w:numId w:val="39"/>
              </w:numPr>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BB42C1">
              <w:rPr>
                <w:rFonts w:ascii="Times New Roman" w:hAnsi="Times New Roman" w:cs="Times New Roman"/>
              </w:rPr>
              <w:t>Situațiile financiare, pe ultimii doi ani.</w:t>
            </w:r>
          </w:p>
        </w:tc>
        <w:tc>
          <w:tcPr>
            <w:tcW w:w="644" w:type="dxa"/>
            <w:tcBorders>
              <w:top w:val="single" w:sz="6" w:space="0" w:color="auto"/>
              <w:left w:val="single" w:sz="6" w:space="0" w:color="auto"/>
              <w:bottom w:val="single" w:sz="6" w:space="0" w:color="auto"/>
              <w:right w:val="single" w:sz="6" w:space="0" w:color="auto"/>
            </w:tcBorders>
          </w:tcPr>
          <w:p w14:paraId="2B1E8FBF"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4E7D658F"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BAE0141"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r>
      <w:tr w:rsidR="00AC3EAA" w:rsidRPr="00BB42C1" w14:paraId="670F456C" w14:textId="77777777" w:rsidTr="000025CA">
        <w:tc>
          <w:tcPr>
            <w:tcW w:w="6104" w:type="dxa"/>
            <w:tcBorders>
              <w:top w:val="single" w:sz="6" w:space="0" w:color="auto"/>
              <w:left w:val="single" w:sz="6" w:space="0" w:color="auto"/>
              <w:bottom w:val="single" w:sz="6" w:space="0" w:color="auto"/>
              <w:right w:val="single" w:sz="6" w:space="0" w:color="auto"/>
            </w:tcBorders>
          </w:tcPr>
          <w:p w14:paraId="5FE4C31E" w14:textId="77777777" w:rsidR="00AC3EAA" w:rsidRPr="00BB42C1" w:rsidRDefault="00AC3EAA" w:rsidP="00AA3063">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3. </w:t>
            </w:r>
            <w:r w:rsidRPr="00BB42C1">
              <w:rPr>
                <w:rFonts w:ascii="Times New Roman" w:hAnsi="Times New Roman" w:cs="Times New Roman"/>
                <w:bCs/>
              </w:rPr>
              <w:t xml:space="preserve">Solicitantul a încărcat în MySMIS toate documentele însoţitoare solicitate conform cerinţelor şi modelelor precizate în Ghidul solicitantului, (conținutul documentelor corespunde cerințelor, sunt  </w:t>
            </w:r>
            <w:r w:rsidRPr="00BB42C1">
              <w:rPr>
                <w:rFonts w:ascii="Times New Roman" w:hAnsi="Times New Roman" w:cs="Times New Roman"/>
              </w:rPr>
              <w:t>semnate și în termenul de valabilitate):</w:t>
            </w:r>
          </w:p>
        </w:tc>
        <w:tc>
          <w:tcPr>
            <w:tcW w:w="644" w:type="dxa"/>
            <w:tcBorders>
              <w:top w:val="single" w:sz="6" w:space="0" w:color="auto"/>
              <w:left w:val="single" w:sz="6" w:space="0" w:color="auto"/>
              <w:bottom w:val="single" w:sz="6" w:space="0" w:color="auto"/>
              <w:right w:val="single" w:sz="6" w:space="0" w:color="auto"/>
            </w:tcBorders>
          </w:tcPr>
          <w:p w14:paraId="661E4E75"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33B4C24F"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88F2871"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r>
      <w:tr w:rsidR="00AC3EAA" w:rsidRPr="00BB42C1" w14:paraId="1FCE2B45"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FE74049" w14:textId="77777777" w:rsidR="00AC3EAA" w:rsidRPr="00BB42C1" w:rsidRDefault="00AC3EAA" w:rsidP="000025CA">
            <w:pPr>
              <w:jc w:val="both"/>
              <w:rPr>
                <w:rFonts w:ascii="Times New Roman" w:hAnsi="Times New Roman" w:cs="Times New Roman"/>
              </w:rPr>
            </w:pPr>
            <w:r w:rsidRPr="00BB42C1">
              <w:rPr>
                <w:rFonts w:ascii="Times New Roman" w:hAnsi="Times New Roman" w:cs="Times New Roman"/>
              </w:rPr>
              <w:t>3.1.Declaraţie pe proprie răspundere privind eligibilitatea</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59A1A9D"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3FC0108"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5C05D74"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r w:rsidR="00AC3EAA" w:rsidRPr="00BB42C1" w14:paraId="3C787291"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35EC0C5" w14:textId="77777777" w:rsidR="00AC3EAA" w:rsidRPr="00BB42C1" w:rsidRDefault="00AC3EAA" w:rsidP="000025CA">
            <w:pPr>
              <w:jc w:val="both"/>
              <w:rPr>
                <w:rFonts w:ascii="Times New Roman" w:hAnsi="Times New Roman" w:cs="Times New Roman"/>
              </w:rPr>
            </w:pPr>
            <w:r w:rsidRPr="00BB42C1">
              <w:rPr>
                <w:rFonts w:ascii="Times New Roman" w:hAnsi="Times New Roman" w:cs="Times New Roman"/>
              </w:rPr>
              <w:t>3.2. Declarație privind evitarea dublei finanțări din fonduri publice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5162314"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D4C841D"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B75422C"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2.2</w:t>
            </w:r>
          </w:p>
        </w:tc>
      </w:tr>
      <w:tr w:rsidR="00AC3EAA" w:rsidRPr="00BB42C1" w14:paraId="06AAAAD2"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3D003AF" w14:textId="77777777" w:rsidR="00AC3EAA" w:rsidRPr="00BB42C1" w:rsidRDefault="00AC3EAA" w:rsidP="000025CA">
            <w:pPr>
              <w:jc w:val="both"/>
              <w:rPr>
                <w:rFonts w:ascii="Times New Roman" w:hAnsi="Times New Roman" w:cs="Times New Roman"/>
              </w:rPr>
            </w:pPr>
            <w:r w:rsidRPr="00BB42C1">
              <w:rPr>
                <w:rFonts w:ascii="Times New Roman" w:hAnsi="Times New Roman" w:cs="Times New Roman"/>
              </w:rPr>
              <w:t>3.3.Declaraţia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E2A36B4"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481610D"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274D209"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2.3</w:t>
            </w:r>
          </w:p>
        </w:tc>
      </w:tr>
      <w:tr w:rsidR="00AC3EAA" w:rsidRPr="00BB42C1" w14:paraId="6C669C39"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C67DE07" w14:textId="77777777" w:rsidR="00AC3EAA" w:rsidRPr="00BB42C1" w:rsidRDefault="00AC3EAA" w:rsidP="000025CA">
            <w:pPr>
              <w:jc w:val="both"/>
              <w:rPr>
                <w:rFonts w:ascii="Times New Roman" w:hAnsi="Times New Roman" w:cs="Times New Roman"/>
              </w:rPr>
            </w:pPr>
            <w:r w:rsidRPr="00BB42C1">
              <w:rPr>
                <w:rFonts w:ascii="Times New Roman" w:hAnsi="Times New Roman" w:cs="Times New Roman"/>
              </w:rPr>
              <w:t>3.4.Declarația privind eligibilitatea TVA aferente cheltuielilor eligibile incluse în bugetul proiectului propus spre finanțare din instrumente structurale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7BDA509"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17112B9"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9E835D9"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2.4</w:t>
            </w:r>
          </w:p>
        </w:tc>
      </w:tr>
      <w:tr w:rsidR="00AC3EAA" w:rsidRPr="00BB42C1" w14:paraId="4628118B"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784211B" w14:textId="77777777" w:rsidR="00AC3EAA" w:rsidRPr="00BB42C1" w:rsidRDefault="00AC3EAA" w:rsidP="000025CA">
            <w:pPr>
              <w:jc w:val="both"/>
              <w:rPr>
                <w:rFonts w:ascii="Times New Roman" w:hAnsi="Times New Roman" w:cs="Times New Roman"/>
              </w:rPr>
            </w:pPr>
            <w:r w:rsidRPr="00BB42C1">
              <w:rPr>
                <w:rFonts w:ascii="Times New Roman" w:hAnsi="Times New Roman" w:cs="Times New Roman"/>
              </w:rPr>
              <w:t>3.5.Declaraţie că terenul/imobilul nu face obiectul unui litigiu</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2F6DFF3"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3FA50A2"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4F42B26"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2.5</w:t>
            </w:r>
          </w:p>
        </w:tc>
      </w:tr>
      <w:tr w:rsidR="00AC3EAA" w:rsidRPr="00BB42C1" w14:paraId="73310E19"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A35D8F1" w14:textId="77777777" w:rsidR="00AC3EAA" w:rsidRPr="00BB42C1" w:rsidRDefault="00AC3EAA" w:rsidP="000025CA">
            <w:pPr>
              <w:jc w:val="both"/>
              <w:rPr>
                <w:rFonts w:ascii="Times New Roman" w:hAnsi="Times New Roman" w:cs="Times New Roman"/>
              </w:rPr>
            </w:pPr>
            <w:r w:rsidRPr="00BB42C1">
              <w:rPr>
                <w:rFonts w:ascii="Times New Roman" w:hAnsi="Times New Roman" w:cs="Times New Roman"/>
              </w:rPr>
              <w:t xml:space="preserve">3.6.Declaraţie pe proprie răspundere privind ajutoare </w:t>
            </w:r>
            <w:r w:rsidRPr="00BB42C1">
              <w:rPr>
                <w:rFonts w:ascii="Times New Roman" w:hAnsi="Times New Roman" w:cs="Times New Roman"/>
                <w:iCs/>
              </w:rPr>
              <w:t>de minimis</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ED0480D"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76904E6"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2EDADCC"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2.9</w:t>
            </w:r>
          </w:p>
        </w:tc>
      </w:tr>
      <w:tr w:rsidR="00AC3EAA" w:rsidRPr="00BB42C1" w14:paraId="342E6CE8"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BF6CE9E" w14:textId="77777777" w:rsidR="00AC3EAA" w:rsidRPr="00BB42C1" w:rsidRDefault="00AC3EAA" w:rsidP="000025CA">
            <w:pPr>
              <w:jc w:val="both"/>
              <w:rPr>
                <w:rFonts w:ascii="Times New Roman" w:hAnsi="Times New Roman" w:cs="Times New Roman"/>
              </w:rPr>
            </w:pPr>
            <w:r w:rsidRPr="00BB42C1">
              <w:rPr>
                <w:rFonts w:ascii="Times New Roman" w:hAnsi="Times New Roman" w:cs="Times New Roman"/>
              </w:rPr>
              <w:t>3.7.Nota de fundamentare şi ofertele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66165C8"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18A7016"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6FAF24F"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4</w:t>
            </w:r>
          </w:p>
        </w:tc>
      </w:tr>
      <w:tr w:rsidR="00AC3EAA" w:rsidRPr="00BB42C1" w14:paraId="3E8534BE"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414E090" w14:textId="77777777" w:rsidR="00AC3EAA" w:rsidRPr="00BB42C1" w:rsidRDefault="00AC3EAA" w:rsidP="009C297E">
            <w:pPr>
              <w:jc w:val="both"/>
              <w:rPr>
                <w:rFonts w:ascii="Times New Roman" w:hAnsi="Times New Roman" w:cs="Times New Roman"/>
                <w:lang w:val="en-US"/>
              </w:rPr>
            </w:pPr>
            <w:r w:rsidRPr="00BB42C1">
              <w:rPr>
                <w:rFonts w:ascii="Times New Roman" w:hAnsi="Times New Roman" w:cs="Times New Roman"/>
              </w:rPr>
              <w:t>3.8</w:t>
            </w:r>
            <w:r w:rsidRPr="00BB42C1">
              <w:rPr>
                <w:rFonts w:ascii="Times New Roman" w:hAnsi="Times New Roman" w:cs="Times New Roman"/>
                <w:lang w:val="en-US"/>
              </w:rPr>
              <w:t xml:space="preserve"> Planul de afaceri și anexele acestuia (</w:t>
            </w:r>
            <w:r w:rsidR="009061EF">
              <w:rPr>
                <w:rFonts w:ascii="Times New Roman" w:hAnsi="Times New Roman" w:cs="Times New Roman"/>
                <w:lang w:val="en-US"/>
              </w:rPr>
              <w:pgNum/>
            </w:r>
            <w:r w:rsidR="009061EF">
              <w:rPr>
                <w:rFonts w:ascii="Times New Roman" w:hAnsi="Times New Roman" w:cs="Times New Roman"/>
                <w:lang w:val="en-US"/>
              </w:rPr>
              <w:t>nclusive</w:t>
            </w:r>
            <w:r w:rsidRPr="00BB42C1">
              <w:rPr>
                <w:rFonts w:ascii="Times New Roman" w:hAnsi="Times New Roman" w:cs="Times New Roman"/>
                <w:lang w:val="en-US"/>
              </w:rPr>
              <w:t xml:space="preserve"> </w:t>
            </w:r>
            <w:r w:rsidR="009061EF">
              <w:rPr>
                <w:rFonts w:ascii="Times New Roman" w:hAnsi="Times New Roman" w:cs="Times New Roman"/>
                <w:lang w:val="en-US"/>
              </w:rPr>
              <w:pgNum/>
            </w:r>
            <w:r w:rsidR="009061EF">
              <w:rPr>
                <w:rFonts w:ascii="Times New Roman" w:hAnsi="Times New Roman" w:cs="Times New Roman"/>
                <w:lang w:val="en-US"/>
              </w:rPr>
              <w:t>nclusi</w:t>
            </w:r>
            <w:r w:rsidRPr="00BB42C1">
              <w:rPr>
                <w:rFonts w:ascii="Times New Roman" w:hAnsi="Times New Roman" w:cs="Times New Roman"/>
                <w:lang w:val="en-US"/>
              </w:rPr>
              <w:t xml:space="preserve"> Analiza și previziunea financiară) sunt atașate și complete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FF7DDCF"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30544D0"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C2DA7A5"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5.4.1</w:t>
            </w:r>
          </w:p>
        </w:tc>
      </w:tr>
      <w:tr w:rsidR="00AC3EAA" w:rsidRPr="00BB42C1" w14:paraId="273AEEB3"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74521A9" w14:textId="77777777" w:rsidR="00AC3EAA" w:rsidRPr="00BB42C1" w:rsidRDefault="00AC3EAA" w:rsidP="009C297E">
            <w:pPr>
              <w:jc w:val="both"/>
              <w:rPr>
                <w:rFonts w:ascii="Times New Roman" w:hAnsi="Times New Roman" w:cs="Times New Roman"/>
              </w:rPr>
            </w:pPr>
            <w:r w:rsidRPr="00BB42C1">
              <w:rPr>
                <w:rFonts w:ascii="Times New Roman" w:hAnsi="Times New Roman" w:cs="Times New Roman"/>
              </w:rPr>
              <w:t>3.9.Contract de vânzare-cumpărare/titlu de proprietate (unde este cazul)</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229128E"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B9BA57"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C2E4C89"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cond.start-up punctul 10</w:t>
            </w:r>
          </w:p>
        </w:tc>
      </w:tr>
      <w:tr w:rsidR="00AC3EAA" w:rsidRPr="00BB42C1" w14:paraId="35C14C0C"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AE41515" w14:textId="77777777" w:rsidR="00AC3EAA" w:rsidRPr="00BB42C1" w:rsidRDefault="00AC3EAA" w:rsidP="009C297E">
            <w:pPr>
              <w:jc w:val="both"/>
              <w:rPr>
                <w:rFonts w:ascii="Times New Roman" w:hAnsi="Times New Roman" w:cs="Times New Roman"/>
              </w:rPr>
            </w:pPr>
            <w:r w:rsidRPr="00BB42C1">
              <w:rPr>
                <w:rFonts w:ascii="Times New Roman" w:hAnsi="Times New Roman" w:cs="Times New Roman"/>
              </w:rPr>
              <w:t>3.10.Contract de închiriere/concesiune/comodat pentru spaţii/ imobile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B09881E"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7B7B74B"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DFFB4A0"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cond.start-up punctul 10</w:t>
            </w:r>
          </w:p>
        </w:tc>
      </w:tr>
      <w:tr w:rsidR="00AC3EAA" w:rsidRPr="00BB42C1" w14:paraId="124633AD"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38F2DBE" w14:textId="77777777" w:rsidR="00AC3EAA" w:rsidRPr="00BB42C1" w:rsidRDefault="00AC3EAA" w:rsidP="009C297E">
            <w:pPr>
              <w:jc w:val="both"/>
              <w:rPr>
                <w:rFonts w:ascii="Times New Roman" w:hAnsi="Times New Roman" w:cs="Times New Roman"/>
              </w:rPr>
            </w:pPr>
            <w:r w:rsidRPr="00BB42C1">
              <w:rPr>
                <w:rFonts w:ascii="Times New Roman" w:hAnsi="Times New Roman" w:cs="Times New Roman"/>
              </w:rPr>
              <w:t xml:space="preserve">3.11.Documentele pentru Drept de proprietate asupra unui rezultat asa cum este definit în ghid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6DAB382"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F2541C3"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358D73D"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cond.start-up punctul 9</w:t>
            </w:r>
          </w:p>
        </w:tc>
      </w:tr>
      <w:tr w:rsidR="00AC3EAA" w:rsidRPr="00BB42C1" w14:paraId="6ED224B2"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A3938A2" w14:textId="77777777" w:rsidR="00AC3EAA" w:rsidRPr="00BB42C1" w:rsidRDefault="00AC3EAA" w:rsidP="009C297E">
            <w:pPr>
              <w:jc w:val="both"/>
              <w:rPr>
                <w:rFonts w:ascii="Times New Roman" w:hAnsi="Times New Roman" w:cs="Times New Roman"/>
              </w:rPr>
            </w:pPr>
            <w:r w:rsidRPr="00BB42C1">
              <w:rPr>
                <w:rFonts w:ascii="Times New Roman" w:hAnsi="Times New Roman" w:cs="Times New Roman"/>
              </w:rPr>
              <w:t>3.12. Certificatul constatator</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03E6EF3" w14:textId="77777777" w:rsidR="00AC3EAA" w:rsidRPr="00BB42C1" w:rsidRDefault="00AC3EAA" w:rsidP="000025CA">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63340C9" w14:textId="77777777" w:rsidR="00AC3EAA" w:rsidRPr="00BB42C1" w:rsidRDefault="00AC3EAA" w:rsidP="000025CA">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7493710" w14:textId="77777777" w:rsidR="00AC3EAA" w:rsidRPr="00BB42C1" w:rsidRDefault="00AC3EAA" w:rsidP="000025CA">
            <w:pPr>
              <w:tabs>
                <w:tab w:val="left" w:pos="4820"/>
              </w:tabs>
              <w:spacing w:before="80" w:after="80" w:line="240" w:lineRule="exact"/>
              <w:jc w:val="both"/>
              <w:rPr>
                <w:rFonts w:ascii="Times New Roman" w:hAnsi="Times New Roman" w:cs="Times New Roman"/>
                <w:b/>
              </w:rPr>
            </w:pPr>
          </w:p>
        </w:tc>
      </w:tr>
      <w:tr w:rsidR="009560C3" w:rsidRPr="00BB42C1" w14:paraId="43D2A23A"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ED6B03C" w14:textId="77777777" w:rsidR="009560C3" w:rsidRPr="00BB42C1" w:rsidRDefault="009560C3" w:rsidP="009C297E">
            <w:pPr>
              <w:jc w:val="both"/>
              <w:rPr>
                <w:rFonts w:ascii="Times New Roman" w:hAnsi="Times New Roman" w:cs="Times New Roman"/>
              </w:rPr>
            </w:pPr>
            <w:r>
              <w:rPr>
                <w:rFonts w:ascii="Times New Roman" w:hAnsi="Times New Roman" w:cs="Times New Roman"/>
              </w:rPr>
              <w:t>3.13.Declara</w:t>
            </w:r>
            <w:r w:rsidRPr="00BB42C1">
              <w:rPr>
                <w:rFonts w:ascii="Times New Roman" w:hAnsi="Times New Roman" w:cs="Times New Roman"/>
              </w:rPr>
              <w:t>ţ</w:t>
            </w:r>
            <w:r>
              <w:rPr>
                <w:rFonts w:ascii="Times New Roman" w:hAnsi="Times New Roman" w:cs="Times New Roman"/>
              </w:rPr>
              <w:t>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D33B31B"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36AED53"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81F4CD0" w14:textId="77777777" w:rsidR="009560C3" w:rsidRPr="00BB42C1" w:rsidRDefault="009560C3" w:rsidP="009560C3">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rPr>
              <w:t>Anexa</w:t>
            </w:r>
            <w:r>
              <w:rPr>
                <w:rFonts w:ascii="Times New Roman" w:hAnsi="Times New Roman" w:cs="Times New Roman"/>
              </w:rPr>
              <w:t xml:space="preserve"> 7</w:t>
            </w:r>
          </w:p>
        </w:tc>
      </w:tr>
      <w:tr w:rsidR="009560C3" w:rsidRPr="00BB42C1" w14:paraId="5C7B8591" w14:textId="77777777" w:rsidTr="000025CA">
        <w:tc>
          <w:tcPr>
            <w:tcW w:w="6104" w:type="dxa"/>
            <w:tcBorders>
              <w:top w:val="single" w:sz="6" w:space="0" w:color="auto"/>
              <w:left w:val="single" w:sz="6" w:space="0" w:color="auto"/>
              <w:bottom w:val="single" w:sz="6" w:space="0" w:color="auto"/>
              <w:right w:val="single" w:sz="6" w:space="0" w:color="auto"/>
            </w:tcBorders>
          </w:tcPr>
          <w:p w14:paraId="378F4CD8" w14:textId="1C1C3854" w:rsidR="009560C3" w:rsidRPr="00BB42C1" w:rsidRDefault="009560C3" w:rsidP="009560C3">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VERIFICARE  CONFORMITATE  ADMINISTRATIVĂ -  S</w:t>
            </w:r>
            <w:r w:rsidR="009C297E">
              <w:rPr>
                <w:rFonts w:ascii="Times New Roman" w:hAnsi="Times New Roman" w:cs="Times New Roman"/>
                <w:b/>
              </w:rPr>
              <w:t>PIN-OFF</w:t>
            </w:r>
          </w:p>
        </w:tc>
        <w:tc>
          <w:tcPr>
            <w:tcW w:w="644" w:type="dxa"/>
            <w:tcBorders>
              <w:top w:val="single" w:sz="6" w:space="0" w:color="auto"/>
              <w:left w:val="single" w:sz="6" w:space="0" w:color="auto"/>
              <w:bottom w:val="single" w:sz="6" w:space="0" w:color="auto"/>
              <w:right w:val="single" w:sz="6" w:space="0" w:color="auto"/>
            </w:tcBorders>
          </w:tcPr>
          <w:p w14:paraId="0F83DCDA" w14:textId="77777777" w:rsidR="009560C3" w:rsidRPr="00BB42C1" w:rsidRDefault="009560C3" w:rsidP="009560C3">
            <w:pPr>
              <w:tabs>
                <w:tab w:val="left" w:pos="4820"/>
              </w:tabs>
              <w:spacing w:before="80" w:after="80" w:line="240" w:lineRule="exact"/>
              <w:jc w:val="both"/>
              <w:rPr>
                <w:rFonts w:ascii="Times New Roman" w:hAnsi="Times New Roman" w:cs="Times New Roman"/>
                <w:b/>
              </w:rPr>
            </w:pPr>
          </w:p>
          <w:p w14:paraId="50BC5DA1" w14:textId="77777777" w:rsidR="009560C3" w:rsidRPr="00BB42C1" w:rsidRDefault="009560C3" w:rsidP="009560C3">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DA</w:t>
            </w:r>
          </w:p>
        </w:tc>
        <w:tc>
          <w:tcPr>
            <w:tcW w:w="644" w:type="dxa"/>
            <w:tcBorders>
              <w:top w:val="single" w:sz="6" w:space="0" w:color="auto"/>
              <w:left w:val="single" w:sz="6" w:space="0" w:color="auto"/>
              <w:bottom w:val="single" w:sz="6" w:space="0" w:color="auto"/>
              <w:right w:val="single" w:sz="6" w:space="0" w:color="auto"/>
            </w:tcBorders>
          </w:tcPr>
          <w:p w14:paraId="6560B96F" w14:textId="77777777" w:rsidR="009560C3" w:rsidRPr="00BB42C1" w:rsidRDefault="009560C3" w:rsidP="009560C3">
            <w:pPr>
              <w:tabs>
                <w:tab w:val="left" w:pos="4820"/>
              </w:tabs>
              <w:spacing w:before="80" w:after="80" w:line="240" w:lineRule="exact"/>
              <w:jc w:val="both"/>
              <w:rPr>
                <w:rFonts w:ascii="Times New Roman" w:hAnsi="Times New Roman" w:cs="Times New Roman"/>
                <w:b/>
              </w:rPr>
            </w:pPr>
          </w:p>
          <w:p w14:paraId="4AB6D042" w14:textId="77777777" w:rsidR="009560C3" w:rsidRPr="00BB42C1" w:rsidRDefault="009560C3" w:rsidP="009560C3">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14:paraId="62605442" w14:textId="77777777" w:rsidR="009560C3" w:rsidRPr="00BB42C1" w:rsidRDefault="009560C3" w:rsidP="009560C3">
            <w:pPr>
              <w:tabs>
                <w:tab w:val="left" w:pos="4820"/>
              </w:tabs>
              <w:spacing w:before="80" w:after="80" w:line="240" w:lineRule="exact"/>
              <w:jc w:val="both"/>
              <w:rPr>
                <w:rFonts w:ascii="Times New Roman" w:hAnsi="Times New Roman" w:cs="Times New Roman"/>
                <w:b/>
              </w:rPr>
            </w:pPr>
          </w:p>
          <w:p w14:paraId="248D517A" w14:textId="77777777" w:rsidR="009560C3" w:rsidRPr="00BB42C1" w:rsidRDefault="009560C3" w:rsidP="009560C3">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Observaţii</w:t>
            </w:r>
          </w:p>
        </w:tc>
      </w:tr>
      <w:tr w:rsidR="009560C3" w:rsidRPr="00BB42C1" w14:paraId="3C9E2603" w14:textId="77777777" w:rsidTr="000025CA">
        <w:tc>
          <w:tcPr>
            <w:tcW w:w="6104" w:type="dxa"/>
            <w:tcBorders>
              <w:top w:val="single" w:sz="6" w:space="0" w:color="auto"/>
              <w:left w:val="single" w:sz="6" w:space="0" w:color="auto"/>
              <w:bottom w:val="single" w:sz="6" w:space="0" w:color="auto"/>
              <w:right w:val="single" w:sz="6" w:space="0" w:color="auto"/>
            </w:tcBorders>
          </w:tcPr>
          <w:p w14:paraId="09BFFA20" w14:textId="77777777" w:rsidR="009560C3" w:rsidRPr="00BB42C1" w:rsidRDefault="009560C3" w:rsidP="009560C3">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6" w:space="0" w:color="auto"/>
              <w:bottom w:val="single" w:sz="6" w:space="0" w:color="auto"/>
              <w:right w:val="single" w:sz="6" w:space="0" w:color="auto"/>
            </w:tcBorders>
          </w:tcPr>
          <w:p w14:paraId="24EB4710"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111F572"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901FEF0" w14:textId="77777777" w:rsidR="009560C3" w:rsidRPr="00BB42C1" w:rsidRDefault="009560C3" w:rsidP="009560C3">
            <w:pPr>
              <w:tabs>
                <w:tab w:val="left" w:pos="4820"/>
              </w:tabs>
              <w:spacing w:before="80" w:after="80" w:line="240" w:lineRule="exact"/>
              <w:jc w:val="both"/>
              <w:rPr>
                <w:rFonts w:ascii="Times New Roman" w:hAnsi="Times New Roman" w:cs="Times New Roman"/>
                <w:b/>
              </w:rPr>
            </w:pPr>
          </w:p>
        </w:tc>
      </w:tr>
      <w:tr w:rsidR="009560C3" w:rsidRPr="00BB42C1" w14:paraId="1246AFC7" w14:textId="77777777" w:rsidTr="000025CA">
        <w:tc>
          <w:tcPr>
            <w:tcW w:w="6104" w:type="dxa"/>
            <w:tcBorders>
              <w:top w:val="single" w:sz="6" w:space="0" w:color="auto"/>
              <w:left w:val="single" w:sz="6" w:space="0" w:color="auto"/>
              <w:bottom w:val="single" w:sz="6" w:space="0" w:color="auto"/>
              <w:right w:val="single" w:sz="6" w:space="0" w:color="auto"/>
            </w:tcBorders>
          </w:tcPr>
          <w:p w14:paraId="1A251F5A" w14:textId="77777777" w:rsidR="009560C3" w:rsidRPr="00BB42C1" w:rsidRDefault="009560C3" w:rsidP="009560C3">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 xml:space="preserve">2. </w:t>
            </w:r>
            <w:r w:rsidRPr="00BB42C1">
              <w:rPr>
                <w:rFonts w:ascii="Times New Roman" w:hAnsi="Times New Roman" w:cs="Times New Roman"/>
                <w:bCs/>
              </w:rPr>
              <w:t>Solicitantul a depus toate documentele însoţitoare solicitate conform cerinţelor şi modelelor precizate în Ghidul solicitantului,  (conținutul documentelor corespunde cerințelor, sunt</w:t>
            </w:r>
            <w:r w:rsidRPr="00BB42C1">
              <w:rPr>
                <w:rFonts w:ascii="Times New Roman" w:hAnsi="Times New Roman" w:cs="Times New Roman"/>
              </w:rPr>
              <w:t xml:space="preserve"> semnate și în termenul de valabilitate):</w:t>
            </w:r>
          </w:p>
        </w:tc>
        <w:tc>
          <w:tcPr>
            <w:tcW w:w="644" w:type="dxa"/>
            <w:tcBorders>
              <w:top w:val="single" w:sz="6" w:space="0" w:color="auto"/>
              <w:left w:val="single" w:sz="6" w:space="0" w:color="auto"/>
              <w:bottom w:val="single" w:sz="6" w:space="0" w:color="auto"/>
              <w:right w:val="single" w:sz="6" w:space="0" w:color="auto"/>
            </w:tcBorders>
          </w:tcPr>
          <w:p w14:paraId="1D308681"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9A4CF4A"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2B12E36" w14:textId="77777777" w:rsidR="009560C3" w:rsidRPr="00BB42C1" w:rsidRDefault="009560C3" w:rsidP="009560C3">
            <w:pPr>
              <w:tabs>
                <w:tab w:val="left" w:pos="4820"/>
              </w:tabs>
              <w:spacing w:before="80" w:after="80" w:line="240" w:lineRule="exact"/>
              <w:jc w:val="both"/>
              <w:rPr>
                <w:rFonts w:ascii="Times New Roman" w:hAnsi="Times New Roman" w:cs="Times New Roman"/>
                <w:b/>
              </w:rPr>
            </w:pPr>
          </w:p>
        </w:tc>
      </w:tr>
      <w:tr w:rsidR="009560C3" w:rsidRPr="00BB42C1" w14:paraId="23DD99AD"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CD216F9" w14:textId="77777777" w:rsidR="009560C3" w:rsidRPr="00BB42C1" w:rsidRDefault="009560C3" w:rsidP="009560C3">
            <w:pPr>
              <w:rPr>
                <w:rFonts w:ascii="Times New Roman" w:hAnsi="Times New Roman" w:cs="Times New Roman"/>
              </w:rPr>
            </w:pPr>
            <w:r w:rsidRPr="00BB42C1">
              <w:rPr>
                <w:rFonts w:ascii="Times New Roman" w:hAnsi="Times New Roman" w:cs="Times New Roman"/>
              </w:rPr>
              <w:t>2.1.Declaraţia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2C81257"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074832D"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0D91A96"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2.3</w:t>
            </w:r>
          </w:p>
        </w:tc>
      </w:tr>
      <w:tr w:rsidR="009560C3" w:rsidRPr="00BB42C1" w14:paraId="7E475094"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75D49A2" w14:textId="77777777" w:rsidR="009560C3" w:rsidRPr="00BB42C1" w:rsidRDefault="009560C3" w:rsidP="009560C3">
            <w:pPr>
              <w:rPr>
                <w:rFonts w:ascii="Times New Roman" w:hAnsi="Times New Roman" w:cs="Times New Roman"/>
              </w:rPr>
            </w:pPr>
            <w:r w:rsidRPr="00BB42C1">
              <w:rPr>
                <w:rFonts w:ascii="Times New Roman" w:hAnsi="Times New Roman" w:cs="Times New Roman"/>
              </w:rPr>
              <w:lastRenderedPageBreak/>
              <w:t>2.2.Declarația privind eligibilitatea TVA aferente cheltuielilor eligibile incluse în bugetul proiectului propus spre finanțare, din instrumente structurale; se va respecta pentru spin-off-ul înființat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DE8B48"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4920690"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1128363"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2.4</w:t>
            </w:r>
          </w:p>
        </w:tc>
      </w:tr>
      <w:tr w:rsidR="009560C3" w:rsidRPr="00BB42C1" w14:paraId="76C519B9"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0EB3D99" w14:textId="77777777" w:rsidR="009560C3" w:rsidRPr="00BB42C1" w:rsidRDefault="009560C3" w:rsidP="009560C3">
            <w:pPr>
              <w:rPr>
                <w:rFonts w:ascii="Times New Roman" w:hAnsi="Times New Roman" w:cs="Times New Roman"/>
              </w:rPr>
            </w:pPr>
            <w:r w:rsidRPr="00BB42C1">
              <w:rPr>
                <w:rFonts w:ascii="Times New Roman" w:hAnsi="Times New Roman" w:cs="Times New Roman"/>
              </w:rPr>
              <w:t xml:space="preserve">2.3.Nota de fundamentare și ofertele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BA6C590"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7F5FAE2"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2A67435"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4</w:t>
            </w:r>
          </w:p>
        </w:tc>
      </w:tr>
      <w:tr w:rsidR="009560C3" w:rsidRPr="00BB42C1" w14:paraId="7D9F4C5B"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278D3CF" w14:textId="77777777" w:rsidR="009560C3" w:rsidRPr="00BB42C1" w:rsidRDefault="009560C3" w:rsidP="009560C3">
            <w:pPr>
              <w:rPr>
                <w:rFonts w:ascii="Times New Roman" w:hAnsi="Times New Roman" w:cs="Times New Roman"/>
              </w:rPr>
            </w:pPr>
            <w:r w:rsidRPr="00BB42C1">
              <w:rPr>
                <w:rFonts w:ascii="Times New Roman" w:hAnsi="Times New Roman" w:cs="Times New Roman"/>
              </w:rPr>
              <w:t>2.4.</w:t>
            </w:r>
            <w:r w:rsidRPr="00BB42C1">
              <w:rPr>
                <w:rFonts w:ascii="Times New Roman" w:hAnsi="Times New Roman" w:cs="Times New Roman"/>
                <w:lang w:val="en-US"/>
              </w:rPr>
              <w:t xml:space="preserve"> Planul de afaceri și anexele acestuia (</w:t>
            </w:r>
            <w:r>
              <w:rPr>
                <w:rFonts w:ascii="Times New Roman" w:hAnsi="Times New Roman" w:cs="Times New Roman"/>
                <w:lang w:val="en-US"/>
              </w:rPr>
              <w:pgNum/>
            </w:r>
            <w:r>
              <w:rPr>
                <w:rFonts w:ascii="Times New Roman" w:hAnsi="Times New Roman" w:cs="Times New Roman"/>
                <w:lang w:val="en-US"/>
              </w:rPr>
              <w:t>nclusive</w:t>
            </w:r>
            <w:r w:rsidRPr="00BB42C1">
              <w:rPr>
                <w:rFonts w:ascii="Times New Roman" w:hAnsi="Times New Roman" w:cs="Times New Roman"/>
                <w:lang w:val="en-US"/>
              </w:rPr>
              <w:t xml:space="preserve"> </w:t>
            </w:r>
            <w:r>
              <w:rPr>
                <w:rFonts w:ascii="Times New Roman" w:hAnsi="Times New Roman" w:cs="Times New Roman"/>
                <w:lang w:val="en-US"/>
              </w:rPr>
              <w:pgNum/>
            </w:r>
            <w:r>
              <w:rPr>
                <w:rFonts w:ascii="Times New Roman" w:hAnsi="Times New Roman" w:cs="Times New Roman"/>
                <w:lang w:val="en-US"/>
              </w:rPr>
              <w:t>nclusi</w:t>
            </w:r>
            <w:r w:rsidRPr="00BB42C1">
              <w:rPr>
                <w:rFonts w:ascii="Times New Roman" w:hAnsi="Times New Roman" w:cs="Times New Roman"/>
                <w:lang w:val="en-US"/>
              </w:rPr>
              <w:t xml:space="preserve"> Analiza și previziunea financiară) sunt atașate și complete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0625A94"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839CA52"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C135B38"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5.4</w:t>
            </w:r>
          </w:p>
        </w:tc>
      </w:tr>
      <w:tr w:rsidR="009560C3" w:rsidRPr="00BB42C1" w14:paraId="725E5DD2"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341372B" w14:textId="77777777" w:rsidR="009560C3" w:rsidRPr="00BB42C1" w:rsidRDefault="009560C3" w:rsidP="009560C3">
            <w:pPr>
              <w:rPr>
                <w:rFonts w:ascii="Times New Roman" w:hAnsi="Times New Roman" w:cs="Times New Roman"/>
              </w:rPr>
            </w:pPr>
            <w:r w:rsidRPr="00BB42C1">
              <w:rPr>
                <w:rFonts w:ascii="Times New Roman" w:hAnsi="Times New Roman" w:cs="Times New Roman"/>
              </w:rPr>
              <w:t xml:space="preserve">2.5.Documentele pentru Drept de proprietate asupra unui rezultat așa cum este definit în ghid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7EE4D0D"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C0EE328"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22D63E7" w14:textId="77777777" w:rsidR="009560C3" w:rsidRPr="00BB42C1" w:rsidRDefault="009560C3" w:rsidP="009560C3">
            <w:pPr>
              <w:tabs>
                <w:tab w:val="left" w:pos="4820"/>
              </w:tabs>
              <w:spacing w:before="80" w:after="80" w:line="240" w:lineRule="exact"/>
              <w:rPr>
                <w:rFonts w:ascii="Times New Roman" w:hAnsi="Times New Roman" w:cs="Times New Roman"/>
                <w:b/>
              </w:rPr>
            </w:pPr>
            <w:r w:rsidRPr="00BB42C1">
              <w:rPr>
                <w:rFonts w:ascii="Times New Roman" w:hAnsi="Times New Roman" w:cs="Times New Roman"/>
              </w:rPr>
              <w:t>Conform cap.2.1 cond.spin-off punctul 1</w:t>
            </w:r>
          </w:p>
        </w:tc>
      </w:tr>
      <w:tr w:rsidR="009560C3" w:rsidRPr="00BB42C1" w14:paraId="37B9A57E"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9423761" w14:textId="77777777" w:rsidR="009560C3" w:rsidRPr="00BB42C1" w:rsidRDefault="009560C3" w:rsidP="009560C3">
            <w:pPr>
              <w:rPr>
                <w:rFonts w:ascii="Times New Roman" w:hAnsi="Times New Roman" w:cs="Times New Roman"/>
              </w:rPr>
            </w:pPr>
            <w:r w:rsidRPr="00BB42C1">
              <w:rPr>
                <w:rFonts w:ascii="Times New Roman" w:hAnsi="Times New Roman" w:cs="Times New Roman"/>
              </w:rPr>
              <w:t xml:space="preserve">2.6.Documentele care dovedesc că Spin-off-ul  dispune de un spaţiu în care să-şi desfăşoare activitatea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C5341E7"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1142790"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D3EA7D7" w14:textId="77777777" w:rsidR="009560C3" w:rsidRPr="00BB42C1" w:rsidRDefault="009560C3" w:rsidP="009560C3">
            <w:pPr>
              <w:tabs>
                <w:tab w:val="left" w:pos="4820"/>
              </w:tabs>
              <w:spacing w:before="80" w:after="80" w:line="240" w:lineRule="exact"/>
              <w:rPr>
                <w:rFonts w:ascii="Times New Roman" w:hAnsi="Times New Roman" w:cs="Times New Roman"/>
                <w:b/>
              </w:rPr>
            </w:pPr>
            <w:r w:rsidRPr="00BB42C1">
              <w:rPr>
                <w:rFonts w:ascii="Times New Roman" w:hAnsi="Times New Roman" w:cs="Times New Roman"/>
              </w:rPr>
              <w:t>Conform cap.2.1 cond.spin-off punctul 2</w:t>
            </w:r>
          </w:p>
        </w:tc>
      </w:tr>
      <w:tr w:rsidR="009560C3" w:rsidRPr="00BB42C1" w14:paraId="3485CB54"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80EAA10" w14:textId="77777777" w:rsidR="009560C3" w:rsidRPr="00BB42C1" w:rsidRDefault="009560C3" w:rsidP="009560C3">
            <w:pPr>
              <w:rPr>
                <w:rFonts w:ascii="Times New Roman" w:hAnsi="Times New Roman" w:cs="Times New Roman"/>
              </w:rPr>
            </w:pPr>
            <w:r w:rsidRPr="00BB42C1">
              <w:rPr>
                <w:rFonts w:ascii="Times New Roman" w:hAnsi="Times New Roman" w:cs="Times New Roman"/>
              </w:rPr>
              <w:t xml:space="preserve">2.7.Adeverinţă din partea instituţei </w:t>
            </w:r>
            <w:r>
              <w:rPr>
                <w:rFonts w:ascii="Times New Roman" w:hAnsi="Times New Roman" w:cs="Times New Roman"/>
              </w:rPr>
              <w:t>–</w:t>
            </w:r>
            <w:r w:rsidRPr="00BB42C1">
              <w:rPr>
                <w:rFonts w:ascii="Times New Roman" w:hAnsi="Times New Roman" w:cs="Times New Roman"/>
              </w:rPr>
              <w:t xml:space="preserve"> directorul de proiect este angajatul unei organizaţii de drept public de cercetare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59F191B"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392ECDD"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6959BC7" w14:textId="77777777" w:rsidR="009560C3" w:rsidRPr="00BB42C1" w:rsidRDefault="009560C3" w:rsidP="009560C3">
            <w:pPr>
              <w:tabs>
                <w:tab w:val="left" w:pos="4820"/>
              </w:tabs>
              <w:spacing w:before="80" w:after="80" w:line="240" w:lineRule="exact"/>
              <w:rPr>
                <w:rFonts w:ascii="Times New Roman" w:hAnsi="Times New Roman" w:cs="Times New Roman"/>
                <w:b/>
              </w:rPr>
            </w:pPr>
            <w:r w:rsidRPr="00BB42C1">
              <w:rPr>
                <w:rFonts w:ascii="Times New Roman" w:hAnsi="Times New Roman" w:cs="Times New Roman"/>
              </w:rPr>
              <w:t>Conform cap.2.1 cond.spin-off punctul 3</w:t>
            </w:r>
          </w:p>
        </w:tc>
      </w:tr>
      <w:tr w:rsidR="009560C3" w:rsidRPr="00BB42C1" w14:paraId="4613AD2C"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BD62B89" w14:textId="77777777" w:rsidR="009560C3" w:rsidRPr="00BB42C1" w:rsidRDefault="009560C3" w:rsidP="009560C3">
            <w:pPr>
              <w:rPr>
                <w:rFonts w:ascii="Times New Roman" w:hAnsi="Times New Roman" w:cs="Times New Roman"/>
              </w:rPr>
            </w:pPr>
            <w:r w:rsidRPr="00BB42C1">
              <w:rPr>
                <w:rFonts w:ascii="Times New Roman" w:hAnsi="Times New Roman" w:cs="Times New Roman"/>
              </w:rPr>
              <w:t>2.8</w:t>
            </w:r>
            <w:r>
              <w:rPr>
                <w:rFonts w:ascii="Times New Roman" w:hAnsi="Times New Roman" w:cs="Times New Roman"/>
              </w:rPr>
              <w:t>.</w:t>
            </w:r>
            <w:r w:rsidRPr="00BB42C1">
              <w:rPr>
                <w:rFonts w:ascii="Times New Roman" w:hAnsi="Times New Roman" w:cs="Times New Roman"/>
              </w:rPr>
              <w:t>Declaraţie pe proprie răspundere privind eligibilitatea</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250EE54"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5D3D1E6"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A28460A"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r w:rsidR="009560C3" w:rsidRPr="00BB42C1" w14:paraId="29C07384" w14:textId="77777777" w:rsidTr="000025C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BE74C05" w14:textId="77777777" w:rsidR="009560C3" w:rsidRPr="00BB42C1" w:rsidRDefault="009560C3" w:rsidP="009560C3">
            <w:pPr>
              <w:rPr>
                <w:rFonts w:ascii="Times New Roman" w:hAnsi="Times New Roman" w:cs="Times New Roman"/>
              </w:rPr>
            </w:pPr>
            <w:r>
              <w:rPr>
                <w:rFonts w:ascii="Times New Roman" w:hAnsi="Times New Roman" w:cs="Times New Roman"/>
              </w:rPr>
              <w:t>2.9.Declara</w:t>
            </w:r>
            <w:r w:rsidRPr="00BB42C1">
              <w:rPr>
                <w:rFonts w:ascii="Times New Roman" w:hAnsi="Times New Roman" w:cs="Times New Roman"/>
              </w:rPr>
              <w:t>ţ</w:t>
            </w:r>
            <w:r>
              <w:rPr>
                <w:rFonts w:ascii="Times New Roman" w:hAnsi="Times New Roman" w:cs="Times New Roman"/>
              </w:rPr>
              <w:t>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35C5041" w14:textId="77777777" w:rsidR="009560C3" w:rsidRPr="00BB42C1" w:rsidRDefault="009560C3" w:rsidP="009560C3">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77FB1F1" w14:textId="77777777" w:rsidR="009560C3" w:rsidRPr="00BB42C1" w:rsidRDefault="009560C3" w:rsidP="009560C3">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8DA4CC8" w14:textId="77777777" w:rsidR="009560C3" w:rsidRPr="00BB42C1" w:rsidRDefault="009560C3" w:rsidP="009560C3">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w:t>
            </w:r>
            <w:r>
              <w:rPr>
                <w:rFonts w:ascii="Times New Roman" w:hAnsi="Times New Roman" w:cs="Times New Roman"/>
              </w:rPr>
              <w:t xml:space="preserve"> 7</w:t>
            </w:r>
          </w:p>
        </w:tc>
      </w:tr>
    </w:tbl>
    <w:p w14:paraId="60E899AA" w14:textId="5DB34595" w:rsidR="00052C7D" w:rsidRDefault="00052C7D" w:rsidP="00AC3EAA">
      <w:pPr>
        <w:jc w:val="both"/>
        <w:rPr>
          <w:rFonts w:ascii="Times New Roman" w:hAnsi="Times New Roman" w:cs="Times New Roman"/>
        </w:rPr>
      </w:pPr>
    </w:p>
    <w:tbl>
      <w:tblPr>
        <w:tblpPr w:leftFromText="180" w:rightFromText="180" w:vertAnchor="text" w:horzAnchor="margin" w:tblpY="269"/>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052C7D" w:rsidRPr="00BB42C1" w14:paraId="3F63661F" w14:textId="77777777" w:rsidTr="00052C7D">
        <w:tc>
          <w:tcPr>
            <w:tcW w:w="6104" w:type="dxa"/>
            <w:tcBorders>
              <w:top w:val="single" w:sz="6" w:space="0" w:color="auto"/>
              <w:left w:val="single" w:sz="6" w:space="0" w:color="auto"/>
              <w:bottom w:val="single" w:sz="6" w:space="0" w:color="auto"/>
              <w:right w:val="single" w:sz="6" w:space="0" w:color="auto"/>
            </w:tcBorders>
            <w:shd w:val="clear" w:color="auto" w:fill="auto"/>
          </w:tcPr>
          <w:p w14:paraId="565BFB2E" w14:textId="77777777" w:rsidR="00052C7D" w:rsidRPr="00BB42C1" w:rsidRDefault="00052C7D" w:rsidP="00052C7D">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Eligibilitatea propunerii (start-up şi spin-off)</w:t>
            </w:r>
          </w:p>
        </w:tc>
        <w:tc>
          <w:tcPr>
            <w:tcW w:w="644" w:type="dxa"/>
            <w:tcBorders>
              <w:top w:val="single" w:sz="6" w:space="0" w:color="auto"/>
              <w:left w:val="single" w:sz="6" w:space="0" w:color="auto"/>
              <w:bottom w:val="single" w:sz="6" w:space="0" w:color="auto"/>
              <w:right w:val="single" w:sz="6" w:space="0" w:color="auto"/>
            </w:tcBorders>
          </w:tcPr>
          <w:p w14:paraId="21BFE72F"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tcPr>
          <w:p w14:paraId="5A14B6E3"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tcPr>
          <w:p w14:paraId="67B900DF"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Observaţii </w:t>
            </w:r>
          </w:p>
        </w:tc>
      </w:tr>
      <w:tr w:rsidR="00052C7D" w:rsidRPr="00BB42C1" w14:paraId="2A5AD549" w14:textId="77777777" w:rsidTr="00052C7D">
        <w:tc>
          <w:tcPr>
            <w:tcW w:w="6104" w:type="dxa"/>
            <w:tcBorders>
              <w:top w:val="single" w:sz="6" w:space="0" w:color="auto"/>
              <w:left w:val="single" w:sz="6" w:space="0" w:color="auto"/>
              <w:bottom w:val="single" w:sz="6" w:space="0" w:color="auto"/>
              <w:right w:val="single" w:sz="6" w:space="0" w:color="auto"/>
            </w:tcBorders>
          </w:tcPr>
          <w:p w14:paraId="63517772"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1.Proiectul va  fi derulat în România</w:t>
            </w:r>
          </w:p>
        </w:tc>
        <w:tc>
          <w:tcPr>
            <w:tcW w:w="644" w:type="dxa"/>
            <w:tcBorders>
              <w:top w:val="single" w:sz="6" w:space="0" w:color="auto"/>
              <w:left w:val="single" w:sz="6" w:space="0" w:color="auto"/>
              <w:bottom w:val="single" w:sz="6" w:space="0" w:color="auto"/>
              <w:right w:val="single" w:sz="6" w:space="0" w:color="auto"/>
            </w:tcBorders>
          </w:tcPr>
          <w:p w14:paraId="4760357E"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0F0FDE3"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848C282"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052C7D" w:rsidRPr="00BB42C1" w14:paraId="4B33D4FA" w14:textId="77777777" w:rsidTr="00052C7D">
        <w:tc>
          <w:tcPr>
            <w:tcW w:w="6104" w:type="dxa"/>
            <w:tcBorders>
              <w:top w:val="single" w:sz="6" w:space="0" w:color="auto"/>
              <w:left w:val="single" w:sz="6" w:space="0" w:color="auto"/>
              <w:bottom w:val="single" w:sz="6" w:space="0" w:color="auto"/>
              <w:right w:val="single" w:sz="6" w:space="0" w:color="auto"/>
            </w:tcBorders>
          </w:tcPr>
          <w:p w14:paraId="79B5261C"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2. Valoarea finanţării nerambursabile solicitată se încadrează în limitele premise </w:t>
            </w:r>
          </w:p>
        </w:tc>
        <w:tc>
          <w:tcPr>
            <w:tcW w:w="644" w:type="dxa"/>
            <w:tcBorders>
              <w:top w:val="single" w:sz="6" w:space="0" w:color="auto"/>
              <w:left w:val="single" w:sz="6" w:space="0" w:color="auto"/>
              <w:bottom w:val="single" w:sz="6" w:space="0" w:color="auto"/>
              <w:right w:val="single" w:sz="6" w:space="0" w:color="auto"/>
            </w:tcBorders>
          </w:tcPr>
          <w:p w14:paraId="35840326"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4798FC4"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68D0634"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052C7D" w:rsidRPr="00BB42C1" w14:paraId="3D32F710" w14:textId="77777777" w:rsidTr="00052C7D">
        <w:tc>
          <w:tcPr>
            <w:tcW w:w="6104" w:type="dxa"/>
            <w:tcBorders>
              <w:top w:val="single" w:sz="6" w:space="0" w:color="auto"/>
              <w:left w:val="single" w:sz="6" w:space="0" w:color="auto"/>
              <w:bottom w:val="single" w:sz="6" w:space="0" w:color="auto"/>
              <w:right w:val="single" w:sz="6" w:space="0" w:color="auto"/>
            </w:tcBorders>
          </w:tcPr>
          <w:p w14:paraId="1E7E5DBA"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3. Durata proiectului  se încadrează în durata maximă permisă </w:t>
            </w:r>
          </w:p>
        </w:tc>
        <w:tc>
          <w:tcPr>
            <w:tcW w:w="644" w:type="dxa"/>
            <w:tcBorders>
              <w:top w:val="single" w:sz="6" w:space="0" w:color="auto"/>
              <w:left w:val="single" w:sz="6" w:space="0" w:color="auto"/>
              <w:bottom w:val="single" w:sz="6" w:space="0" w:color="auto"/>
              <w:right w:val="single" w:sz="6" w:space="0" w:color="auto"/>
            </w:tcBorders>
          </w:tcPr>
          <w:p w14:paraId="70DE796A"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1E4D756"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325D395"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052C7D" w:rsidRPr="00BB42C1" w14:paraId="40222907" w14:textId="77777777" w:rsidTr="00052C7D">
        <w:tc>
          <w:tcPr>
            <w:tcW w:w="6104" w:type="dxa"/>
            <w:tcBorders>
              <w:top w:val="single" w:sz="6" w:space="0" w:color="auto"/>
              <w:left w:val="single" w:sz="6" w:space="0" w:color="auto"/>
              <w:bottom w:val="single" w:sz="6" w:space="0" w:color="auto"/>
              <w:right w:val="single" w:sz="6" w:space="0" w:color="auto"/>
            </w:tcBorders>
          </w:tcPr>
          <w:p w14:paraId="673CE4EC"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4. Activităţile nu sunt şi nu au mai fost finanţate din alte surse publice </w:t>
            </w:r>
          </w:p>
        </w:tc>
        <w:tc>
          <w:tcPr>
            <w:tcW w:w="644" w:type="dxa"/>
            <w:tcBorders>
              <w:top w:val="single" w:sz="6" w:space="0" w:color="auto"/>
              <w:left w:val="single" w:sz="6" w:space="0" w:color="auto"/>
              <w:bottom w:val="single" w:sz="6" w:space="0" w:color="auto"/>
              <w:right w:val="single" w:sz="6" w:space="0" w:color="auto"/>
            </w:tcBorders>
          </w:tcPr>
          <w:p w14:paraId="26270FD9"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4397B0B4"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D62BE10"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2.2</w:t>
            </w:r>
          </w:p>
        </w:tc>
      </w:tr>
      <w:tr w:rsidR="00052C7D" w:rsidRPr="00BB42C1" w14:paraId="0C33D697" w14:textId="77777777" w:rsidTr="00052C7D">
        <w:tc>
          <w:tcPr>
            <w:tcW w:w="6104" w:type="dxa"/>
            <w:tcBorders>
              <w:top w:val="single" w:sz="6" w:space="0" w:color="auto"/>
              <w:left w:val="single" w:sz="6" w:space="0" w:color="auto"/>
              <w:bottom w:val="single" w:sz="6" w:space="0" w:color="auto"/>
              <w:right w:val="single" w:sz="6" w:space="0" w:color="auto"/>
            </w:tcBorders>
          </w:tcPr>
          <w:p w14:paraId="798CDABD" w14:textId="77777777" w:rsidR="00052C7D" w:rsidRPr="00BB42C1" w:rsidRDefault="00052C7D" w:rsidP="00052C7D">
            <w:pPr>
              <w:tabs>
                <w:tab w:val="left" w:pos="4820"/>
              </w:tabs>
              <w:spacing w:before="80" w:line="240" w:lineRule="exact"/>
              <w:rPr>
                <w:rFonts w:ascii="Times New Roman" w:hAnsi="Times New Roman" w:cs="Times New Roman"/>
              </w:rPr>
            </w:pPr>
            <w:r w:rsidRPr="00BB42C1">
              <w:rPr>
                <w:rFonts w:ascii="Times New Roman" w:hAnsi="Times New Roman" w:cs="Times New Roman"/>
              </w:rPr>
              <w:t>5.  Propunerea nu se încadrează în unul din următoarele sectoare economice/activități :</w:t>
            </w:r>
            <w:r w:rsidRPr="00BB42C1">
              <w:rPr>
                <w:rFonts w:ascii="Times New Roman" w:hAnsi="Times New Roman" w:cs="Times New Roman"/>
                <w:b/>
                <w:bCs/>
              </w:rPr>
              <w:t xml:space="preserve"> </w:t>
            </w:r>
          </w:p>
          <w:p w14:paraId="2BB085C3" w14:textId="77777777" w:rsidR="00052C7D" w:rsidRPr="00BB42C1" w:rsidRDefault="00052C7D" w:rsidP="00052C7D">
            <w:pPr>
              <w:widowControl w:val="0"/>
              <w:autoSpaceDE w:val="0"/>
              <w:autoSpaceDN w:val="0"/>
              <w:adjustRightInd w:val="0"/>
              <w:rPr>
                <w:rFonts w:ascii="Times New Roman" w:hAnsi="Times New Roman" w:cs="Times New Roman"/>
              </w:rPr>
            </w:pPr>
            <w:r w:rsidRPr="00BB42C1">
              <w:rPr>
                <w:rFonts w:ascii="Times New Roman" w:hAnsi="Times New Roman" w:cs="Times New Roman"/>
              </w:rPr>
              <w:t>(a) pescuit și acvacultură, astfel cum sunt reglementate de Regulamentul (CE) nr. 104/2000 al Consiliului;</w:t>
            </w:r>
          </w:p>
          <w:p w14:paraId="2E08627B" w14:textId="77777777" w:rsidR="00052C7D" w:rsidRPr="00BB42C1" w:rsidRDefault="00052C7D" w:rsidP="00052C7D">
            <w:pPr>
              <w:widowControl w:val="0"/>
              <w:autoSpaceDE w:val="0"/>
              <w:autoSpaceDN w:val="0"/>
              <w:adjustRightInd w:val="0"/>
              <w:rPr>
                <w:rFonts w:ascii="Times New Roman" w:hAnsi="Times New Roman" w:cs="Times New Roman"/>
              </w:rPr>
            </w:pPr>
            <w:r w:rsidRPr="00BB42C1">
              <w:rPr>
                <w:rFonts w:ascii="Times New Roman" w:hAnsi="Times New Roman" w:cs="Times New Roman"/>
              </w:rPr>
              <w:t>(b) producția primară de produse agricole;</w:t>
            </w:r>
          </w:p>
          <w:p w14:paraId="12B6DDF5" w14:textId="77777777" w:rsidR="00052C7D" w:rsidRPr="00BB42C1" w:rsidRDefault="00052C7D" w:rsidP="00052C7D">
            <w:pPr>
              <w:widowControl w:val="0"/>
              <w:autoSpaceDE w:val="0"/>
              <w:autoSpaceDN w:val="0"/>
              <w:adjustRightInd w:val="0"/>
              <w:rPr>
                <w:rFonts w:ascii="Times New Roman" w:hAnsi="Times New Roman" w:cs="Times New Roman"/>
              </w:rPr>
            </w:pPr>
            <w:r w:rsidRPr="00BB42C1">
              <w:rPr>
                <w:rFonts w:ascii="Times New Roman" w:hAnsi="Times New Roman" w:cs="Times New Roman"/>
              </w:rPr>
              <w:t>(c) în sectorul prelucrării și comercializării produselor agricole.</w:t>
            </w:r>
          </w:p>
        </w:tc>
        <w:tc>
          <w:tcPr>
            <w:tcW w:w="644" w:type="dxa"/>
            <w:tcBorders>
              <w:top w:val="single" w:sz="6" w:space="0" w:color="auto"/>
              <w:left w:val="single" w:sz="6" w:space="0" w:color="auto"/>
              <w:bottom w:val="single" w:sz="6" w:space="0" w:color="auto"/>
              <w:right w:val="single" w:sz="6" w:space="0" w:color="auto"/>
            </w:tcBorders>
          </w:tcPr>
          <w:p w14:paraId="0C6DA83E"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5DC1AC1"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7FB3BD9"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r w:rsidR="00052C7D" w:rsidRPr="00BB42C1" w14:paraId="52CCC71B" w14:textId="77777777" w:rsidTr="00052C7D">
        <w:tc>
          <w:tcPr>
            <w:tcW w:w="6104" w:type="dxa"/>
            <w:tcBorders>
              <w:top w:val="single" w:sz="6" w:space="0" w:color="auto"/>
              <w:left w:val="single" w:sz="6" w:space="0" w:color="auto"/>
              <w:bottom w:val="single" w:sz="6" w:space="0" w:color="auto"/>
              <w:right w:val="single" w:sz="6" w:space="0" w:color="auto"/>
            </w:tcBorders>
          </w:tcPr>
          <w:p w14:paraId="3BBC21C4" w14:textId="77777777" w:rsidR="00052C7D" w:rsidRPr="00BB42C1" w:rsidRDefault="00052C7D" w:rsidP="00052C7D">
            <w:pPr>
              <w:autoSpaceDE w:val="0"/>
              <w:autoSpaceDN w:val="0"/>
              <w:adjustRightInd w:val="0"/>
              <w:rPr>
                <w:rFonts w:ascii="Times New Roman" w:eastAsia="SimSun" w:hAnsi="Times New Roman" w:cs="Times New Roman"/>
                <w:lang w:eastAsia="zh-CN"/>
              </w:rPr>
            </w:pPr>
            <w:r w:rsidRPr="00BB42C1">
              <w:rPr>
                <w:rFonts w:ascii="Times New Roman" w:hAnsi="Times New Roman" w:cs="Times New Roman"/>
              </w:rPr>
              <w:t>6. Inceperea lucrărilor sau activităţilor propuse spre finanţare în cadrul proiectului, nu s-a produs înainte de înregistrarea cererii de finanţare și a documentelor însoțitoare (cu excepția activităților de înființare spin-off)</w:t>
            </w:r>
            <w:r w:rsidRPr="00BB42C1">
              <w:rPr>
                <w:rFonts w:ascii="Times New Roman" w:eastAsia="SimSun" w:hAnsi="Times New Roman" w:cs="Times New Roman"/>
                <w:lang w:eastAsia="zh-CN"/>
              </w:rPr>
              <w:t>.</w:t>
            </w:r>
          </w:p>
        </w:tc>
        <w:tc>
          <w:tcPr>
            <w:tcW w:w="644" w:type="dxa"/>
            <w:tcBorders>
              <w:top w:val="single" w:sz="6" w:space="0" w:color="auto"/>
              <w:left w:val="single" w:sz="6" w:space="0" w:color="auto"/>
              <w:bottom w:val="single" w:sz="6" w:space="0" w:color="auto"/>
              <w:right w:val="single" w:sz="6" w:space="0" w:color="auto"/>
            </w:tcBorders>
          </w:tcPr>
          <w:p w14:paraId="3B683DE9"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91BE817"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EA38908"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052C7D" w:rsidRPr="00BB42C1" w14:paraId="551B4A30" w14:textId="77777777" w:rsidTr="00052C7D">
        <w:tc>
          <w:tcPr>
            <w:tcW w:w="6104" w:type="dxa"/>
            <w:tcBorders>
              <w:top w:val="single" w:sz="6" w:space="0" w:color="auto"/>
              <w:left w:val="single" w:sz="6" w:space="0" w:color="auto"/>
              <w:bottom w:val="single" w:sz="6" w:space="0" w:color="auto"/>
              <w:right w:val="single" w:sz="6" w:space="0" w:color="auto"/>
            </w:tcBorders>
          </w:tcPr>
          <w:p w14:paraId="14FF306D" w14:textId="77777777" w:rsidR="00052C7D" w:rsidRPr="00BB42C1" w:rsidRDefault="00052C7D" w:rsidP="00052C7D">
            <w:pPr>
              <w:tabs>
                <w:tab w:val="left" w:pos="4820"/>
              </w:tabs>
              <w:spacing w:before="80" w:line="240" w:lineRule="exact"/>
              <w:rPr>
                <w:rFonts w:ascii="Times New Roman" w:hAnsi="Times New Roman" w:cs="Times New Roman"/>
              </w:rPr>
            </w:pPr>
            <w:r w:rsidRPr="00BB42C1">
              <w:rPr>
                <w:rFonts w:ascii="Times New Roman" w:hAnsi="Times New Roman" w:cs="Times New Roman"/>
              </w:rPr>
              <w:t xml:space="preserve">7.Proiectul conține activități și cheltuieli pentru informare și publicitate proiect, management de proiect și audit final proiect </w:t>
            </w:r>
          </w:p>
        </w:tc>
        <w:tc>
          <w:tcPr>
            <w:tcW w:w="644" w:type="dxa"/>
            <w:tcBorders>
              <w:top w:val="single" w:sz="6" w:space="0" w:color="auto"/>
              <w:left w:val="single" w:sz="6" w:space="0" w:color="auto"/>
              <w:bottom w:val="single" w:sz="6" w:space="0" w:color="auto"/>
              <w:right w:val="single" w:sz="6" w:space="0" w:color="auto"/>
            </w:tcBorders>
          </w:tcPr>
          <w:p w14:paraId="1CF1825E"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8230F89"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417EE3B"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052C7D" w:rsidRPr="00BB42C1" w14:paraId="60B15A94" w14:textId="77777777" w:rsidTr="00052C7D">
        <w:tc>
          <w:tcPr>
            <w:tcW w:w="6104" w:type="dxa"/>
            <w:tcBorders>
              <w:top w:val="single" w:sz="6" w:space="0" w:color="auto"/>
              <w:left w:val="single" w:sz="6" w:space="0" w:color="auto"/>
              <w:bottom w:val="single" w:sz="6" w:space="0" w:color="auto"/>
              <w:right w:val="single" w:sz="6" w:space="0" w:color="auto"/>
            </w:tcBorders>
          </w:tcPr>
          <w:p w14:paraId="12F9FDEA" w14:textId="77777777" w:rsidR="00052C7D" w:rsidRPr="00BB42C1" w:rsidRDefault="00052C7D" w:rsidP="00052C7D">
            <w:pPr>
              <w:rPr>
                <w:rFonts w:ascii="Times New Roman" w:hAnsi="Times New Roman" w:cs="Times New Roman"/>
                <w:b/>
                <w:iCs/>
              </w:rPr>
            </w:pPr>
            <w:r w:rsidRPr="00BB42C1">
              <w:rPr>
                <w:rFonts w:ascii="Times New Roman" w:hAnsi="Times New Roman" w:cs="Times New Roman"/>
              </w:rPr>
              <w:t>8.</w:t>
            </w:r>
            <w:r w:rsidRPr="00BB42C1">
              <w:rPr>
                <w:rFonts w:ascii="Times New Roman" w:hAnsi="Times New Roman" w:cs="Times New Roman"/>
                <w:iCs/>
              </w:rPr>
              <w:t xml:space="preserve"> Proiectul nu solicită finanțare pentru activități de export</w:t>
            </w:r>
          </w:p>
        </w:tc>
        <w:tc>
          <w:tcPr>
            <w:tcW w:w="644" w:type="dxa"/>
            <w:tcBorders>
              <w:top w:val="single" w:sz="6" w:space="0" w:color="auto"/>
              <w:left w:val="single" w:sz="6" w:space="0" w:color="auto"/>
              <w:bottom w:val="single" w:sz="6" w:space="0" w:color="auto"/>
              <w:right w:val="single" w:sz="6" w:space="0" w:color="auto"/>
            </w:tcBorders>
          </w:tcPr>
          <w:p w14:paraId="1B8EB1C2"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4C461859"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820E300"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r w:rsidR="00052C7D" w:rsidRPr="00BB42C1" w14:paraId="65F1A9E2" w14:textId="77777777" w:rsidTr="00052C7D">
        <w:tc>
          <w:tcPr>
            <w:tcW w:w="6104" w:type="dxa"/>
            <w:tcBorders>
              <w:top w:val="single" w:sz="6" w:space="0" w:color="auto"/>
              <w:left w:val="single" w:sz="6" w:space="0" w:color="auto"/>
              <w:bottom w:val="single" w:sz="6" w:space="0" w:color="auto"/>
              <w:right w:val="single" w:sz="6" w:space="0" w:color="auto"/>
            </w:tcBorders>
          </w:tcPr>
          <w:p w14:paraId="0EECC8F8" w14:textId="77777777" w:rsidR="00052C7D" w:rsidRPr="00BB42C1" w:rsidRDefault="00052C7D" w:rsidP="00052C7D">
            <w:pPr>
              <w:tabs>
                <w:tab w:val="left" w:pos="4820"/>
              </w:tabs>
              <w:spacing w:before="80" w:line="240" w:lineRule="exact"/>
              <w:rPr>
                <w:rFonts w:ascii="Times New Roman" w:hAnsi="Times New Roman" w:cs="Times New Roman"/>
              </w:rPr>
            </w:pPr>
            <w:r w:rsidRPr="00BB42C1">
              <w:rPr>
                <w:rFonts w:ascii="Times New Roman" w:hAnsi="Times New Roman" w:cs="Times New Roman"/>
                <w:iCs/>
              </w:rPr>
              <w:lastRenderedPageBreak/>
              <w:t>9.Proiectul nu va utiliza cu precădere produse naționale în detrimentul produselor importate</w:t>
            </w:r>
          </w:p>
        </w:tc>
        <w:tc>
          <w:tcPr>
            <w:tcW w:w="644" w:type="dxa"/>
            <w:tcBorders>
              <w:top w:val="single" w:sz="6" w:space="0" w:color="auto"/>
              <w:left w:val="single" w:sz="6" w:space="0" w:color="auto"/>
              <w:bottom w:val="single" w:sz="6" w:space="0" w:color="auto"/>
              <w:right w:val="single" w:sz="6" w:space="0" w:color="auto"/>
            </w:tcBorders>
          </w:tcPr>
          <w:p w14:paraId="2CE68678"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2C18229"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4AB2D31"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r w:rsidR="00052C7D" w:rsidRPr="00BB42C1" w14:paraId="5380CF1A" w14:textId="77777777" w:rsidTr="00052C7D">
        <w:tc>
          <w:tcPr>
            <w:tcW w:w="6104" w:type="dxa"/>
            <w:tcBorders>
              <w:top w:val="single" w:sz="6" w:space="0" w:color="auto"/>
              <w:left w:val="single" w:sz="6" w:space="0" w:color="auto"/>
              <w:bottom w:val="single" w:sz="6" w:space="0" w:color="auto"/>
              <w:right w:val="single" w:sz="6" w:space="0" w:color="auto"/>
            </w:tcBorders>
            <w:shd w:val="clear" w:color="auto" w:fill="auto"/>
          </w:tcPr>
          <w:p w14:paraId="030F3153" w14:textId="77777777" w:rsidR="00052C7D" w:rsidRPr="009061EF" w:rsidRDefault="00052C7D" w:rsidP="00AC5622">
            <w:pPr>
              <w:pStyle w:val="ListParagraph"/>
              <w:numPr>
                <w:ilvl w:val="0"/>
                <w:numId w:val="186"/>
              </w:numPr>
              <w:tabs>
                <w:tab w:val="num" w:pos="360"/>
                <w:tab w:val="left" w:pos="4820"/>
              </w:tabs>
              <w:spacing w:before="100" w:beforeAutospacing="1" w:after="100" w:afterAutospacing="1" w:line="240" w:lineRule="auto"/>
              <w:rPr>
                <w:rFonts w:ascii="Times New Roman" w:eastAsia="Times New Roman" w:hAnsi="Times New Roman" w:cs="Times New Roman"/>
                <w:lang w:eastAsia="ro-RO"/>
              </w:rPr>
            </w:pPr>
            <w:r w:rsidRPr="009061EF">
              <w:rPr>
                <w:rFonts w:ascii="Times New Roman" w:eastAsia="Times New Roman" w:hAnsi="Times New Roman" w:cs="Times New Roman"/>
                <w:lang w:eastAsia="ro-RO"/>
              </w:rPr>
              <w:t>Proiectul contine indicatorii obligatorii prevazuti in subcapitolul 1.6 din prezentul ghid.</w:t>
            </w:r>
          </w:p>
          <w:p w14:paraId="78E3F80B" w14:textId="77777777" w:rsidR="00052C7D" w:rsidRPr="00BB42C1" w:rsidRDefault="00052C7D" w:rsidP="00052C7D">
            <w:pPr>
              <w:tabs>
                <w:tab w:val="left" w:pos="4820"/>
              </w:tabs>
              <w:spacing w:before="80" w:line="240" w:lineRule="exact"/>
              <w:jc w:val="both"/>
              <w:rPr>
                <w:rFonts w:ascii="Times New Roman" w:hAnsi="Times New Roman" w:cs="Times New Roman"/>
                <w:iCs/>
              </w:rPr>
            </w:pPr>
            <w:r w:rsidRPr="00BB42C1">
              <w:rPr>
                <w:rFonts w:ascii="Times New Roman" w:hAnsi="Times New Roman" w:cs="Times New Roman"/>
                <w:sz w:val="24"/>
                <w:szCs w:val="24"/>
              </w:rPr>
              <w:t>Toate campurile aferente indicatorilor au fost completate.</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5CAFB55C"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5BCD6276"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shd w:val="clear" w:color="auto" w:fill="auto"/>
          </w:tcPr>
          <w:p w14:paraId="7147331D" w14:textId="77777777" w:rsidR="00052C7D" w:rsidRPr="00BB42C1" w:rsidRDefault="00052C7D" w:rsidP="00052C7D">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bl>
    <w:p w14:paraId="7D664494" w14:textId="2914AEBA" w:rsidR="00052C7D" w:rsidRPr="00BB42C1" w:rsidRDefault="00052C7D" w:rsidP="00AC3EAA">
      <w:pPr>
        <w:jc w:val="both"/>
        <w:rPr>
          <w:rFonts w:ascii="Times New Roman" w:hAnsi="Times New Roman" w:cs="Times New Roman"/>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AC3EAA" w:rsidRPr="00BB42C1" w14:paraId="1E380973" w14:textId="77777777" w:rsidTr="000025CA">
        <w:tc>
          <w:tcPr>
            <w:tcW w:w="6104" w:type="dxa"/>
            <w:tcBorders>
              <w:top w:val="single" w:sz="6" w:space="0" w:color="auto"/>
              <w:left w:val="single" w:sz="6" w:space="0" w:color="auto"/>
              <w:bottom w:val="single" w:sz="6" w:space="0" w:color="auto"/>
              <w:right w:val="single" w:sz="6" w:space="0" w:color="auto"/>
            </w:tcBorders>
            <w:shd w:val="clear" w:color="auto" w:fill="auto"/>
          </w:tcPr>
          <w:p w14:paraId="5761D89A" w14:textId="77777777" w:rsidR="00AC3EAA" w:rsidRPr="00BB42C1" w:rsidRDefault="00AC3EAA" w:rsidP="000025CA">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Eligibilitatea SOLICITANTULUI  (START- UP)</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5FBF6914"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4D2F1C00"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shd w:val="clear" w:color="auto" w:fill="auto"/>
          </w:tcPr>
          <w:p w14:paraId="23520FE2"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Observaţii</w:t>
            </w:r>
          </w:p>
        </w:tc>
      </w:tr>
      <w:tr w:rsidR="00AC3EAA" w:rsidRPr="00BB42C1" w14:paraId="0D23DEF1" w14:textId="77777777" w:rsidTr="000025CA">
        <w:tc>
          <w:tcPr>
            <w:tcW w:w="6104" w:type="dxa"/>
            <w:tcBorders>
              <w:top w:val="single" w:sz="6" w:space="0" w:color="auto"/>
              <w:left w:val="single" w:sz="6" w:space="0" w:color="auto"/>
              <w:bottom w:val="single" w:sz="6" w:space="0" w:color="auto"/>
              <w:right w:val="single" w:sz="6" w:space="0" w:color="auto"/>
            </w:tcBorders>
          </w:tcPr>
          <w:p w14:paraId="66CF4B07"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1.Solicitantul este înregistrat şi funcţionează pe teritoriul României</w:t>
            </w:r>
          </w:p>
        </w:tc>
        <w:tc>
          <w:tcPr>
            <w:tcW w:w="644" w:type="dxa"/>
            <w:tcBorders>
              <w:top w:val="single" w:sz="6" w:space="0" w:color="auto"/>
              <w:left w:val="single" w:sz="6" w:space="0" w:color="auto"/>
              <w:bottom w:val="single" w:sz="6" w:space="0" w:color="auto"/>
              <w:right w:val="single" w:sz="6" w:space="0" w:color="auto"/>
            </w:tcBorders>
          </w:tcPr>
          <w:p w14:paraId="397E4BF9"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3D354FAC"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13E4683"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i/>
              </w:rPr>
              <w:t>Certificatul Constatator emis de Registrul Comerţului</w:t>
            </w:r>
          </w:p>
        </w:tc>
      </w:tr>
      <w:tr w:rsidR="00AC3EAA" w:rsidRPr="00BB42C1" w14:paraId="65DF40F0" w14:textId="77777777" w:rsidTr="000025CA">
        <w:tc>
          <w:tcPr>
            <w:tcW w:w="6104" w:type="dxa"/>
            <w:tcBorders>
              <w:top w:val="single" w:sz="6" w:space="0" w:color="auto"/>
              <w:left w:val="single" w:sz="6" w:space="0" w:color="auto"/>
              <w:bottom w:val="single" w:sz="6" w:space="0" w:color="auto"/>
              <w:right w:val="single" w:sz="6" w:space="0" w:color="auto"/>
            </w:tcBorders>
          </w:tcPr>
          <w:p w14:paraId="342C84BD" w14:textId="77777777" w:rsidR="00AC3EAA" w:rsidRPr="00BB42C1" w:rsidRDefault="00AC3EAA" w:rsidP="001504CE">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 xml:space="preserve">2. Întreprinderea solicitantă are maximum 3 ani vechime, </w:t>
            </w:r>
            <w:r w:rsidR="008468E9">
              <w:rPr>
                <w:rFonts w:ascii="Times New Roman" w:hAnsi="Times New Roman" w:cs="Times New Roman"/>
              </w:rPr>
              <w:t>la data</w:t>
            </w:r>
            <w:r w:rsidRPr="00BB42C1">
              <w:rPr>
                <w:rFonts w:ascii="Times New Roman" w:hAnsi="Times New Roman" w:cs="Times New Roman"/>
              </w:rPr>
              <w:t xml:space="preserve"> depunerii </w:t>
            </w:r>
            <w:r w:rsidR="00F77CD5">
              <w:rPr>
                <w:rFonts w:ascii="Times New Roman" w:hAnsi="Times New Roman" w:cs="Times New Roman"/>
              </w:rPr>
              <w:t>cererii de finanțare</w:t>
            </w:r>
          </w:p>
        </w:tc>
        <w:tc>
          <w:tcPr>
            <w:tcW w:w="644" w:type="dxa"/>
            <w:tcBorders>
              <w:top w:val="single" w:sz="6" w:space="0" w:color="auto"/>
              <w:left w:val="single" w:sz="6" w:space="0" w:color="auto"/>
              <w:bottom w:val="single" w:sz="6" w:space="0" w:color="auto"/>
              <w:right w:val="single" w:sz="6" w:space="0" w:color="auto"/>
            </w:tcBorders>
          </w:tcPr>
          <w:p w14:paraId="2AED218D"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62CDE5C"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25B5BD7"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i/>
              </w:rPr>
              <w:t>Certificatul Constatator emis de Registrul Comerţului</w:t>
            </w:r>
          </w:p>
        </w:tc>
      </w:tr>
      <w:tr w:rsidR="00AC3EAA" w:rsidRPr="00BB42C1" w14:paraId="222CC619" w14:textId="77777777" w:rsidTr="000025CA">
        <w:tc>
          <w:tcPr>
            <w:tcW w:w="6104" w:type="dxa"/>
            <w:tcBorders>
              <w:top w:val="single" w:sz="6" w:space="0" w:color="auto"/>
              <w:left w:val="single" w:sz="6" w:space="0" w:color="auto"/>
              <w:bottom w:val="single" w:sz="6" w:space="0" w:color="auto"/>
              <w:right w:val="single" w:sz="6" w:space="0" w:color="auto"/>
            </w:tcBorders>
          </w:tcPr>
          <w:p w14:paraId="40CB1E5D"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 xml:space="preserve">3.Solicitantul nu se află într-una din situaţiile descrise în Anexa 2.1.2- declarația de eligibilitate  din Ghidul solicitantului </w:t>
            </w:r>
          </w:p>
        </w:tc>
        <w:tc>
          <w:tcPr>
            <w:tcW w:w="644" w:type="dxa"/>
            <w:tcBorders>
              <w:top w:val="single" w:sz="6" w:space="0" w:color="auto"/>
              <w:left w:val="single" w:sz="6" w:space="0" w:color="auto"/>
              <w:bottom w:val="single" w:sz="6" w:space="0" w:color="auto"/>
              <w:right w:val="single" w:sz="6" w:space="0" w:color="auto"/>
            </w:tcBorders>
          </w:tcPr>
          <w:p w14:paraId="4B58B432"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505B6E9"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746CCD4"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Anexa 2.1.2</w:t>
            </w:r>
          </w:p>
        </w:tc>
      </w:tr>
      <w:tr w:rsidR="00AC3EAA" w:rsidRPr="00BB42C1" w14:paraId="61C8B975" w14:textId="77777777" w:rsidTr="000025CA">
        <w:tc>
          <w:tcPr>
            <w:tcW w:w="6104" w:type="dxa"/>
            <w:tcBorders>
              <w:top w:val="single" w:sz="6" w:space="0" w:color="auto"/>
              <w:left w:val="single" w:sz="6" w:space="0" w:color="auto"/>
              <w:bottom w:val="single" w:sz="6" w:space="0" w:color="auto"/>
              <w:right w:val="single" w:sz="6" w:space="0" w:color="auto"/>
            </w:tcBorders>
          </w:tcPr>
          <w:p w14:paraId="2AB861D5"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4. Intreprinderea solicitantă  dispune de un spaţiu în care să-şi desfăşoare activitatea.</w:t>
            </w:r>
          </w:p>
        </w:tc>
        <w:tc>
          <w:tcPr>
            <w:tcW w:w="644" w:type="dxa"/>
            <w:tcBorders>
              <w:top w:val="single" w:sz="6" w:space="0" w:color="auto"/>
              <w:left w:val="single" w:sz="6" w:space="0" w:color="auto"/>
              <w:bottom w:val="single" w:sz="6" w:space="0" w:color="auto"/>
              <w:right w:val="single" w:sz="6" w:space="0" w:color="auto"/>
            </w:tcBorders>
          </w:tcPr>
          <w:p w14:paraId="7E8DFD6B"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83FF84B"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92529FE"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cond.start-up punctul 10</w:t>
            </w:r>
          </w:p>
        </w:tc>
      </w:tr>
      <w:tr w:rsidR="00AC3EAA" w:rsidRPr="00BB42C1" w14:paraId="43A456D6" w14:textId="77777777" w:rsidTr="000025CA">
        <w:tc>
          <w:tcPr>
            <w:tcW w:w="6104" w:type="dxa"/>
            <w:tcBorders>
              <w:top w:val="single" w:sz="6" w:space="0" w:color="auto"/>
              <w:left w:val="single" w:sz="6" w:space="0" w:color="auto"/>
              <w:bottom w:val="single" w:sz="6" w:space="0" w:color="auto"/>
              <w:right w:val="single" w:sz="6" w:space="0" w:color="auto"/>
            </w:tcBorders>
            <w:shd w:val="clear" w:color="auto" w:fill="auto"/>
          </w:tcPr>
          <w:p w14:paraId="6C7FA294" w14:textId="77777777" w:rsidR="00AC3EAA" w:rsidRPr="00BB42C1" w:rsidRDefault="00AC3EAA" w:rsidP="000025CA">
            <w:pPr>
              <w:tabs>
                <w:tab w:val="left" w:pos="4820"/>
              </w:tabs>
              <w:spacing w:before="80" w:after="80" w:line="240" w:lineRule="exact"/>
              <w:rPr>
                <w:rFonts w:ascii="Times New Roman" w:hAnsi="Times New Roman" w:cs="Times New Roman"/>
                <w:b/>
              </w:rPr>
            </w:pPr>
            <w:r w:rsidRPr="00BB42C1">
              <w:rPr>
                <w:rFonts w:ascii="Times New Roman" w:hAnsi="Times New Roman" w:cs="Times New Roman"/>
              </w:rPr>
              <w:t>5</w:t>
            </w:r>
            <w:r w:rsidRPr="00BB42C1">
              <w:rPr>
                <w:rFonts w:ascii="Times New Roman" w:hAnsi="Times New Roman" w:cs="Times New Roman"/>
                <w:b/>
              </w:rPr>
              <w:t xml:space="preserve">. </w:t>
            </w:r>
            <w:r w:rsidRPr="00BB42C1">
              <w:rPr>
                <w:rFonts w:ascii="Times New Roman" w:hAnsi="Times New Roman" w:cs="Times New Roman"/>
              </w:rPr>
              <w:t xml:space="preserve"> Consimțămant privind prelucrarea datelor cu caracter personal</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778D093D"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78A86490"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shd w:val="clear" w:color="auto" w:fill="auto"/>
          </w:tcPr>
          <w:p w14:paraId="6F26EECE"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Anexa 2.1</w:t>
            </w:r>
          </w:p>
        </w:tc>
      </w:tr>
      <w:tr w:rsidR="00AC3EAA" w:rsidRPr="00BB42C1" w14:paraId="51F52463" w14:textId="77777777" w:rsidTr="000025CA">
        <w:tc>
          <w:tcPr>
            <w:tcW w:w="6104" w:type="dxa"/>
            <w:tcBorders>
              <w:top w:val="single" w:sz="6" w:space="0" w:color="auto"/>
              <w:left w:val="single" w:sz="6" w:space="0" w:color="auto"/>
              <w:bottom w:val="single" w:sz="6" w:space="0" w:color="auto"/>
              <w:right w:val="single" w:sz="6" w:space="0" w:color="auto"/>
            </w:tcBorders>
          </w:tcPr>
          <w:p w14:paraId="12A42F47" w14:textId="77777777" w:rsidR="00AC3EAA" w:rsidRPr="00BB42C1" w:rsidRDefault="00AC3EAA" w:rsidP="000025CA">
            <w:pPr>
              <w:tabs>
                <w:tab w:val="left" w:pos="4820"/>
              </w:tabs>
              <w:spacing w:before="80" w:after="80" w:line="240" w:lineRule="exact"/>
              <w:rPr>
                <w:rFonts w:ascii="Times New Roman" w:hAnsi="Times New Roman" w:cs="Times New Roman"/>
                <w:b/>
              </w:rPr>
            </w:pPr>
            <w:r w:rsidRPr="00BB42C1">
              <w:rPr>
                <w:rFonts w:ascii="Times New Roman" w:hAnsi="Times New Roman" w:cs="Times New Roman"/>
                <w:b/>
              </w:rPr>
              <w:t xml:space="preserve">Eligibilitatea SOLICITANTULUI (SPIN-OFF) </w:t>
            </w:r>
          </w:p>
        </w:tc>
        <w:tc>
          <w:tcPr>
            <w:tcW w:w="644" w:type="dxa"/>
            <w:tcBorders>
              <w:top w:val="single" w:sz="6" w:space="0" w:color="auto"/>
              <w:left w:val="single" w:sz="6" w:space="0" w:color="auto"/>
              <w:bottom w:val="single" w:sz="6" w:space="0" w:color="auto"/>
              <w:right w:val="single" w:sz="6" w:space="0" w:color="auto"/>
            </w:tcBorders>
          </w:tcPr>
          <w:p w14:paraId="3FB680F9"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77EA38D"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05542EC" w14:textId="77777777" w:rsidR="00AC3EAA" w:rsidRPr="00BB42C1" w:rsidRDefault="00AC3EAA" w:rsidP="000025CA">
            <w:pPr>
              <w:tabs>
                <w:tab w:val="left" w:pos="4820"/>
              </w:tabs>
              <w:spacing w:before="80" w:after="80" w:line="240" w:lineRule="exact"/>
              <w:rPr>
                <w:rFonts w:ascii="Times New Roman" w:hAnsi="Times New Roman" w:cs="Times New Roman"/>
              </w:rPr>
            </w:pPr>
          </w:p>
        </w:tc>
      </w:tr>
      <w:tr w:rsidR="00AC3EAA" w:rsidRPr="00BB42C1" w14:paraId="0C5ECEA4" w14:textId="77777777" w:rsidTr="000025CA">
        <w:tc>
          <w:tcPr>
            <w:tcW w:w="6104" w:type="dxa"/>
            <w:tcBorders>
              <w:top w:val="single" w:sz="6" w:space="0" w:color="auto"/>
              <w:left w:val="single" w:sz="6" w:space="0" w:color="auto"/>
              <w:bottom w:val="single" w:sz="6" w:space="0" w:color="auto"/>
              <w:right w:val="single" w:sz="6" w:space="0" w:color="auto"/>
            </w:tcBorders>
          </w:tcPr>
          <w:p w14:paraId="4481BCD6"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1.Spin-off-ul dispune de un spaţiu în care să-şi desfăşoare activitatea.</w:t>
            </w:r>
          </w:p>
        </w:tc>
        <w:tc>
          <w:tcPr>
            <w:tcW w:w="644" w:type="dxa"/>
            <w:tcBorders>
              <w:top w:val="single" w:sz="6" w:space="0" w:color="auto"/>
              <w:left w:val="single" w:sz="6" w:space="0" w:color="auto"/>
              <w:bottom w:val="single" w:sz="6" w:space="0" w:color="auto"/>
              <w:right w:val="single" w:sz="6" w:space="0" w:color="auto"/>
            </w:tcBorders>
          </w:tcPr>
          <w:p w14:paraId="40363389"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A63E7C8"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5BFDBC4" w14:textId="77777777" w:rsidR="00AC3EAA" w:rsidRPr="00BB42C1" w:rsidRDefault="00AC3EAA" w:rsidP="000025CA">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cond.spin-off punctul 2</w:t>
            </w:r>
          </w:p>
        </w:tc>
      </w:tr>
      <w:tr w:rsidR="00AC3EAA" w:rsidRPr="00BB42C1" w14:paraId="11A43AF5" w14:textId="77777777" w:rsidTr="000025CA">
        <w:tc>
          <w:tcPr>
            <w:tcW w:w="6104" w:type="dxa"/>
            <w:tcBorders>
              <w:top w:val="single" w:sz="6" w:space="0" w:color="auto"/>
              <w:left w:val="single" w:sz="6" w:space="0" w:color="auto"/>
              <w:bottom w:val="single" w:sz="6" w:space="0" w:color="auto"/>
              <w:right w:val="single" w:sz="6" w:space="0" w:color="auto"/>
            </w:tcBorders>
          </w:tcPr>
          <w:p w14:paraId="2C2A144A"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2.Reprezentantul spin-off-ului (directorul de proiect) este angajatul unei organizaţii de drept public de cercetare care face parte din una din  categoriile definite în ghid</w:t>
            </w:r>
          </w:p>
        </w:tc>
        <w:tc>
          <w:tcPr>
            <w:tcW w:w="644" w:type="dxa"/>
            <w:tcBorders>
              <w:top w:val="single" w:sz="6" w:space="0" w:color="auto"/>
              <w:left w:val="single" w:sz="6" w:space="0" w:color="auto"/>
              <w:bottom w:val="single" w:sz="6" w:space="0" w:color="auto"/>
              <w:right w:val="single" w:sz="6" w:space="0" w:color="auto"/>
            </w:tcBorders>
          </w:tcPr>
          <w:p w14:paraId="655922E3"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279C4DA9"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25C1527" w14:textId="77777777" w:rsidR="00AC3EAA" w:rsidRPr="00BB42C1" w:rsidRDefault="00AC3EAA" w:rsidP="009C7461">
            <w:pPr>
              <w:tabs>
                <w:tab w:val="left" w:pos="4820"/>
              </w:tabs>
              <w:spacing w:before="80" w:after="80" w:line="240" w:lineRule="exact"/>
              <w:rPr>
                <w:rFonts w:ascii="Times New Roman" w:hAnsi="Times New Roman" w:cs="Times New Roman"/>
              </w:rPr>
            </w:pPr>
            <w:r w:rsidRPr="00BB42C1">
              <w:rPr>
                <w:rFonts w:ascii="Times New Roman" w:hAnsi="Times New Roman" w:cs="Times New Roman"/>
                <w:i/>
              </w:rPr>
              <w:t>Adeverinţă pentru directorul de proiect prin care se dovedeşte că este angajat în cadrul unei instituţii de drept public de cercetare, conform definiţiei de la pct. 3.1 și înregistrarea REVISAL</w:t>
            </w:r>
          </w:p>
        </w:tc>
      </w:tr>
      <w:tr w:rsidR="00AC3EAA" w:rsidRPr="00BB42C1" w14:paraId="0494610B" w14:textId="77777777" w:rsidTr="000025CA">
        <w:tc>
          <w:tcPr>
            <w:tcW w:w="6104" w:type="dxa"/>
            <w:tcBorders>
              <w:top w:val="single" w:sz="6" w:space="0" w:color="auto"/>
              <w:left w:val="single" w:sz="6" w:space="0" w:color="auto"/>
              <w:bottom w:val="single" w:sz="6" w:space="0" w:color="auto"/>
              <w:right w:val="single" w:sz="6" w:space="0" w:color="auto"/>
            </w:tcBorders>
            <w:shd w:val="clear" w:color="auto" w:fill="auto"/>
          </w:tcPr>
          <w:p w14:paraId="64768EE9"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3</w:t>
            </w:r>
            <w:r w:rsidRPr="00BB42C1">
              <w:rPr>
                <w:rFonts w:ascii="Times New Roman" w:hAnsi="Times New Roman" w:cs="Times New Roman"/>
                <w:b/>
              </w:rPr>
              <w:t xml:space="preserve">. </w:t>
            </w:r>
            <w:r w:rsidRPr="00BB42C1">
              <w:rPr>
                <w:rFonts w:ascii="Times New Roman" w:hAnsi="Times New Roman" w:cs="Times New Roman"/>
              </w:rPr>
              <w:t>Consimțămant privind prelucrarea datelor cu caracter personal</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33556C8B"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6F31D98C" w14:textId="77777777" w:rsidR="00AC3EAA" w:rsidRPr="00BB42C1" w:rsidRDefault="00AC3EAA" w:rsidP="000025CA">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shd w:val="clear" w:color="auto" w:fill="auto"/>
          </w:tcPr>
          <w:p w14:paraId="6673D3E2" w14:textId="77777777" w:rsidR="00AC3EAA" w:rsidRPr="00BB42C1" w:rsidRDefault="00AC3EAA" w:rsidP="000025CA">
            <w:pPr>
              <w:tabs>
                <w:tab w:val="left" w:pos="4820"/>
              </w:tabs>
              <w:spacing w:before="80" w:after="80" w:line="240" w:lineRule="exact"/>
              <w:jc w:val="both"/>
              <w:rPr>
                <w:rFonts w:ascii="Times New Roman" w:hAnsi="Times New Roman" w:cs="Times New Roman"/>
                <w:i/>
              </w:rPr>
            </w:pPr>
            <w:r w:rsidRPr="00BB42C1">
              <w:rPr>
                <w:rFonts w:ascii="Times New Roman" w:hAnsi="Times New Roman" w:cs="Times New Roman"/>
              </w:rPr>
              <w:t>Anexa 2.1</w:t>
            </w:r>
          </w:p>
        </w:tc>
      </w:tr>
    </w:tbl>
    <w:p w14:paraId="12ED9A0A" w14:textId="441D2DF6" w:rsidR="00AC3EAA" w:rsidRPr="00BB42C1" w:rsidRDefault="00AC3EAA" w:rsidP="00AC3EAA">
      <w:pPr>
        <w:spacing w:after="0" w:line="240" w:lineRule="auto"/>
        <w:jc w:val="both"/>
        <w:rPr>
          <w:rFonts w:ascii="Times New Roman" w:hAnsi="Times New Roman" w:cs="Times New Roman"/>
          <w:noProof/>
        </w:rPr>
      </w:pPr>
    </w:p>
    <w:p w14:paraId="403B23FC" w14:textId="77777777" w:rsidR="00AC3EAA" w:rsidRPr="00BB42C1" w:rsidRDefault="00AC3EAA" w:rsidP="00AC3EAA">
      <w:pPr>
        <w:pStyle w:val="Heading2"/>
        <w:rPr>
          <w:noProof/>
        </w:rPr>
      </w:pPr>
      <w:bookmarkStart w:id="38" w:name="_Toc101355284"/>
      <w:r w:rsidRPr="00BB42C1">
        <w:rPr>
          <w:noProof/>
          <w:lang w:val="en-US"/>
        </w:rPr>
        <w:t>4.3</w:t>
      </w:r>
      <w:r w:rsidRPr="00BB42C1">
        <w:rPr>
          <w:noProof/>
        </w:rPr>
        <w:t xml:space="preserve">. Evaluarea </w:t>
      </w:r>
      <w:r w:rsidRPr="00BB42C1">
        <w:rPr>
          <w:sz w:val="24"/>
        </w:rPr>
        <w:t xml:space="preserve">tehnică și financiară (ETF) a </w:t>
      </w:r>
      <w:r w:rsidRPr="00BB42C1">
        <w:rPr>
          <w:noProof/>
        </w:rPr>
        <w:t>propunerilor</w:t>
      </w:r>
      <w:bookmarkEnd w:id="38"/>
      <w:r w:rsidRPr="00BB42C1">
        <w:rPr>
          <w:noProof/>
        </w:rPr>
        <w:t xml:space="preserve"> </w:t>
      </w:r>
    </w:p>
    <w:p w14:paraId="37E056C9" w14:textId="77777777" w:rsidR="00AC3EAA" w:rsidRPr="00BB42C1" w:rsidRDefault="00AC3EAA" w:rsidP="00AC3EAA">
      <w:pPr>
        <w:spacing w:after="0"/>
        <w:jc w:val="both"/>
        <w:rPr>
          <w:rFonts w:ascii="Times New Roman" w:hAnsi="Times New Roman" w:cs="Times New Roman"/>
          <w:lang w:eastAsia="zh-CN"/>
        </w:rPr>
      </w:pPr>
    </w:p>
    <w:p w14:paraId="346E2780" w14:textId="77777777" w:rsidR="00AC3EAA" w:rsidRPr="00BB42C1" w:rsidRDefault="00AC3EAA" w:rsidP="00AC3EAA">
      <w:pPr>
        <w:spacing w:after="0" w:line="240" w:lineRule="auto"/>
        <w:jc w:val="both"/>
        <w:rPr>
          <w:rFonts w:ascii="Times New Roman" w:hAnsi="Times New Roman" w:cs="Times New Roman"/>
          <w:noProof/>
        </w:rPr>
      </w:pPr>
      <w:r w:rsidRPr="00BB42C1">
        <w:rPr>
          <w:rFonts w:ascii="Times New Roman" w:hAnsi="Times New Roman" w:cs="Times New Roman"/>
          <w:noProof/>
        </w:rPr>
        <w:t>Vor fi evaluate doar propunerile de proiecte admise în urma verificării CAE.</w:t>
      </w:r>
    </w:p>
    <w:p w14:paraId="00EE221C" w14:textId="77777777" w:rsidR="00AC3EAA" w:rsidRPr="00BB42C1" w:rsidRDefault="00AC3EAA" w:rsidP="00AC3EAA">
      <w:pPr>
        <w:spacing w:after="0" w:line="240" w:lineRule="auto"/>
        <w:jc w:val="both"/>
        <w:rPr>
          <w:rFonts w:ascii="Times New Roman" w:hAnsi="Times New Roman" w:cs="Times New Roman"/>
          <w:bCs/>
          <w:noProof/>
        </w:rPr>
      </w:pPr>
      <w:r w:rsidRPr="00BB42C1">
        <w:rPr>
          <w:rFonts w:ascii="Times New Roman" w:hAnsi="Times New Roman" w:cs="Times New Roman"/>
          <w:bCs/>
          <w:noProof/>
        </w:rPr>
        <w:t>Evaluarea propunerilor de proiecte se desfăşoară  în două faze:</w:t>
      </w:r>
    </w:p>
    <w:p w14:paraId="4A9F4006" w14:textId="77777777" w:rsidR="00AC3EAA" w:rsidRPr="00BB42C1" w:rsidRDefault="00AC3EAA" w:rsidP="00AC3EAA">
      <w:pPr>
        <w:spacing w:after="0" w:line="240" w:lineRule="auto"/>
        <w:jc w:val="both"/>
        <w:rPr>
          <w:rFonts w:ascii="Times New Roman" w:hAnsi="Times New Roman" w:cs="Times New Roman"/>
          <w:bCs/>
          <w:noProof/>
        </w:rPr>
      </w:pPr>
    </w:p>
    <w:p w14:paraId="5A67F454" w14:textId="77777777" w:rsidR="00AC3EAA" w:rsidRPr="00BB42C1" w:rsidRDefault="00AC3EAA" w:rsidP="00101306">
      <w:pPr>
        <w:numPr>
          <w:ilvl w:val="0"/>
          <w:numId w:val="2"/>
        </w:numPr>
        <w:spacing w:after="0" w:line="240" w:lineRule="auto"/>
        <w:jc w:val="both"/>
        <w:rPr>
          <w:rFonts w:ascii="Times New Roman" w:hAnsi="Times New Roman" w:cs="Times New Roman"/>
          <w:b/>
          <w:noProof/>
          <w:u w:val="single"/>
        </w:rPr>
      </w:pPr>
      <w:r w:rsidRPr="00BB42C1">
        <w:rPr>
          <w:rFonts w:ascii="Times New Roman" w:hAnsi="Times New Roman" w:cs="Times New Roman"/>
          <w:b/>
          <w:noProof/>
          <w:u w:val="single"/>
        </w:rPr>
        <w:t>Faza evaluării individuale</w:t>
      </w:r>
    </w:p>
    <w:p w14:paraId="61153120" w14:textId="554E0F14" w:rsidR="00AC3EAA" w:rsidRPr="00BB42C1" w:rsidRDefault="00AC3EAA" w:rsidP="00AC3EAA">
      <w:pPr>
        <w:pStyle w:val="BodyTextIndent"/>
        <w:spacing w:after="0" w:line="240" w:lineRule="auto"/>
        <w:ind w:left="0"/>
        <w:jc w:val="both"/>
        <w:rPr>
          <w:rFonts w:ascii="Times New Roman" w:hAnsi="Times New Roman" w:cs="Times New Roman"/>
          <w:noProof/>
        </w:rPr>
      </w:pPr>
      <w:r w:rsidRPr="00BB42C1">
        <w:rPr>
          <w:rFonts w:ascii="Times New Roman" w:hAnsi="Times New Roman" w:cs="Times New Roman"/>
          <w:bCs/>
          <w:noProof/>
        </w:rPr>
        <w:t xml:space="preserve">Fiecare evaluator </w:t>
      </w:r>
      <w:r w:rsidR="004C7F28">
        <w:rPr>
          <w:rFonts w:ascii="Times New Roman" w:hAnsi="Times New Roman" w:cs="Times New Roman"/>
          <w:bCs/>
          <w:noProof/>
        </w:rPr>
        <w:t>acordă un punctaj în Grila de evaluare individuală</w:t>
      </w:r>
      <w:r w:rsidRPr="00BB42C1">
        <w:rPr>
          <w:rFonts w:ascii="Times New Roman" w:hAnsi="Times New Roman" w:cs="Times New Roman"/>
          <w:bCs/>
          <w:noProof/>
        </w:rPr>
        <w:t xml:space="preserve"> pentru fiecare criteriu examinat şi consemnează un comentariu ataşat punctajului</w:t>
      </w:r>
      <w:r w:rsidRPr="00BB42C1">
        <w:rPr>
          <w:rFonts w:ascii="Times New Roman" w:hAnsi="Times New Roman" w:cs="Times New Roman"/>
          <w:noProof/>
        </w:rPr>
        <w:t xml:space="preserve">. </w:t>
      </w:r>
    </w:p>
    <w:p w14:paraId="050A8713" w14:textId="77777777" w:rsidR="00AC3EAA" w:rsidRPr="00BB42C1" w:rsidRDefault="00AC3EAA" w:rsidP="00AC3EAA">
      <w:pPr>
        <w:pStyle w:val="BodyTextIndent"/>
        <w:spacing w:after="0" w:line="240" w:lineRule="auto"/>
        <w:ind w:left="0"/>
        <w:jc w:val="both"/>
        <w:rPr>
          <w:rFonts w:ascii="Times New Roman" w:hAnsi="Times New Roman" w:cs="Times New Roman"/>
          <w:noProof/>
        </w:rPr>
      </w:pPr>
    </w:p>
    <w:p w14:paraId="7FEC8D56" w14:textId="77777777" w:rsidR="00AC3EAA" w:rsidRPr="00BB42C1" w:rsidRDefault="00AC3EAA" w:rsidP="00101306">
      <w:pPr>
        <w:numPr>
          <w:ilvl w:val="0"/>
          <w:numId w:val="3"/>
        </w:numPr>
        <w:spacing w:after="0" w:line="240" w:lineRule="auto"/>
        <w:jc w:val="both"/>
        <w:rPr>
          <w:rFonts w:ascii="Times New Roman" w:hAnsi="Times New Roman" w:cs="Times New Roman"/>
          <w:b/>
          <w:noProof/>
          <w:u w:val="single"/>
        </w:rPr>
      </w:pPr>
      <w:r w:rsidRPr="00BB42C1">
        <w:rPr>
          <w:rFonts w:ascii="Times New Roman" w:hAnsi="Times New Roman" w:cs="Times New Roman"/>
          <w:b/>
          <w:noProof/>
          <w:u w:val="single"/>
        </w:rPr>
        <w:t>Faza evaluării în panel</w:t>
      </w:r>
    </w:p>
    <w:p w14:paraId="30F7073E" w14:textId="77777777" w:rsidR="00AC3EAA" w:rsidRPr="00BB42C1" w:rsidRDefault="00AC3EAA" w:rsidP="00AC3EAA">
      <w:pPr>
        <w:pStyle w:val="BodyTextIndent"/>
        <w:spacing w:after="0" w:line="240" w:lineRule="auto"/>
        <w:ind w:left="0"/>
        <w:jc w:val="both"/>
        <w:rPr>
          <w:rFonts w:ascii="Times New Roman" w:hAnsi="Times New Roman" w:cs="Times New Roman"/>
          <w:bCs/>
          <w:noProof/>
        </w:rPr>
      </w:pPr>
    </w:p>
    <w:p w14:paraId="0FDD97B0" w14:textId="77777777" w:rsidR="00AC3EAA" w:rsidRPr="00BB42C1" w:rsidRDefault="00AC3EAA" w:rsidP="00AC3EAA">
      <w:pPr>
        <w:pStyle w:val="BodyTextIndent"/>
        <w:spacing w:after="0" w:line="240" w:lineRule="auto"/>
        <w:ind w:left="0"/>
        <w:jc w:val="both"/>
        <w:rPr>
          <w:rFonts w:ascii="Times New Roman" w:hAnsi="Times New Roman" w:cs="Times New Roman"/>
          <w:bCs/>
          <w:noProof/>
        </w:rPr>
      </w:pPr>
      <w:r w:rsidRPr="00BB42C1">
        <w:rPr>
          <w:rFonts w:ascii="Times New Roman" w:hAnsi="Times New Roman" w:cs="Times New Roman"/>
          <w:bCs/>
          <w:noProof/>
        </w:rPr>
        <w:t xml:space="preserve">Evaluatorii din panel completează </w:t>
      </w:r>
      <w:r>
        <w:rPr>
          <w:rFonts w:ascii="Times New Roman" w:hAnsi="Times New Roman" w:cs="Times New Roman"/>
          <w:bCs/>
          <w:noProof/>
        </w:rPr>
        <w:t xml:space="preserve">fișa </w:t>
      </w:r>
      <w:r w:rsidRPr="00BB42C1">
        <w:rPr>
          <w:rFonts w:ascii="Times New Roman" w:hAnsi="Times New Roman" w:cs="Times New Roman"/>
          <w:bCs/>
          <w:noProof/>
        </w:rPr>
        <w:t>de evaluare panel care cuprinde punctajele, comentariile şi recomandările privind propunerea</w:t>
      </w:r>
      <w:r>
        <w:rPr>
          <w:rFonts w:ascii="Times New Roman" w:hAnsi="Times New Roman" w:cs="Times New Roman"/>
          <w:bCs/>
          <w:noProof/>
        </w:rPr>
        <w:t xml:space="preserve"> de proiect</w:t>
      </w:r>
      <w:r w:rsidRPr="00BB42C1">
        <w:rPr>
          <w:rFonts w:ascii="Times New Roman" w:hAnsi="Times New Roman" w:cs="Times New Roman"/>
          <w:bCs/>
          <w:noProof/>
        </w:rPr>
        <w:t xml:space="preserve">. </w:t>
      </w:r>
      <w:r>
        <w:rPr>
          <w:rFonts w:ascii="Times New Roman" w:hAnsi="Times New Roman" w:cs="Times New Roman"/>
          <w:bCs/>
          <w:noProof/>
        </w:rPr>
        <w:t>Fișa</w:t>
      </w:r>
      <w:r w:rsidRPr="00BB42C1">
        <w:rPr>
          <w:rFonts w:ascii="Times New Roman" w:hAnsi="Times New Roman" w:cs="Times New Roman"/>
          <w:bCs/>
          <w:noProof/>
        </w:rPr>
        <w:t xml:space="preserve"> de evaluare panel se întocmeşte de către unul dintre evaluatori şi este semnată de către membrii panelului. </w:t>
      </w:r>
    </w:p>
    <w:p w14:paraId="4310FD53" w14:textId="77777777" w:rsidR="00AC3EAA" w:rsidRPr="00BB42C1" w:rsidRDefault="00AC3EAA" w:rsidP="00AC3EAA">
      <w:pPr>
        <w:pStyle w:val="BodyTextIndent"/>
        <w:spacing w:after="0" w:line="240" w:lineRule="auto"/>
        <w:ind w:left="0"/>
        <w:jc w:val="both"/>
        <w:rPr>
          <w:rFonts w:ascii="Times New Roman" w:hAnsi="Times New Roman" w:cs="Times New Roman"/>
          <w:bCs/>
          <w:noProof/>
        </w:rPr>
      </w:pPr>
      <w:r w:rsidRPr="00BB42C1">
        <w:rPr>
          <w:rFonts w:ascii="Times New Roman" w:hAnsi="Times New Roman" w:cs="Times New Roman"/>
          <w:bCs/>
          <w:noProof/>
        </w:rPr>
        <w:lastRenderedPageBreak/>
        <w:t>În cazul în care nu se ajunge la consens în privinţa punctajului, propunerea se transmite spre evaluare unei alte grupe şi dacă nici în această grupă nu se obţine consens în privinţa punctajului, se face media aritmetică a punctajelor propuse de fiecare membru al grupelor de evaluare.</w:t>
      </w:r>
    </w:p>
    <w:p w14:paraId="7DD33071" w14:textId="77777777" w:rsidR="00AC3EAA" w:rsidRPr="00BB42C1" w:rsidRDefault="00AC3EAA" w:rsidP="00AC3EAA">
      <w:pPr>
        <w:widowControl w:val="0"/>
        <w:autoSpaceDE w:val="0"/>
        <w:autoSpaceDN w:val="0"/>
        <w:adjustRightInd w:val="0"/>
        <w:jc w:val="both"/>
        <w:rPr>
          <w:rFonts w:ascii="Times New Roman" w:hAnsi="Times New Roman" w:cs="Times New Roman"/>
          <w:b/>
        </w:rPr>
      </w:pPr>
    </w:p>
    <w:p w14:paraId="29F65058" w14:textId="77777777" w:rsidR="00AC3EAA" w:rsidRPr="00BB42C1" w:rsidRDefault="00AC3EAA" w:rsidP="00AC3EAA">
      <w:pPr>
        <w:widowControl w:val="0"/>
        <w:autoSpaceDE w:val="0"/>
        <w:autoSpaceDN w:val="0"/>
        <w:adjustRightInd w:val="0"/>
        <w:jc w:val="both"/>
        <w:rPr>
          <w:rFonts w:ascii="Times New Roman" w:hAnsi="Times New Roman" w:cs="Times New Roman"/>
        </w:rPr>
      </w:pPr>
      <w:r w:rsidRPr="00BB42C1">
        <w:rPr>
          <w:rFonts w:ascii="Times New Roman" w:hAnsi="Times New Roman" w:cs="Times New Roman"/>
          <w:b/>
        </w:rPr>
        <w:t>0 puncte</w:t>
      </w:r>
      <w:r w:rsidRPr="00BB42C1">
        <w:rPr>
          <w:rFonts w:ascii="Times New Roman" w:hAnsi="Times New Roman" w:cs="Times New Roman"/>
        </w:rPr>
        <w:t xml:space="preserve"> </w:t>
      </w:r>
      <w:r w:rsidR="009061EF">
        <w:rPr>
          <w:rFonts w:ascii="Times New Roman" w:hAnsi="Times New Roman" w:cs="Times New Roman"/>
        </w:rPr>
        <w:t>–</w:t>
      </w:r>
      <w:r w:rsidRPr="00BB42C1">
        <w:rPr>
          <w:rFonts w:ascii="Times New Roman" w:hAnsi="Times New Roman" w:cs="Times New Roman"/>
        </w:rPr>
        <w:t xml:space="preserve"> propunerea nu răspunde elementului de evaluare sau se adresează într-o manieră vagă, fără să răspundă concret cerinţelor,</w:t>
      </w:r>
    </w:p>
    <w:p w14:paraId="69750C05" w14:textId="77777777" w:rsidR="00AC3EAA" w:rsidRPr="00BB42C1" w:rsidRDefault="00AC3EAA" w:rsidP="00AC3EAA">
      <w:pPr>
        <w:widowControl w:val="0"/>
        <w:autoSpaceDE w:val="0"/>
        <w:autoSpaceDN w:val="0"/>
        <w:adjustRightInd w:val="0"/>
        <w:jc w:val="both"/>
        <w:rPr>
          <w:rFonts w:ascii="Times New Roman" w:hAnsi="Times New Roman" w:cs="Times New Roman"/>
        </w:rPr>
      </w:pPr>
      <w:r w:rsidRPr="00BB42C1">
        <w:rPr>
          <w:rFonts w:ascii="Times New Roman" w:hAnsi="Times New Roman" w:cs="Times New Roman"/>
          <w:b/>
        </w:rPr>
        <w:t>1 punct</w:t>
      </w:r>
      <w:r w:rsidRPr="00BB42C1">
        <w:rPr>
          <w:rFonts w:ascii="Times New Roman" w:hAnsi="Times New Roman" w:cs="Times New Roman"/>
        </w:rPr>
        <w:t xml:space="preserve"> – propunerea răspunde elementului de evaluare, deşi unele aspecte mai pot fi îmbunătăţite,</w:t>
      </w:r>
    </w:p>
    <w:p w14:paraId="4A5B03AB" w14:textId="77777777" w:rsidR="00AC3EAA" w:rsidRPr="00BB42C1" w:rsidRDefault="00AC3EAA" w:rsidP="00AC3EAA">
      <w:pPr>
        <w:jc w:val="both"/>
        <w:rPr>
          <w:rFonts w:ascii="Times New Roman" w:hAnsi="Times New Roman" w:cs="Times New Roman"/>
        </w:rPr>
      </w:pPr>
      <w:r w:rsidRPr="00BB42C1">
        <w:rPr>
          <w:rFonts w:ascii="Times New Roman" w:hAnsi="Times New Roman" w:cs="Times New Roman"/>
          <w:b/>
        </w:rPr>
        <w:t>2 puncte</w:t>
      </w:r>
      <w:r w:rsidRPr="00BB42C1">
        <w:rPr>
          <w:rFonts w:ascii="Times New Roman" w:hAnsi="Times New Roman" w:cs="Times New Roman"/>
        </w:rPr>
        <w:t xml:space="preserve"> </w:t>
      </w:r>
      <w:r w:rsidR="009061EF">
        <w:rPr>
          <w:rFonts w:ascii="Times New Roman" w:hAnsi="Times New Roman" w:cs="Times New Roman"/>
        </w:rPr>
        <w:t>–</w:t>
      </w:r>
      <w:r w:rsidRPr="00BB42C1">
        <w:rPr>
          <w:rFonts w:ascii="Times New Roman" w:hAnsi="Times New Roman" w:cs="Times New Roman"/>
        </w:rPr>
        <w:t xml:space="preserve"> propunerea se adresează pe deplin tuturor aspectelor relevante ale elementului de evaluare analizat.</w:t>
      </w:r>
    </w:p>
    <w:p w14:paraId="20A88785" w14:textId="77777777" w:rsidR="00AC3EAA" w:rsidRPr="00BB42C1" w:rsidRDefault="00AC3EAA" w:rsidP="00AC3EAA">
      <w:pPr>
        <w:jc w:val="both"/>
        <w:rPr>
          <w:rFonts w:ascii="Times New Roman" w:hAnsi="Times New Roman" w:cs="Times New Roman"/>
        </w:rPr>
      </w:pPr>
      <w:r w:rsidRPr="00BB42C1">
        <w:rPr>
          <w:rFonts w:ascii="Times New Roman" w:hAnsi="Times New Roman" w:cs="Times New Roman"/>
        </w:rPr>
        <w:t>Nu se acordă punctaj cu zecimale.</w:t>
      </w:r>
    </w:p>
    <w:p w14:paraId="7C63CF55" w14:textId="77777777" w:rsidR="00AC3EAA" w:rsidRDefault="00AC3EAA" w:rsidP="00AC3EAA">
      <w:pPr>
        <w:spacing w:after="0" w:line="240" w:lineRule="auto"/>
        <w:jc w:val="both"/>
        <w:rPr>
          <w:rFonts w:ascii="Times New Roman" w:hAnsi="Times New Roman" w:cs="Times New Roman"/>
        </w:rPr>
      </w:pPr>
      <w:r w:rsidRPr="00BB42C1">
        <w:rPr>
          <w:rFonts w:ascii="Times New Roman" w:hAnsi="Times New Roman" w:cs="Times New Roman"/>
        </w:rPr>
        <w:t>Fiecare element trebuie analizat şi punctat corespunzător. Fiecare punctaj acordat trebuie justificat cu argumente relevante pentru Solicitantul finanţării nerambursabile. Punctajul pentru criterii este ponderat.</w:t>
      </w:r>
    </w:p>
    <w:p w14:paraId="1C15DDCD" w14:textId="77777777" w:rsidR="00AC3EAA" w:rsidRDefault="00AC3EAA" w:rsidP="00AC3EAA">
      <w:pPr>
        <w:spacing w:after="0" w:line="240" w:lineRule="auto"/>
        <w:jc w:val="both"/>
        <w:rPr>
          <w:rFonts w:ascii="Times New Roman" w:hAnsi="Times New Roman" w:cs="Times New Roman"/>
        </w:rPr>
      </w:pPr>
    </w:p>
    <w:p w14:paraId="0DEAC6EF" w14:textId="77777777" w:rsidR="00AC3EAA" w:rsidRDefault="00AC3EAA" w:rsidP="00AC3EAA">
      <w:pPr>
        <w:spacing w:after="0" w:line="240" w:lineRule="auto"/>
        <w:jc w:val="both"/>
        <w:rPr>
          <w:rFonts w:ascii="Times New Roman" w:hAnsi="Times New Roman" w:cs="Times New Roman"/>
        </w:rPr>
      </w:pPr>
    </w:p>
    <w:tbl>
      <w:tblPr>
        <w:tblW w:w="9900" w:type="dxa"/>
        <w:tblInd w:w="105" w:type="dxa"/>
        <w:tblLayout w:type="fixed"/>
        <w:tblCellMar>
          <w:left w:w="105" w:type="dxa"/>
          <w:right w:w="105" w:type="dxa"/>
        </w:tblCellMar>
        <w:tblLook w:val="0000" w:firstRow="0" w:lastRow="0" w:firstColumn="0" w:lastColumn="0" w:noHBand="0" w:noVBand="0"/>
      </w:tblPr>
      <w:tblGrid>
        <w:gridCol w:w="7640"/>
        <w:gridCol w:w="1099"/>
        <w:gridCol w:w="1161"/>
      </w:tblGrid>
      <w:tr w:rsidR="00AC3EAA" w:rsidRPr="006464C3" w14:paraId="0269CDA7" w14:textId="77777777" w:rsidTr="000025CA">
        <w:tc>
          <w:tcPr>
            <w:tcW w:w="7461" w:type="dxa"/>
            <w:tcBorders>
              <w:top w:val="single" w:sz="6" w:space="0" w:color="000000"/>
              <w:left w:val="single" w:sz="6" w:space="0" w:color="000000"/>
              <w:bottom w:val="single" w:sz="6" w:space="0" w:color="000000"/>
              <w:right w:val="single" w:sz="6" w:space="0" w:color="000000"/>
            </w:tcBorders>
            <w:vAlign w:val="center"/>
          </w:tcPr>
          <w:p w14:paraId="02DE80EA"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CRITERII ELIMINATORII</w:t>
            </w:r>
          </w:p>
        </w:tc>
        <w:tc>
          <w:tcPr>
            <w:tcW w:w="1073" w:type="dxa"/>
            <w:tcBorders>
              <w:top w:val="single" w:sz="6" w:space="0" w:color="000000"/>
              <w:left w:val="single" w:sz="6" w:space="0" w:color="000000"/>
              <w:bottom w:val="single" w:sz="6" w:space="0" w:color="000000"/>
              <w:right w:val="single" w:sz="6" w:space="0" w:color="000000"/>
            </w:tcBorders>
            <w:vAlign w:val="center"/>
          </w:tcPr>
          <w:p w14:paraId="2D044C6D"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 xml:space="preserve">DA </w:t>
            </w:r>
          </w:p>
        </w:tc>
        <w:tc>
          <w:tcPr>
            <w:tcW w:w="1134" w:type="dxa"/>
            <w:tcBorders>
              <w:top w:val="single" w:sz="6" w:space="0" w:color="000000"/>
              <w:left w:val="single" w:sz="6" w:space="0" w:color="000000"/>
              <w:bottom w:val="single" w:sz="6" w:space="0" w:color="000000"/>
              <w:right w:val="single" w:sz="6" w:space="0" w:color="000000"/>
            </w:tcBorders>
          </w:tcPr>
          <w:p w14:paraId="18F4CD04"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r w:rsidRPr="006464C3">
              <w:rPr>
                <w:rFonts w:ascii="Times New Roman" w:hAnsi="Times New Roman" w:cs="Times New Roman"/>
                <w:b/>
                <w:bCs/>
                <w:sz w:val="20"/>
                <w:szCs w:val="20"/>
              </w:rPr>
              <w:t>NU</w:t>
            </w:r>
          </w:p>
        </w:tc>
      </w:tr>
      <w:tr w:rsidR="00AC3EAA" w:rsidRPr="006464C3" w14:paraId="1BFCF925" w14:textId="77777777" w:rsidTr="000025CA">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30031FD0" w14:textId="77777777" w:rsidR="00AC3EAA" w:rsidRPr="009061EF" w:rsidRDefault="00AC3EAA" w:rsidP="00AC5622">
            <w:pPr>
              <w:pStyle w:val="ListParagraph"/>
              <w:widowControl w:val="0"/>
              <w:numPr>
                <w:ilvl w:val="0"/>
                <w:numId w:val="186"/>
              </w:numPr>
              <w:tabs>
                <w:tab w:val="num" w:pos="360"/>
              </w:tabs>
              <w:autoSpaceDE w:val="0"/>
              <w:autoSpaceDN w:val="0"/>
              <w:adjustRightInd w:val="0"/>
              <w:spacing w:after="0" w:line="240" w:lineRule="auto"/>
              <w:jc w:val="both"/>
              <w:rPr>
                <w:rFonts w:ascii="Times New Roman" w:hAnsi="Times New Roman" w:cs="Times New Roman"/>
                <w:bCs/>
                <w:sz w:val="20"/>
                <w:szCs w:val="20"/>
              </w:rPr>
            </w:pPr>
            <w:r w:rsidRPr="009061EF">
              <w:rPr>
                <w:rFonts w:ascii="Times New Roman" w:hAnsi="Times New Roman" w:cs="Times New Roman"/>
                <w:sz w:val="20"/>
                <w:szCs w:val="20"/>
              </w:rPr>
              <w:t xml:space="preserve">Propunerea de proiect  </w:t>
            </w:r>
            <w:r w:rsidRPr="009061EF">
              <w:rPr>
                <w:rFonts w:ascii="Times New Roman" w:hAnsi="Times New Roman" w:cs="Times New Roman"/>
                <w:bCs/>
                <w:sz w:val="20"/>
                <w:szCs w:val="20"/>
              </w:rPr>
              <w:t xml:space="preserve">se încadrează în unul dintre domeniile şi subdomeniile  de specializare inteligentă și sănătate  definite în Anexa 3 a ghidului solicitantului </w:t>
            </w:r>
          </w:p>
          <w:p w14:paraId="02E8457C" w14:textId="77777777" w:rsidR="00AC3EAA" w:rsidRPr="006464C3" w:rsidRDefault="00AC3EAA" w:rsidP="000025CA">
            <w:pPr>
              <w:widowControl w:val="0"/>
              <w:autoSpaceDE w:val="0"/>
              <w:autoSpaceDN w:val="0"/>
              <w:adjustRightInd w:val="0"/>
              <w:ind w:left="349"/>
              <w:jc w:val="both"/>
              <w:rPr>
                <w:rFonts w:ascii="Times New Roman" w:hAnsi="Times New Roman" w:cs="Times New Roman"/>
                <w:bCs/>
                <w:sz w:val="20"/>
                <w:szCs w:val="20"/>
              </w:rPr>
            </w:pPr>
            <w:r>
              <w:rPr>
                <w:rFonts w:ascii="Times New Roman" w:hAnsi="Times New Roman" w:cs="Times New Roman"/>
                <w:bCs/>
                <w:sz w:val="20"/>
                <w:szCs w:val="20"/>
              </w:rPr>
              <w:t>Se analizează</w:t>
            </w:r>
            <w:r w:rsidRPr="006464C3">
              <w:rPr>
                <w:rFonts w:ascii="Times New Roman" w:hAnsi="Times New Roman" w:cs="Times New Roman"/>
                <w:bCs/>
                <w:sz w:val="20"/>
                <w:szCs w:val="20"/>
              </w:rPr>
              <w:t xml:space="preserve"> datele di</w:t>
            </w:r>
            <w:r>
              <w:rPr>
                <w:rFonts w:ascii="Times New Roman" w:hAnsi="Times New Roman" w:cs="Times New Roman"/>
                <w:bCs/>
                <w:sz w:val="20"/>
                <w:szCs w:val="20"/>
              </w:rPr>
              <w:t>n cererea de finanțare punctul</w:t>
            </w:r>
            <w:r w:rsidRPr="006464C3">
              <w:rPr>
                <w:rFonts w:ascii="Times New Roman" w:hAnsi="Times New Roman" w:cs="Times New Roman"/>
                <w:bCs/>
                <w:sz w:val="20"/>
                <w:szCs w:val="20"/>
              </w:rPr>
              <w:t xml:space="preserve"> „</w:t>
            </w:r>
            <w:r>
              <w:rPr>
                <w:rFonts w:ascii="Times New Roman" w:hAnsi="Times New Roman" w:cs="Times New Roman"/>
                <w:i/>
                <w:noProof/>
                <w:sz w:val="20"/>
                <w:szCs w:val="20"/>
              </w:rPr>
              <w:t>10</w:t>
            </w:r>
            <w:r w:rsidRPr="006464C3">
              <w:rPr>
                <w:rFonts w:ascii="Times New Roman" w:hAnsi="Times New Roman" w:cs="Times New Roman"/>
                <w:i/>
                <w:noProof/>
                <w:sz w:val="20"/>
                <w:szCs w:val="20"/>
              </w:rPr>
              <w:t xml:space="preserve"> </w:t>
            </w:r>
            <w:r>
              <w:rPr>
                <w:rFonts w:ascii="Times New Roman" w:hAnsi="Times New Roman" w:cs="Times New Roman"/>
                <w:bCs/>
                <w:i/>
                <w:iCs/>
                <w:sz w:val="20"/>
                <w:szCs w:val="20"/>
              </w:rPr>
              <w:t>Justificare</w:t>
            </w:r>
            <w:r w:rsidRPr="006464C3">
              <w:rPr>
                <w:rFonts w:ascii="Times New Roman" w:hAnsi="Times New Roman" w:cs="Times New Roman"/>
                <w:bCs/>
                <w:sz w:val="20"/>
                <w:szCs w:val="20"/>
              </w:rPr>
              <w:t>.”</w:t>
            </w:r>
          </w:p>
        </w:tc>
        <w:tc>
          <w:tcPr>
            <w:tcW w:w="1073" w:type="dxa"/>
            <w:tcBorders>
              <w:top w:val="single" w:sz="6" w:space="0" w:color="000000"/>
              <w:left w:val="single" w:sz="6" w:space="0" w:color="000000"/>
              <w:bottom w:val="single" w:sz="6" w:space="0" w:color="000000"/>
              <w:right w:val="single" w:sz="6" w:space="0" w:color="000000"/>
            </w:tcBorders>
          </w:tcPr>
          <w:p w14:paraId="23BE6523"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5A3AC74F"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r>
      <w:tr w:rsidR="00AC3EAA" w:rsidRPr="006464C3" w14:paraId="345AC830" w14:textId="77777777" w:rsidTr="000025CA">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52EEB2F1" w14:textId="77777777" w:rsidR="00AC3EAA" w:rsidRPr="009061EF" w:rsidRDefault="00AC3EAA" w:rsidP="00AC5622">
            <w:pPr>
              <w:pStyle w:val="ListParagraph"/>
              <w:widowControl w:val="0"/>
              <w:numPr>
                <w:ilvl w:val="0"/>
                <w:numId w:val="186"/>
              </w:numPr>
              <w:tabs>
                <w:tab w:val="num" w:pos="360"/>
              </w:tabs>
              <w:autoSpaceDE w:val="0"/>
              <w:autoSpaceDN w:val="0"/>
              <w:adjustRightInd w:val="0"/>
              <w:spacing w:after="0" w:line="240" w:lineRule="auto"/>
              <w:jc w:val="both"/>
              <w:rPr>
                <w:rFonts w:ascii="Times New Roman" w:hAnsi="Times New Roman" w:cs="Times New Roman"/>
                <w:iCs/>
                <w:sz w:val="20"/>
                <w:szCs w:val="20"/>
              </w:rPr>
            </w:pPr>
            <w:r w:rsidRPr="009061EF">
              <w:rPr>
                <w:rFonts w:ascii="Times New Roman" w:hAnsi="Times New Roman" w:cs="Times New Roman"/>
                <w:iCs/>
                <w:sz w:val="20"/>
                <w:szCs w:val="20"/>
              </w:rPr>
              <w:t>Rezumatul depus pentru rezultatele de cercetare deținute și aplicate în proiect  răspunde cerințelor din ghid, respectiv:</w:t>
            </w:r>
          </w:p>
          <w:p w14:paraId="2A53B1BA" w14:textId="77777777" w:rsidR="00AC3EAA" w:rsidRPr="006464C3" w:rsidRDefault="00AC3EAA" w:rsidP="00AC5622">
            <w:pPr>
              <w:widowControl w:val="0"/>
              <w:numPr>
                <w:ilvl w:val="0"/>
                <w:numId w:val="17"/>
              </w:numPr>
              <w:autoSpaceDE w:val="0"/>
              <w:autoSpaceDN w:val="0"/>
              <w:adjustRightInd w:val="0"/>
              <w:spacing w:after="0" w:line="240" w:lineRule="auto"/>
              <w:jc w:val="both"/>
              <w:rPr>
                <w:rFonts w:ascii="Times New Roman" w:hAnsi="Times New Roman" w:cs="Times New Roman"/>
                <w:i/>
                <w:iCs/>
                <w:sz w:val="20"/>
                <w:szCs w:val="20"/>
              </w:rPr>
            </w:pPr>
            <w:r w:rsidRPr="006464C3">
              <w:rPr>
                <w:rFonts w:ascii="Times New Roman" w:hAnsi="Times New Roman" w:cs="Times New Roman"/>
                <w:iCs/>
                <w:sz w:val="20"/>
                <w:szCs w:val="20"/>
              </w:rPr>
              <w:t xml:space="preserve"> </w:t>
            </w:r>
            <w:r>
              <w:rPr>
                <w:rFonts w:ascii="Times New Roman" w:hAnsi="Times New Roman" w:cs="Times New Roman"/>
                <w:i/>
                <w:iCs/>
                <w:sz w:val="20"/>
                <w:szCs w:val="20"/>
              </w:rPr>
              <w:t>evidenţiază</w:t>
            </w:r>
            <w:r w:rsidRPr="006464C3">
              <w:rPr>
                <w:rFonts w:ascii="Times New Roman" w:hAnsi="Times New Roman" w:cs="Times New Roman"/>
                <w:i/>
                <w:iCs/>
                <w:sz w:val="20"/>
                <w:szCs w:val="20"/>
              </w:rPr>
              <w:t xml:space="preserve"> rezultatele obţinute ce  vor fi utilizate în noul proiect. </w:t>
            </w:r>
          </w:p>
          <w:p w14:paraId="67D5EECE" w14:textId="77777777" w:rsidR="00AC3EAA" w:rsidRPr="006464C3" w:rsidRDefault="00AC3EAA" w:rsidP="00AC5622">
            <w:pPr>
              <w:widowControl w:val="0"/>
              <w:numPr>
                <w:ilvl w:val="0"/>
                <w:numId w:val="17"/>
              </w:numPr>
              <w:autoSpaceDE w:val="0"/>
              <w:autoSpaceDN w:val="0"/>
              <w:adjustRightInd w:val="0"/>
              <w:spacing w:after="0" w:line="240" w:lineRule="auto"/>
              <w:jc w:val="both"/>
              <w:rPr>
                <w:rFonts w:ascii="Times New Roman" w:hAnsi="Times New Roman" w:cs="Times New Roman"/>
                <w:i/>
                <w:iCs/>
                <w:sz w:val="20"/>
                <w:szCs w:val="20"/>
              </w:rPr>
            </w:pPr>
            <w:r w:rsidRPr="006464C3">
              <w:rPr>
                <w:rFonts w:ascii="Times New Roman" w:hAnsi="Times New Roman" w:cs="Times New Roman"/>
                <w:i/>
                <w:iCs/>
                <w:sz w:val="20"/>
                <w:szCs w:val="20"/>
              </w:rPr>
              <w:t xml:space="preserve"> descrie  modul în care se vor folosi aceste rezultate în proiect  </w:t>
            </w:r>
          </w:p>
          <w:p w14:paraId="1537448F" w14:textId="77777777" w:rsidR="00AC3EAA" w:rsidRPr="006464C3" w:rsidRDefault="00AC3EAA" w:rsidP="000025CA">
            <w:pPr>
              <w:widowControl w:val="0"/>
              <w:autoSpaceDE w:val="0"/>
              <w:autoSpaceDN w:val="0"/>
              <w:adjustRightInd w:val="0"/>
              <w:contextualSpacing/>
              <w:jc w:val="both"/>
              <w:rPr>
                <w:rFonts w:ascii="Times New Roman" w:hAnsi="Times New Roman" w:cs="Times New Roman"/>
                <w:sz w:val="20"/>
                <w:szCs w:val="20"/>
              </w:rPr>
            </w:pPr>
          </w:p>
        </w:tc>
        <w:tc>
          <w:tcPr>
            <w:tcW w:w="1073" w:type="dxa"/>
            <w:tcBorders>
              <w:top w:val="single" w:sz="6" w:space="0" w:color="000000"/>
              <w:left w:val="single" w:sz="6" w:space="0" w:color="000000"/>
              <w:bottom w:val="single" w:sz="6" w:space="0" w:color="000000"/>
              <w:right w:val="single" w:sz="6" w:space="0" w:color="000000"/>
            </w:tcBorders>
          </w:tcPr>
          <w:p w14:paraId="044DCEC3"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3801B3C8"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r>
      <w:tr w:rsidR="00AC3EAA" w:rsidRPr="006464C3" w14:paraId="4C3C3431" w14:textId="77777777" w:rsidTr="000025CA">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19BEACAF" w14:textId="77777777" w:rsidR="00AC3EAA" w:rsidRPr="006464C3" w:rsidRDefault="00AC3EAA" w:rsidP="000025CA">
            <w:pPr>
              <w:widowControl w:val="0"/>
              <w:autoSpaceDE w:val="0"/>
              <w:autoSpaceDN w:val="0"/>
              <w:adjustRightInd w:val="0"/>
              <w:spacing w:after="0" w:line="240" w:lineRule="auto"/>
              <w:ind w:left="360"/>
              <w:jc w:val="both"/>
              <w:rPr>
                <w:rFonts w:ascii="Times New Roman" w:hAnsi="Times New Roman" w:cs="Times New Roman"/>
                <w:i/>
                <w:sz w:val="20"/>
                <w:szCs w:val="20"/>
              </w:rPr>
            </w:pPr>
            <w:r>
              <w:rPr>
                <w:rFonts w:ascii="Times New Roman" w:hAnsi="Times New Roman" w:cs="Times New Roman"/>
                <w:iCs/>
                <w:sz w:val="20"/>
                <w:szCs w:val="20"/>
              </w:rPr>
              <w:t>3.Activităț</w:t>
            </w:r>
            <w:r w:rsidRPr="006464C3">
              <w:rPr>
                <w:rFonts w:ascii="Times New Roman" w:hAnsi="Times New Roman" w:cs="Times New Roman"/>
                <w:iCs/>
                <w:sz w:val="20"/>
                <w:szCs w:val="20"/>
              </w:rPr>
              <w:t>ile</w:t>
            </w:r>
            <w:r>
              <w:rPr>
                <w:rFonts w:ascii="Times New Roman" w:hAnsi="Times New Roman" w:cs="Times New Roman"/>
                <w:iCs/>
                <w:sz w:val="20"/>
                <w:szCs w:val="20"/>
              </w:rPr>
              <w:t xml:space="preserve"> de cercetare ș</w:t>
            </w:r>
            <w:r w:rsidRPr="006464C3">
              <w:rPr>
                <w:rFonts w:ascii="Times New Roman" w:hAnsi="Times New Roman" w:cs="Times New Roman"/>
                <w:iCs/>
                <w:sz w:val="20"/>
                <w:szCs w:val="20"/>
              </w:rPr>
              <w:t>i/</w:t>
            </w:r>
            <w:r>
              <w:rPr>
                <w:rFonts w:ascii="Times New Roman" w:hAnsi="Times New Roman" w:cs="Times New Roman"/>
                <w:iCs/>
                <w:sz w:val="20"/>
                <w:szCs w:val="20"/>
              </w:rPr>
              <w:t>sau achiziția de servicii pentru activităț</w:t>
            </w:r>
            <w:r w:rsidRPr="006464C3">
              <w:rPr>
                <w:rFonts w:ascii="Times New Roman" w:hAnsi="Times New Roman" w:cs="Times New Roman"/>
                <w:iCs/>
                <w:sz w:val="20"/>
                <w:szCs w:val="20"/>
              </w:rPr>
              <w:t>ile de cercet</w:t>
            </w:r>
            <w:r>
              <w:rPr>
                <w:rFonts w:ascii="Times New Roman" w:hAnsi="Times New Roman" w:cs="Times New Roman"/>
                <w:iCs/>
                <w:sz w:val="20"/>
                <w:szCs w:val="20"/>
              </w:rPr>
              <w:t>are  propuse  în proiect se bazează pe rezultatele cercetă</w:t>
            </w:r>
            <w:r w:rsidRPr="006464C3">
              <w:rPr>
                <w:rFonts w:ascii="Times New Roman" w:hAnsi="Times New Roman" w:cs="Times New Roman"/>
                <w:iCs/>
                <w:sz w:val="20"/>
                <w:szCs w:val="20"/>
              </w:rPr>
              <w:t>rii care fac obiectul dreptului asupra unui rezultat de cercetare</w:t>
            </w:r>
            <w:r w:rsidRPr="006464C3">
              <w:rPr>
                <w:rFonts w:ascii="Times New Roman" w:hAnsi="Times New Roman" w:cs="Times New Roman"/>
                <w:i/>
                <w:iCs/>
                <w:sz w:val="20"/>
                <w:szCs w:val="20"/>
              </w:rPr>
              <w:t>; (</w:t>
            </w:r>
            <w:r>
              <w:rPr>
                <w:rFonts w:ascii="Times New Roman" w:hAnsi="Times New Roman" w:cs="Times New Roman"/>
                <w:i/>
                <w:sz w:val="20"/>
                <w:szCs w:val="20"/>
              </w:rPr>
              <w:t>se analizează conț</w:t>
            </w:r>
            <w:r w:rsidRPr="006464C3">
              <w:rPr>
                <w:rFonts w:ascii="Times New Roman" w:hAnsi="Times New Roman" w:cs="Times New Roman"/>
                <w:i/>
                <w:sz w:val="20"/>
                <w:szCs w:val="20"/>
              </w:rPr>
              <w:t>inutul Documentel</w:t>
            </w:r>
            <w:r>
              <w:rPr>
                <w:rFonts w:ascii="Times New Roman" w:hAnsi="Times New Roman" w:cs="Times New Roman"/>
                <w:i/>
                <w:sz w:val="20"/>
                <w:szCs w:val="20"/>
              </w:rPr>
              <w:t>or  pentru Drept de proprietate și din cererea de finanț</w:t>
            </w:r>
            <w:r w:rsidRPr="006464C3">
              <w:rPr>
                <w:rFonts w:ascii="Times New Roman" w:hAnsi="Times New Roman" w:cs="Times New Roman"/>
                <w:i/>
                <w:sz w:val="20"/>
                <w:szCs w:val="20"/>
              </w:rPr>
              <w:t xml:space="preserve">are </w:t>
            </w:r>
            <w:r>
              <w:rPr>
                <w:rFonts w:ascii="Times New Roman" w:hAnsi="Times New Roman" w:cs="Times New Roman"/>
                <w:i/>
                <w:sz w:val="20"/>
                <w:szCs w:val="20"/>
              </w:rPr>
              <w:t xml:space="preserve">punctul 50 </w:t>
            </w:r>
            <w:r w:rsidRPr="006464C3">
              <w:rPr>
                <w:rFonts w:ascii="Times New Roman" w:hAnsi="Times New Roman" w:cs="Times New Roman"/>
                <w:i/>
                <w:sz w:val="20"/>
                <w:szCs w:val="20"/>
              </w:rPr>
              <w:t>„</w:t>
            </w:r>
            <w:r>
              <w:rPr>
                <w:rFonts w:ascii="Times New Roman" w:eastAsia="SimSun" w:hAnsi="Times New Roman" w:cs="Times New Roman"/>
                <w:i/>
                <w:noProof/>
                <w:sz w:val="20"/>
                <w:szCs w:val="20"/>
                <w:lang w:eastAsia="zh-CN"/>
              </w:rPr>
              <w:t>A</w:t>
            </w:r>
            <w:r w:rsidRPr="006464C3">
              <w:rPr>
                <w:rFonts w:ascii="Times New Roman" w:eastAsia="SimSun" w:hAnsi="Times New Roman" w:cs="Times New Roman"/>
                <w:i/>
                <w:noProof/>
                <w:sz w:val="20"/>
                <w:szCs w:val="20"/>
                <w:lang w:eastAsia="zh-CN"/>
              </w:rPr>
              <w:t>ctivi</w:t>
            </w:r>
            <w:r>
              <w:rPr>
                <w:rFonts w:ascii="Times New Roman" w:eastAsia="SimSun" w:hAnsi="Times New Roman" w:cs="Times New Roman"/>
                <w:i/>
                <w:noProof/>
                <w:sz w:val="20"/>
                <w:szCs w:val="20"/>
                <w:lang w:eastAsia="zh-CN"/>
              </w:rPr>
              <w:t>tăți previzionate</w:t>
            </w:r>
            <w:r w:rsidRPr="006464C3">
              <w:rPr>
                <w:rFonts w:ascii="Times New Roman" w:eastAsia="SimSun" w:hAnsi="Times New Roman" w:cs="Times New Roman"/>
                <w:i/>
                <w:noProof/>
                <w:sz w:val="20"/>
                <w:szCs w:val="20"/>
                <w:lang w:eastAsia="zh-CN"/>
              </w:rPr>
              <w:t xml:space="preserve">” respectiv punctul 18 „ Descrierea investiției” </w:t>
            </w:r>
          </w:p>
          <w:p w14:paraId="42F387D8" w14:textId="77777777" w:rsidR="00AC3EAA" w:rsidRPr="006464C3" w:rsidRDefault="00AC3EAA" w:rsidP="000025CA">
            <w:pPr>
              <w:widowControl w:val="0"/>
              <w:autoSpaceDE w:val="0"/>
              <w:autoSpaceDN w:val="0"/>
              <w:adjustRightInd w:val="0"/>
              <w:jc w:val="both"/>
              <w:rPr>
                <w:rFonts w:ascii="Times New Roman" w:hAnsi="Times New Roman" w:cs="Times New Roman"/>
                <w:iCs/>
                <w:sz w:val="20"/>
                <w:szCs w:val="20"/>
              </w:rPr>
            </w:pPr>
          </w:p>
        </w:tc>
        <w:tc>
          <w:tcPr>
            <w:tcW w:w="1073" w:type="dxa"/>
            <w:tcBorders>
              <w:top w:val="single" w:sz="6" w:space="0" w:color="000000"/>
              <w:left w:val="single" w:sz="6" w:space="0" w:color="000000"/>
              <w:bottom w:val="single" w:sz="6" w:space="0" w:color="000000"/>
              <w:right w:val="single" w:sz="6" w:space="0" w:color="000000"/>
            </w:tcBorders>
          </w:tcPr>
          <w:p w14:paraId="13AF543F"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483FA225"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r>
      <w:tr w:rsidR="00AC3EAA" w:rsidRPr="006464C3" w14:paraId="12FD6DDF" w14:textId="77777777" w:rsidTr="000025CA">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3CAB11F8" w14:textId="77777777" w:rsidR="00AC3EAA" w:rsidRPr="006464C3" w:rsidRDefault="00AC3EAA" w:rsidP="000025CA">
            <w:pPr>
              <w:widowControl w:val="0"/>
              <w:autoSpaceDE w:val="0"/>
              <w:autoSpaceDN w:val="0"/>
              <w:adjustRightInd w:val="0"/>
              <w:spacing w:after="0" w:line="240" w:lineRule="auto"/>
              <w:ind w:left="349"/>
              <w:jc w:val="both"/>
              <w:rPr>
                <w:rFonts w:ascii="Times New Roman" w:hAnsi="Times New Roman" w:cs="Times New Roman"/>
                <w:sz w:val="20"/>
                <w:szCs w:val="20"/>
              </w:rPr>
            </w:pPr>
            <w:r w:rsidRPr="006464C3">
              <w:rPr>
                <w:rFonts w:ascii="Times New Roman" w:hAnsi="Times New Roman" w:cs="Times New Roman"/>
                <w:sz w:val="20"/>
                <w:szCs w:val="20"/>
              </w:rPr>
              <w:t xml:space="preserve">4.Proiectul  conţine activități  de </w:t>
            </w:r>
            <w:r w:rsidRPr="006464C3">
              <w:rPr>
                <w:rFonts w:ascii="Times New Roman" w:hAnsi="Times New Roman" w:cs="Times New Roman"/>
                <w:bCs/>
                <w:sz w:val="20"/>
                <w:szCs w:val="20"/>
              </w:rPr>
              <w:t xml:space="preserve"> punerea în fabricaţie/ funcţiune/ operare/ aplicare  pentru produs/ proces/ tehnologie/ serviciu: executarea  seriei „zero” a produsului ori a instalaţiei-pilot/</w:t>
            </w:r>
            <w:r w:rsidRPr="006464C3">
              <w:rPr>
                <w:rFonts w:ascii="Times New Roman" w:eastAsia="Calibri" w:hAnsi="Times New Roman" w:cs="Times New Roman"/>
                <w:bCs/>
                <w:sz w:val="20"/>
                <w:szCs w:val="20"/>
              </w:rPr>
              <w:t xml:space="preserve"> realizarea procesului/tehnologiei/  serviciului  nou semnificativ îmbunătăţite pentru clienţi, ca urmare  a aplicării modelului/ procedeului/ procesului/ metodei inovative</w:t>
            </w:r>
            <w:r w:rsidRPr="006464C3">
              <w:rPr>
                <w:rFonts w:ascii="Times New Roman" w:hAnsi="Times New Roman" w:cs="Times New Roman"/>
                <w:bCs/>
                <w:sz w:val="20"/>
                <w:szCs w:val="20"/>
              </w:rPr>
              <w:t xml:space="preserve">  </w:t>
            </w:r>
          </w:p>
        </w:tc>
        <w:tc>
          <w:tcPr>
            <w:tcW w:w="1073" w:type="dxa"/>
            <w:tcBorders>
              <w:top w:val="single" w:sz="6" w:space="0" w:color="000000"/>
              <w:left w:val="single" w:sz="6" w:space="0" w:color="000000"/>
              <w:bottom w:val="single" w:sz="6" w:space="0" w:color="000000"/>
              <w:right w:val="single" w:sz="6" w:space="0" w:color="000000"/>
            </w:tcBorders>
          </w:tcPr>
          <w:p w14:paraId="09DD2C97"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05045A00"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r>
      <w:tr w:rsidR="00AC3EAA" w:rsidRPr="006464C3" w14:paraId="2821C48C" w14:textId="77777777" w:rsidTr="000025CA">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1F6CBC83" w14:textId="77777777" w:rsidR="00AC3EAA" w:rsidRDefault="00AC3EAA" w:rsidP="000025CA">
            <w:pPr>
              <w:spacing w:after="0" w:line="240" w:lineRule="auto"/>
              <w:ind w:left="349"/>
              <w:jc w:val="both"/>
              <w:rPr>
                <w:rFonts w:ascii="Times New Roman" w:hAnsi="Times New Roman" w:cs="Times New Roman"/>
                <w:sz w:val="20"/>
                <w:szCs w:val="20"/>
              </w:rPr>
            </w:pPr>
            <w:r w:rsidRPr="006464C3">
              <w:rPr>
                <w:rFonts w:ascii="Times New Roman" w:hAnsi="Times New Roman" w:cs="Times New Roman"/>
                <w:sz w:val="20"/>
                <w:szCs w:val="20"/>
              </w:rPr>
              <w:t>5.Obiectivele  propunerii sunt în  conformitate cu obiectivele competiţiei,</w:t>
            </w:r>
            <w:r>
              <w:rPr>
                <w:rFonts w:ascii="Times New Roman" w:hAnsi="Times New Roman" w:cs="Times New Roman"/>
                <w:sz w:val="20"/>
                <w:szCs w:val="20"/>
              </w:rPr>
              <w:t xml:space="preserve"> </w:t>
            </w:r>
            <w:r w:rsidRPr="006464C3">
              <w:rPr>
                <w:rFonts w:ascii="Times New Roman" w:hAnsi="Times New Roman" w:cs="Times New Roman"/>
                <w:sz w:val="20"/>
                <w:szCs w:val="20"/>
              </w:rPr>
              <w:t>respectiv</w:t>
            </w:r>
            <w:r>
              <w:rPr>
                <w:rFonts w:ascii="Times New Roman" w:hAnsi="Times New Roman" w:cs="Times New Roman"/>
                <w:sz w:val="20"/>
                <w:szCs w:val="20"/>
              </w:rPr>
              <w:t>:</w:t>
            </w:r>
            <w:r w:rsidRPr="006464C3">
              <w:rPr>
                <w:rFonts w:ascii="Times New Roman" w:hAnsi="Times New Roman" w:cs="Times New Roman"/>
                <w:sz w:val="20"/>
                <w:szCs w:val="20"/>
              </w:rPr>
              <w:t xml:space="preserve"> </w:t>
            </w:r>
            <w:r w:rsidRPr="006464C3">
              <w:rPr>
                <w:rFonts w:ascii="Times New Roman" w:hAnsi="Times New Roman" w:cs="Times New Roman"/>
                <w:i/>
                <w:sz w:val="20"/>
                <w:szCs w:val="20"/>
                <w:lang w:bidi="ro-RO"/>
              </w:rPr>
              <w:t>”</w:t>
            </w:r>
            <w:r w:rsidRPr="006464C3">
              <w:rPr>
                <w:rFonts w:ascii="Times New Roman" w:hAnsi="Times New Roman" w:cs="Times New Roman"/>
                <w:sz w:val="20"/>
                <w:szCs w:val="20"/>
              </w:rPr>
              <w:t xml:space="preserve">realizarea de produse, tehnologii/procese/servicii  noi sau semnificativ îmbunătăţite în scopul producţiei şi </w:t>
            </w:r>
            <w:r>
              <w:rPr>
                <w:rFonts w:ascii="Times New Roman" w:hAnsi="Times New Roman" w:cs="Times New Roman"/>
                <w:sz w:val="20"/>
                <w:szCs w:val="20"/>
              </w:rPr>
              <w:t xml:space="preserve">comercializării” </w:t>
            </w:r>
          </w:p>
          <w:p w14:paraId="29889F6B" w14:textId="77777777" w:rsidR="00AC3EAA" w:rsidRPr="009233E4" w:rsidRDefault="00AC3EAA" w:rsidP="000025CA">
            <w:pPr>
              <w:spacing w:after="0" w:line="240" w:lineRule="auto"/>
              <w:ind w:left="349"/>
              <w:jc w:val="both"/>
              <w:rPr>
                <w:rFonts w:ascii="Times New Roman" w:eastAsia="SimSun" w:hAnsi="Times New Roman" w:cs="Times New Roman"/>
                <w:i/>
                <w:noProof/>
                <w:sz w:val="20"/>
                <w:szCs w:val="20"/>
                <w:lang w:eastAsia="zh-CN"/>
              </w:rPr>
            </w:pPr>
            <w:r>
              <w:rPr>
                <w:rFonts w:ascii="Times New Roman" w:hAnsi="Times New Roman" w:cs="Times New Roman"/>
                <w:sz w:val="20"/>
                <w:szCs w:val="20"/>
              </w:rPr>
              <w:t xml:space="preserve">Se analizeaza </w:t>
            </w:r>
            <w:r w:rsidRPr="006464C3">
              <w:rPr>
                <w:rFonts w:ascii="Times New Roman" w:hAnsi="Times New Roman" w:cs="Times New Roman"/>
                <w:sz w:val="20"/>
                <w:szCs w:val="20"/>
              </w:rPr>
              <w:t xml:space="preserve">din cererea de finantare </w:t>
            </w:r>
            <w:r>
              <w:rPr>
                <w:rFonts w:ascii="Times New Roman" w:hAnsi="Times New Roman" w:cs="Times New Roman"/>
                <w:sz w:val="20"/>
                <w:szCs w:val="20"/>
              </w:rPr>
              <w:t>punct</w:t>
            </w:r>
            <w:r w:rsidRPr="006464C3">
              <w:rPr>
                <w:rFonts w:ascii="Times New Roman" w:hAnsi="Times New Roman" w:cs="Times New Roman"/>
                <w:sz w:val="20"/>
                <w:szCs w:val="20"/>
              </w:rPr>
              <w:t>ul</w:t>
            </w:r>
            <w:r>
              <w:rPr>
                <w:rFonts w:ascii="Times New Roman" w:hAnsi="Times New Roman" w:cs="Times New Roman"/>
                <w:sz w:val="20"/>
                <w:szCs w:val="20"/>
              </w:rPr>
              <w:t xml:space="preserve"> 7</w:t>
            </w:r>
            <w:r w:rsidRPr="006464C3">
              <w:rPr>
                <w:rFonts w:ascii="Times New Roman" w:eastAsia="SimSun" w:hAnsi="Times New Roman" w:cs="Times New Roman"/>
                <w:i/>
                <w:noProof/>
                <w:sz w:val="20"/>
                <w:szCs w:val="20"/>
                <w:lang w:eastAsia="zh-CN"/>
              </w:rPr>
              <w:t xml:space="preserve"> „Obiectivul proiectului”</w:t>
            </w:r>
          </w:p>
        </w:tc>
        <w:tc>
          <w:tcPr>
            <w:tcW w:w="1073" w:type="dxa"/>
            <w:tcBorders>
              <w:top w:val="single" w:sz="6" w:space="0" w:color="000000"/>
              <w:left w:val="single" w:sz="6" w:space="0" w:color="000000"/>
              <w:bottom w:val="single" w:sz="6" w:space="0" w:color="000000"/>
              <w:right w:val="single" w:sz="6" w:space="0" w:color="000000"/>
            </w:tcBorders>
          </w:tcPr>
          <w:p w14:paraId="79589DB1"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57A676A0"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r>
      <w:tr w:rsidR="00AC3EAA" w:rsidRPr="006464C3" w14:paraId="7D233FAB" w14:textId="77777777" w:rsidTr="000025CA">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327E0255" w14:textId="77777777" w:rsidR="00AC3EAA" w:rsidRDefault="00AC3EAA" w:rsidP="000025CA">
            <w:pPr>
              <w:widowControl w:val="0"/>
              <w:autoSpaceDE w:val="0"/>
              <w:autoSpaceDN w:val="0"/>
              <w:adjustRightInd w:val="0"/>
              <w:spacing w:after="0" w:line="240" w:lineRule="auto"/>
              <w:ind w:left="360"/>
              <w:jc w:val="both"/>
              <w:rPr>
                <w:rFonts w:ascii="Times New Roman" w:hAnsi="Times New Roman" w:cs="Times New Roman"/>
                <w:sz w:val="20"/>
                <w:szCs w:val="20"/>
              </w:rPr>
            </w:pPr>
            <w:r w:rsidRPr="006464C3">
              <w:rPr>
                <w:rFonts w:ascii="Times New Roman" w:hAnsi="Times New Roman" w:cs="Times New Roman"/>
                <w:sz w:val="20"/>
                <w:szCs w:val="20"/>
              </w:rPr>
              <w:t>6.</w:t>
            </w:r>
            <w:r>
              <w:rPr>
                <w:rFonts w:ascii="Times New Roman" w:hAnsi="Times New Roman" w:cs="Times New Roman"/>
                <w:sz w:val="20"/>
                <w:szCs w:val="20"/>
              </w:rPr>
              <w:t xml:space="preserve"> </w:t>
            </w:r>
            <w:r w:rsidRPr="006464C3">
              <w:rPr>
                <w:rFonts w:ascii="Times New Roman" w:hAnsi="Times New Roman" w:cs="Times New Roman"/>
                <w:sz w:val="20"/>
                <w:szCs w:val="20"/>
              </w:rPr>
              <w:t>Propunerea de proiect respecta procentele de finantare pe tipuri de cheltuieli eligibile, conform cerintelor din ghid capitolul „</w:t>
            </w:r>
            <w:r w:rsidRPr="006464C3">
              <w:rPr>
                <w:rFonts w:ascii="Times New Roman" w:eastAsia="Calibri" w:hAnsi="Times New Roman" w:cs="Times New Roman"/>
                <w:i/>
                <w:sz w:val="20"/>
                <w:szCs w:val="20"/>
              </w:rPr>
              <w:t>Eligibilitatea cheltuielilor”</w:t>
            </w:r>
            <w:r>
              <w:rPr>
                <w:rFonts w:ascii="Times New Roman" w:hAnsi="Times New Roman" w:cs="Times New Roman"/>
                <w:sz w:val="20"/>
                <w:szCs w:val="20"/>
              </w:rPr>
              <w:t xml:space="preserve"> </w:t>
            </w:r>
          </w:p>
          <w:p w14:paraId="66615FB5" w14:textId="40C08EE9" w:rsidR="00AC3EAA" w:rsidRPr="009C297E" w:rsidRDefault="00AC3EAA" w:rsidP="009C297E">
            <w:pPr>
              <w:widowControl w:val="0"/>
              <w:autoSpaceDE w:val="0"/>
              <w:autoSpaceDN w:val="0"/>
              <w:adjustRightInd w:val="0"/>
              <w:spacing w:after="0" w:line="240" w:lineRule="auto"/>
              <w:ind w:left="360"/>
              <w:jc w:val="both"/>
              <w:rPr>
                <w:rFonts w:ascii="Times New Roman" w:hAnsi="Times New Roman" w:cs="Times New Roman"/>
                <w:i/>
                <w:sz w:val="20"/>
                <w:szCs w:val="20"/>
              </w:rPr>
            </w:pPr>
            <w:r>
              <w:rPr>
                <w:rFonts w:ascii="Times New Roman" w:hAnsi="Times New Roman" w:cs="Times New Roman"/>
                <w:sz w:val="20"/>
                <w:szCs w:val="20"/>
              </w:rPr>
              <w:t xml:space="preserve">Se verifică </w:t>
            </w:r>
            <w:r w:rsidRPr="006464C3">
              <w:rPr>
                <w:rFonts w:ascii="Times New Roman" w:hAnsi="Times New Roman" w:cs="Times New Roman"/>
                <w:sz w:val="20"/>
                <w:szCs w:val="20"/>
              </w:rPr>
              <w:t>datele din cererea de finantare</w:t>
            </w:r>
            <w:r>
              <w:rPr>
                <w:rFonts w:ascii="Times New Roman" w:hAnsi="Times New Roman" w:cs="Times New Roman"/>
                <w:sz w:val="20"/>
                <w:szCs w:val="20"/>
              </w:rPr>
              <w:t xml:space="preserve"> de la punctele</w:t>
            </w:r>
            <w:r w:rsidRPr="006464C3">
              <w:rPr>
                <w:rFonts w:ascii="Times New Roman" w:hAnsi="Times New Roman" w:cs="Times New Roman"/>
                <w:sz w:val="20"/>
                <w:szCs w:val="20"/>
              </w:rPr>
              <w:t xml:space="preserve">: </w:t>
            </w:r>
            <w:r w:rsidRPr="006464C3">
              <w:rPr>
                <w:rFonts w:ascii="Times New Roman" w:eastAsia="SimSun" w:hAnsi="Times New Roman" w:cs="Times New Roman"/>
                <w:i/>
                <w:noProof/>
                <w:sz w:val="20"/>
                <w:szCs w:val="20"/>
                <w:lang w:eastAsia="zh-CN"/>
              </w:rPr>
              <w:t>„</w:t>
            </w:r>
            <w:r>
              <w:rPr>
                <w:rFonts w:ascii="Times New Roman" w:eastAsia="SimSun" w:hAnsi="Times New Roman" w:cs="Times New Roman"/>
                <w:i/>
                <w:noProof/>
                <w:sz w:val="20"/>
                <w:szCs w:val="20"/>
                <w:lang w:eastAsia="zh-CN"/>
              </w:rPr>
              <w:t>Activități previzionate</w:t>
            </w:r>
            <w:r w:rsidRPr="006464C3">
              <w:rPr>
                <w:rFonts w:ascii="Times New Roman" w:eastAsia="SimSun" w:hAnsi="Times New Roman" w:cs="Times New Roman"/>
                <w:i/>
                <w:noProof/>
                <w:sz w:val="20"/>
                <w:szCs w:val="20"/>
                <w:lang w:eastAsia="zh-CN"/>
              </w:rPr>
              <w:t>” si „</w:t>
            </w:r>
            <w:r>
              <w:rPr>
                <w:rFonts w:ascii="Times New Roman" w:eastAsia="SimSun" w:hAnsi="Times New Roman" w:cs="Times New Roman"/>
                <w:i/>
                <w:noProof/>
                <w:sz w:val="20"/>
                <w:szCs w:val="20"/>
                <w:lang w:eastAsia="zh-CN"/>
              </w:rPr>
              <w:t>Buget – Activități și cheltuieli</w:t>
            </w:r>
            <w:r w:rsidRPr="006464C3">
              <w:rPr>
                <w:rFonts w:ascii="Times New Roman" w:hAnsi="Times New Roman" w:cs="Times New Roman"/>
                <w:b/>
                <w:i/>
                <w:sz w:val="20"/>
                <w:szCs w:val="20"/>
              </w:rPr>
              <w:t>”</w:t>
            </w:r>
          </w:p>
        </w:tc>
        <w:tc>
          <w:tcPr>
            <w:tcW w:w="1073" w:type="dxa"/>
            <w:tcBorders>
              <w:top w:val="single" w:sz="6" w:space="0" w:color="000000"/>
              <w:left w:val="single" w:sz="6" w:space="0" w:color="000000"/>
              <w:bottom w:val="single" w:sz="6" w:space="0" w:color="000000"/>
              <w:right w:val="single" w:sz="6" w:space="0" w:color="000000"/>
            </w:tcBorders>
          </w:tcPr>
          <w:p w14:paraId="40A19DDD"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c>
          <w:tcPr>
            <w:tcW w:w="1134" w:type="dxa"/>
            <w:tcBorders>
              <w:top w:val="single" w:sz="6" w:space="0" w:color="000000"/>
              <w:left w:val="single" w:sz="6" w:space="0" w:color="000000"/>
              <w:bottom w:val="single" w:sz="6" w:space="0" w:color="000000"/>
              <w:right w:val="single" w:sz="6" w:space="0" w:color="000000"/>
            </w:tcBorders>
          </w:tcPr>
          <w:p w14:paraId="1331EB79" w14:textId="77777777" w:rsidR="00AC3EAA" w:rsidRPr="006464C3" w:rsidRDefault="00AC3EAA" w:rsidP="000025CA">
            <w:pPr>
              <w:widowControl w:val="0"/>
              <w:autoSpaceDE w:val="0"/>
              <w:autoSpaceDN w:val="0"/>
              <w:adjustRightInd w:val="0"/>
              <w:jc w:val="both"/>
              <w:rPr>
                <w:rFonts w:ascii="Times New Roman" w:hAnsi="Times New Roman" w:cs="Times New Roman"/>
                <w:b/>
                <w:bCs/>
                <w:sz w:val="20"/>
                <w:szCs w:val="20"/>
              </w:rPr>
            </w:pPr>
          </w:p>
        </w:tc>
      </w:tr>
    </w:tbl>
    <w:p w14:paraId="4C4E8499" w14:textId="77777777" w:rsidR="00AC3EAA" w:rsidRDefault="00AC3EAA" w:rsidP="00AC3EAA">
      <w:pPr>
        <w:spacing w:after="0" w:line="240" w:lineRule="auto"/>
        <w:jc w:val="both"/>
        <w:rPr>
          <w:rFonts w:ascii="Times New Roman" w:hAnsi="Times New Roman" w:cs="Times New Roman"/>
        </w:rPr>
      </w:pPr>
    </w:p>
    <w:p w14:paraId="7B41B69F" w14:textId="77777777" w:rsidR="00AC3EAA" w:rsidRPr="00D123E7" w:rsidRDefault="00AC3EAA" w:rsidP="00AC3EAA">
      <w:pPr>
        <w:spacing w:after="0" w:line="240" w:lineRule="auto"/>
        <w:jc w:val="both"/>
        <w:rPr>
          <w:rFonts w:ascii="Times New Roman" w:hAnsi="Times New Roman" w:cs="Times New Roman"/>
          <w:b/>
        </w:rPr>
      </w:pPr>
      <w:r w:rsidRPr="00D123E7">
        <w:rPr>
          <w:rFonts w:ascii="Times New Roman" w:hAnsi="Times New Roman" w:cs="Times New Roman"/>
          <w:b/>
        </w:rPr>
        <w:t>Criteriul 1. Relevanţă</w:t>
      </w:r>
    </w:p>
    <w:tbl>
      <w:tblPr>
        <w:tblW w:w="9871" w:type="dxa"/>
        <w:tblInd w:w="134" w:type="dxa"/>
        <w:tblLayout w:type="fixed"/>
        <w:tblCellMar>
          <w:left w:w="105" w:type="dxa"/>
          <w:right w:w="105" w:type="dxa"/>
        </w:tblCellMar>
        <w:tblLook w:val="04A0" w:firstRow="1" w:lastRow="0" w:firstColumn="1" w:lastColumn="0" w:noHBand="0" w:noVBand="1"/>
      </w:tblPr>
      <w:tblGrid>
        <w:gridCol w:w="6001"/>
        <w:gridCol w:w="990"/>
        <w:gridCol w:w="1170"/>
        <w:gridCol w:w="990"/>
        <w:gridCol w:w="720"/>
      </w:tblGrid>
      <w:tr w:rsidR="00AC3EAA" w:rsidRPr="00D123E7" w14:paraId="54B3BAA5" w14:textId="77777777" w:rsidTr="000025CA">
        <w:tc>
          <w:tcPr>
            <w:tcW w:w="6001" w:type="dxa"/>
            <w:tcBorders>
              <w:top w:val="single" w:sz="6" w:space="0" w:color="000000"/>
              <w:left w:val="single" w:sz="6" w:space="0" w:color="000000"/>
              <w:bottom w:val="single" w:sz="6" w:space="0" w:color="000000"/>
              <w:right w:val="single" w:sz="6" w:space="0" w:color="000000"/>
            </w:tcBorders>
            <w:vAlign w:val="center"/>
            <w:hideMark/>
          </w:tcPr>
          <w:p w14:paraId="2307F82F"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Criteriu</w:t>
            </w:r>
          </w:p>
        </w:tc>
        <w:tc>
          <w:tcPr>
            <w:tcW w:w="990" w:type="dxa"/>
            <w:tcBorders>
              <w:top w:val="single" w:sz="4" w:space="0" w:color="auto"/>
              <w:left w:val="single" w:sz="4" w:space="0" w:color="auto"/>
              <w:bottom w:val="single" w:sz="4" w:space="0" w:color="auto"/>
              <w:right w:val="nil"/>
            </w:tcBorders>
            <w:vAlign w:val="center"/>
            <w:hideMark/>
          </w:tcPr>
          <w:p w14:paraId="03C8F7D2"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 xml:space="preserve">Scor maxim neponderat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FD7F779"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Scor maxim (pondere x4)</w:t>
            </w:r>
          </w:p>
        </w:tc>
        <w:tc>
          <w:tcPr>
            <w:tcW w:w="990" w:type="dxa"/>
            <w:tcBorders>
              <w:top w:val="single" w:sz="4" w:space="0" w:color="auto"/>
              <w:left w:val="single" w:sz="4" w:space="0" w:color="auto"/>
              <w:bottom w:val="single" w:sz="4" w:space="0" w:color="auto"/>
              <w:right w:val="single" w:sz="4" w:space="0" w:color="auto"/>
            </w:tcBorders>
            <w:hideMark/>
          </w:tcPr>
          <w:p w14:paraId="2B3DC209"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 xml:space="preserve">Scor obţinut neponderat </w:t>
            </w:r>
          </w:p>
        </w:tc>
        <w:tc>
          <w:tcPr>
            <w:tcW w:w="720" w:type="dxa"/>
            <w:tcBorders>
              <w:top w:val="single" w:sz="4" w:space="0" w:color="auto"/>
              <w:left w:val="single" w:sz="4" w:space="0" w:color="auto"/>
              <w:bottom w:val="single" w:sz="4" w:space="0" w:color="auto"/>
              <w:right w:val="single" w:sz="4" w:space="0" w:color="auto"/>
            </w:tcBorders>
            <w:hideMark/>
          </w:tcPr>
          <w:p w14:paraId="7B49AE61"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 xml:space="preserve">Scor final </w:t>
            </w:r>
          </w:p>
        </w:tc>
      </w:tr>
      <w:tr w:rsidR="00AC3EAA" w:rsidRPr="00D123E7" w14:paraId="01D7C34E" w14:textId="77777777" w:rsidTr="000025CA">
        <w:tc>
          <w:tcPr>
            <w:tcW w:w="6001" w:type="dxa"/>
            <w:tcBorders>
              <w:top w:val="single" w:sz="6" w:space="0" w:color="000000"/>
              <w:left w:val="single" w:sz="6" w:space="0" w:color="000000"/>
              <w:bottom w:val="single" w:sz="6" w:space="0" w:color="000000"/>
              <w:right w:val="single" w:sz="6" w:space="0" w:color="000000"/>
            </w:tcBorders>
            <w:shd w:val="clear" w:color="auto" w:fill="E6E6E6"/>
            <w:hideMark/>
          </w:tcPr>
          <w:p w14:paraId="0E0C2C14"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 xml:space="preserve">1. Relevanţa  proiectului </w:t>
            </w:r>
          </w:p>
        </w:tc>
        <w:tc>
          <w:tcPr>
            <w:tcW w:w="990" w:type="dxa"/>
            <w:tcBorders>
              <w:top w:val="single" w:sz="6" w:space="0" w:color="000000"/>
              <w:left w:val="single" w:sz="6" w:space="0" w:color="000000"/>
              <w:bottom w:val="single" w:sz="6" w:space="0" w:color="000000"/>
              <w:right w:val="single" w:sz="6" w:space="0" w:color="000000"/>
            </w:tcBorders>
            <w:shd w:val="clear" w:color="auto" w:fill="E6E6E6"/>
            <w:vAlign w:val="center"/>
            <w:hideMark/>
          </w:tcPr>
          <w:p w14:paraId="0403B078"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10</w:t>
            </w:r>
          </w:p>
        </w:tc>
        <w:tc>
          <w:tcPr>
            <w:tcW w:w="1170" w:type="dxa"/>
            <w:tcBorders>
              <w:top w:val="single" w:sz="6" w:space="0" w:color="000000"/>
              <w:left w:val="single" w:sz="6" w:space="0" w:color="000000"/>
              <w:bottom w:val="single" w:sz="6" w:space="0" w:color="000000"/>
              <w:right w:val="single" w:sz="6" w:space="0" w:color="000000"/>
            </w:tcBorders>
            <w:hideMark/>
          </w:tcPr>
          <w:p w14:paraId="1C959DB9"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40</w:t>
            </w:r>
          </w:p>
        </w:tc>
        <w:tc>
          <w:tcPr>
            <w:tcW w:w="990" w:type="dxa"/>
            <w:tcBorders>
              <w:top w:val="single" w:sz="6" w:space="0" w:color="000000"/>
              <w:left w:val="single" w:sz="6" w:space="0" w:color="000000"/>
              <w:bottom w:val="single" w:sz="6" w:space="0" w:color="000000"/>
              <w:right w:val="single" w:sz="6" w:space="0" w:color="000000"/>
            </w:tcBorders>
          </w:tcPr>
          <w:p w14:paraId="32D0898A"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p>
        </w:tc>
        <w:tc>
          <w:tcPr>
            <w:tcW w:w="720" w:type="dxa"/>
            <w:tcBorders>
              <w:top w:val="single" w:sz="6" w:space="0" w:color="000000"/>
              <w:left w:val="single" w:sz="6" w:space="0" w:color="000000"/>
              <w:bottom w:val="single" w:sz="6" w:space="0" w:color="000000"/>
              <w:right w:val="single" w:sz="6" w:space="0" w:color="000000"/>
            </w:tcBorders>
          </w:tcPr>
          <w:p w14:paraId="053949FB"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p>
        </w:tc>
      </w:tr>
      <w:tr w:rsidR="00AC3EAA" w:rsidRPr="00D123E7" w14:paraId="0DF57E29" w14:textId="77777777" w:rsidTr="000025CA">
        <w:tc>
          <w:tcPr>
            <w:tcW w:w="6001" w:type="dxa"/>
            <w:tcBorders>
              <w:top w:val="single" w:sz="6" w:space="0" w:color="000000"/>
              <w:left w:val="single" w:sz="6" w:space="0" w:color="000000"/>
              <w:bottom w:val="single" w:sz="6" w:space="0" w:color="000000"/>
              <w:right w:val="single" w:sz="6" w:space="0" w:color="000000"/>
            </w:tcBorders>
            <w:hideMark/>
          </w:tcPr>
          <w:p w14:paraId="4D6C45C0"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lastRenderedPageBreak/>
              <w:t xml:space="preserve">1.1. Aportul ştiinţific şi/sau de inovare a proiectului </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4DBCBC5B"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5C92C53A"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05A51791"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2985D2D2"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3062D9B0" w14:textId="77777777" w:rsidTr="000025CA">
        <w:tc>
          <w:tcPr>
            <w:tcW w:w="6001" w:type="dxa"/>
            <w:tcBorders>
              <w:top w:val="single" w:sz="6" w:space="0" w:color="000000"/>
              <w:left w:val="single" w:sz="6" w:space="0" w:color="000000"/>
              <w:bottom w:val="single" w:sz="6" w:space="0" w:color="000000"/>
              <w:right w:val="single" w:sz="6" w:space="0" w:color="000000"/>
            </w:tcBorders>
            <w:hideMark/>
          </w:tcPr>
          <w:p w14:paraId="1DF5A365"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1.2.Viabilitatea implementării proiectului prin obţinerea de rezultate aplicabile în economie</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738A0B84"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11E8BF24"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28F9890B"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080B30FC"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7AE3BC35" w14:textId="77777777" w:rsidTr="000025CA">
        <w:tc>
          <w:tcPr>
            <w:tcW w:w="6001" w:type="dxa"/>
            <w:tcBorders>
              <w:top w:val="single" w:sz="6" w:space="0" w:color="000000"/>
              <w:left w:val="single" w:sz="6" w:space="0" w:color="000000"/>
              <w:bottom w:val="single" w:sz="6" w:space="0" w:color="000000"/>
              <w:right w:val="single" w:sz="6" w:space="0" w:color="000000"/>
            </w:tcBorders>
            <w:hideMark/>
          </w:tcPr>
          <w:p w14:paraId="5B45F9DF"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1.3. Contribuţia proiectului la dezvoltarea activităţilor de CDI în întreprindere</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268FBE0C"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737AAA9F"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43F094EA"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7F8DB849"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0BE943AC" w14:textId="77777777" w:rsidTr="000025CA">
        <w:tc>
          <w:tcPr>
            <w:tcW w:w="6001" w:type="dxa"/>
            <w:tcBorders>
              <w:top w:val="single" w:sz="6" w:space="0" w:color="000000"/>
              <w:left w:val="single" w:sz="6" w:space="0" w:color="000000"/>
              <w:bottom w:val="single" w:sz="6" w:space="0" w:color="000000"/>
              <w:right w:val="single" w:sz="6" w:space="0" w:color="000000"/>
            </w:tcBorders>
            <w:hideMark/>
          </w:tcPr>
          <w:p w14:paraId="0DB8287B"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1.4. Dezvoltarea de produse/tehnologii/procese/servicii care să răspundă unei probleme/nevoi/oportunităţi identificate într-un anumit domeniu/sector economic</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6CF5A776"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27263D39"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01078828"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18FF0ED8"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74F23138" w14:textId="77777777" w:rsidTr="000025CA">
        <w:tc>
          <w:tcPr>
            <w:tcW w:w="6001" w:type="dxa"/>
            <w:tcBorders>
              <w:top w:val="single" w:sz="6" w:space="0" w:color="000000"/>
              <w:left w:val="single" w:sz="6" w:space="0" w:color="000000"/>
              <w:bottom w:val="single" w:sz="6" w:space="0" w:color="000000"/>
              <w:right w:val="single" w:sz="6" w:space="0" w:color="000000"/>
            </w:tcBorders>
            <w:hideMark/>
          </w:tcPr>
          <w:p w14:paraId="0ED5DC3D"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1.5. Posibilitatea creării de noi locuri de muncă în cadrul întreprinderii datorită proiectului</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3D6EDB93"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hideMark/>
          </w:tcPr>
          <w:p w14:paraId="60EA7C91"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8</w:t>
            </w:r>
          </w:p>
        </w:tc>
        <w:tc>
          <w:tcPr>
            <w:tcW w:w="990" w:type="dxa"/>
            <w:tcBorders>
              <w:top w:val="single" w:sz="6" w:space="0" w:color="000000"/>
              <w:left w:val="single" w:sz="6" w:space="0" w:color="000000"/>
              <w:bottom w:val="single" w:sz="6" w:space="0" w:color="000000"/>
              <w:right w:val="single" w:sz="6" w:space="0" w:color="000000"/>
            </w:tcBorders>
          </w:tcPr>
          <w:p w14:paraId="1EB9A6E3"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20" w:type="dxa"/>
            <w:tcBorders>
              <w:top w:val="single" w:sz="6" w:space="0" w:color="000000"/>
              <w:left w:val="single" w:sz="6" w:space="0" w:color="000000"/>
              <w:bottom w:val="single" w:sz="6" w:space="0" w:color="000000"/>
              <w:right w:val="single" w:sz="6" w:space="0" w:color="000000"/>
            </w:tcBorders>
          </w:tcPr>
          <w:p w14:paraId="53440EA2"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bl>
    <w:p w14:paraId="0A571F6B" w14:textId="77777777" w:rsidR="00AC3EAA" w:rsidRPr="00D123E7" w:rsidRDefault="00AC3EAA" w:rsidP="00AC3EAA">
      <w:pPr>
        <w:widowControl w:val="0"/>
        <w:autoSpaceDE w:val="0"/>
        <w:autoSpaceDN w:val="0"/>
        <w:adjustRightInd w:val="0"/>
        <w:spacing w:after="0" w:line="240" w:lineRule="auto"/>
        <w:jc w:val="both"/>
        <w:rPr>
          <w:rFonts w:ascii="Times New Roman" w:hAnsi="Times New Roman" w:cs="Times New Roman"/>
        </w:rPr>
      </w:pPr>
    </w:p>
    <w:p w14:paraId="4B5CF8E7" w14:textId="77777777" w:rsidR="00AC3EAA" w:rsidRPr="00D123E7" w:rsidRDefault="00AC3EAA" w:rsidP="00AC3EAA">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Pentru această secţiune se vor examina Cererea de Finanţare, în special capitolele : </w:t>
      </w:r>
    </w:p>
    <w:p w14:paraId="48C59620"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 xml:space="preserve">18 Descrierea investiției </w:t>
      </w:r>
    </w:p>
    <w:p w14:paraId="5F1D2C27"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7 Obiective</w:t>
      </w:r>
    </w:p>
    <w:p w14:paraId="7D33CEE6"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8 Rezultate așteptate</w:t>
      </w:r>
    </w:p>
    <w:p w14:paraId="47953BA0"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9 Context</w:t>
      </w:r>
    </w:p>
    <w:p w14:paraId="431D3C85"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10 Justificare</w:t>
      </w:r>
    </w:p>
    <w:p w14:paraId="53A79A86"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13 Relevanță</w:t>
      </w:r>
    </w:p>
    <w:p w14:paraId="5FDFE935"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18 Descrierea investiției</w:t>
      </w:r>
    </w:p>
    <w:p w14:paraId="2C0290FD" w14:textId="77777777" w:rsidR="00AC3EAA" w:rsidRPr="00D123E7" w:rsidRDefault="00AC3EAA" w:rsidP="00AC3EAA">
      <w:pPr>
        <w:spacing w:after="0" w:line="240" w:lineRule="auto"/>
        <w:ind w:left="720"/>
        <w:jc w:val="both"/>
        <w:rPr>
          <w:rFonts w:ascii="Times New Roman" w:hAnsi="Times New Roman" w:cs="Times New Roman"/>
          <w:b/>
        </w:rPr>
      </w:pPr>
      <w:r>
        <w:rPr>
          <w:rFonts w:ascii="Times New Roman" w:hAnsi="Times New Roman" w:cs="Times New Roman"/>
          <w:b/>
        </w:rPr>
        <w:t>27 Descrierea tehnică</w:t>
      </w:r>
      <w:r w:rsidRPr="00D123E7">
        <w:rPr>
          <w:rFonts w:ascii="Times New Roman" w:hAnsi="Times New Roman" w:cs="Times New Roman"/>
          <w:b/>
        </w:rPr>
        <w:t xml:space="preserve"> a proiectului</w:t>
      </w:r>
    </w:p>
    <w:p w14:paraId="7981019D"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45 Indicatori prestabiliți și 46 Indicatori suplimentari</w:t>
      </w:r>
    </w:p>
    <w:p w14:paraId="6527DDB7"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50 Activități previzionate</w:t>
      </w:r>
    </w:p>
    <w:p w14:paraId="4571B515" w14:textId="77777777" w:rsidR="00AC3EAA" w:rsidRPr="00D123E7" w:rsidRDefault="00AC3EAA" w:rsidP="00AC3EAA">
      <w:pPr>
        <w:spacing w:after="0" w:line="240" w:lineRule="auto"/>
        <w:ind w:left="720"/>
        <w:jc w:val="both"/>
        <w:rPr>
          <w:rFonts w:ascii="Times New Roman" w:hAnsi="Times New Roman" w:cs="Times New Roman"/>
          <w:b/>
        </w:rPr>
      </w:pPr>
      <w:r w:rsidRPr="00D123E7">
        <w:rPr>
          <w:rFonts w:ascii="Times New Roman" w:hAnsi="Times New Roman" w:cs="Times New Roman"/>
          <w:b/>
        </w:rPr>
        <w:t>Planul de afaceri, capitolele I, III, IV, V şi VI.</w:t>
      </w:r>
    </w:p>
    <w:p w14:paraId="363CCD48" w14:textId="77777777" w:rsidR="00AC3EAA" w:rsidRDefault="00AC3EAA" w:rsidP="00AC3EAA">
      <w:pPr>
        <w:widowControl w:val="0"/>
        <w:autoSpaceDE w:val="0"/>
        <w:autoSpaceDN w:val="0"/>
        <w:adjustRightInd w:val="0"/>
        <w:spacing w:after="0" w:line="240" w:lineRule="auto"/>
        <w:ind w:left="720" w:hanging="720"/>
        <w:jc w:val="both"/>
        <w:rPr>
          <w:rFonts w:ascii="Times New Roman" w:hAnsi="Times New Roman" w:cs="Times New Roman"/>
          <w:b/>
        </w:rPr>
      </w:pPr>
    </w:p>
    <w:p w14:paraId="559C1726" w14:textId="77777777" w:rsidR="00AC3EAA" w:rsidRPr="00D123E7" w:rsidRDefault="00AC3EAA" w:rsidP="00AC3EAA">
      <w:pPr>
        <w:widowControl w:val="0"/>
        <w:autoSpaceDE w:val="0"/>
        <w:autoSpaceDN w:val="0"/>
        <w:adjustRightInd w:val="0"/>
        <w:spacing w:after="0" w:line="240" w:lineRule="auto"/>
        <w:ind w:left="720" w:hanging="720"/>
        <w:jc w:val="both"/>
        <w:rPr>
          <w:rFonts w:ascii="Times New Roman" w:hAnsi="Times New Roman" w:cs="Times New Roman"/>
          <w:b/>
        </w:rPr>
      </w:pPr>
      <w:r w:rsidRPr="00D123E7">
        <w:rPr>
          <w:rFonts w:ascii="Times New Roman" w:hAnsi="Times New Roman" w:cs="Times New Roman"/>
          <w:b/>
        </w:rPr>
        <w:t xml:space="preserve">Se va evalua: </w:t>
      </w:r>
    </w:p>
    <w:p w14:paraId="6030FE65" w14:textId="77777777" w:rsidR="00AC3EAA" w:rsidRPr="00D123E7" w:rsidRDefault="00AC3EAA" w:rsidP="00AC5622">
      <w:pPr>
        <w:widowControl w:val="0"/>
        <w:numPr>
          <w:ilvl w:val="0"/>
          <w:numId w:val="38"/>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1.1. Gradul de noutate/originalitate al soluţiilor, metodelor, instrumentelor de lucru propuse, nivelul parametrilor de performanţă şi calitate ai soluţiei propuse, gradul de conf</w:t>
      </w:r>
      <w:r>
        <w:rPr>
          <w:rFonts w:ascii="Times New Roman" w:hAnsi="Times New Roman" w:cs="Times New Roman"/>
        </w:rPr>
        <w:t>ormitate cu cerinţele reglementă</w:t>
      </w:r>
      <w:r w:rsidRPr="00D123E7">
        <w:rPr>
          <w:rFonts w:ascii="Times New Roman" w:hAnsi="Times New Roman" w:cs="Times New Roman"/>
        </w:rPr>
        <w:t>rilor şi standardelor corespunzătoare de nivel european sau internaţional (calitate, mediu, risc etc). Vor fi corelate informaţiile din Cererea de finanţare</w:t>
      </w:r>
      <w:r>
        <w:rPr>
          <w:rFonts w:ascii="Times New Roman" w:hAnsi="Times New Roman" w:cs="Times New Roman"/>
        </w:rPr>
        <w:t xml:space="preserve"> </w:t>
      </w:r>
      <w:r w:rsidR="009061EF">
        <w:rPr>
          <w:rFonts w:ascii="Times New Roman" w:hAnsi="Times New Roman" w:cs="Times New Roman"/>
        </w:rPr>
        <w:t>–</w:t>
      </w:r>
      <w:r>
        <w:rPr>
          <w:rFonts w:ascii="Times New Roman" w:hAnsi="Times New Roman" w:cs="Times New Roman"/>
        </w:rPr>
        <w:t xml:space="preserve"> </w:t>
      </w:r>
      <w:r w:rsidRPr="00D123E7">
        <w:rPr>
          <w:rFonts w:ascii="Times New Roman" w:hAnsi="Times New Roman" w:cs="Times New Roman"/>
        </w:rPr>
        <w:t>Descrierea investiției, Justificare, Context</w:t>
      </w:r>
      <w:r>
        <w:rPr>
          <w:rFonts w:ascii="Times New Roman" w:hAnsi="Times New Roman" w:cs="Times New Roman"/>
        </w:rPr>
        <w:t xml:space="preserve"> </w:t>
      </w:r>
      <w:r w:rsidR="009061EF">
        <w:rPr>
          <w:rFonts w:ascii="Times New Roman" w:hAnsi="Times New Roman" w:cs="Times New Roman"/>
        </w:rPr>
        <w:t>–</w:t>
      </w:r>
      <w:r w:rsidRPr="00D123E7">
        <w:rPr>
          <w:rFonts w:ascii="Times New Roman" w:hAnsi="Times New Roman" w:cs="Times New Roman"/>
        </w:rPr>
        <w:t xml:space="preserve"> şi capitolul IV din Planul de Afaceri</w:t>
      </w:r>
    </w:p>
    <w:p w14:paraId="529C509E" w14:textId="77777777" w:rsidR="00AC3EAA" w:rsidRPr="00D123E7" w:rsidRDefault="00AC3EAA" w:rsidP="00AC5622">
      <w:pPr>
        <w:widowControl w:val="0"/>
        <w:numPr>
          <w:ilvl w:val="0"/>
          <w:numId w:val="38"/>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1.2. Măsura în care activităţile propuse în cadrul proiectului sunt viabile din punct de vedere tehnic şi/sau economic pentru a produce şi/ sau a comercializa rezultatele proiectului. Măsura în care proiectul propune utilizarea şi asimilarea de servicii avansate, contribuţia proiectului la dezvoltarea domeniului/ domeniilor vizate sau sectorului economic vizat (dinamizarea sectorului economic). Vor fi analizate informaţiile prezentate în Cererea de finanţare, Obiective, Descrierea investiției, Rezultate așteptate, Activități previzionate şi capitolul IV din Planul de Afaceri. De asemenea se va analiza măsura în care scopul, obiectivele şi ideea propunerii sunt în conformitate cu obiectivele cererii de propuneri de proiecte şi cu Planul de afaceri. Se vor analiza pct. Obiective proiect, Descrierea investiției  şi cap.I din Planul de Afaceri şi obiectivele din cererea de propuneri de proiecte.</w:t>
      </w:r>
    </w:p>
    <w:p w14:paraId="51CD94C4" w14:textId="77777777" w:rsidR="00AC3EAA" w:rsidRPr="00D123E7" w:rsidRDefault="00AC3EAA" w:rsidP="00AC5622">
      <w:pPr>
        <w:widowControl w:val="0"/>
        <w:numPr>
          <w:ilvl w:val="0"/>
          <w:numId w:val="38"/>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1.3. Modul în care, prin realizarea proiectului, întreprinderea va dezvolta aptitudini/competenţe pentru a deveni o entitate inovativă. Vor fi analizate pct. Justificare,  Descrierea investiției şi capitolul VI din Planul de Afaceri.</w:t>
      </w:r>
    </w:p>
    <w:p w14:paraId="56D0F519" w14:textId="18B498F8" w:rsidR="00AC3EAA" w:rsidRPr="00D123E7" w:rsidRDefault="00AC3EAA" w:rsidP="00AC5622">
      <w:pPr>
        <w:widowControl w:val="0"/>
        <w:numPr>
          <w:ilvl w:val="0"/>
          <w:numId w:val="38"/>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1.4. Modalitatea prin care, prin implementarea proiectului de CDI, se va răspunde concret unei probleme/nevoi/oportunităţi identificate într-un domeniu/sector economic, ca prioritate într-o Strategie Regională de inovare sau într-o strategie sectorială. Se vor corela informaţiile din Cererea de finanţare (Descrierea investiției şi pct.</w:t>
      </w:r>
      <w:r w:rsidR="00F82F5C">
        <w:rPr>
          <w:rFonts w:ascii="Times New Roman" w:hAnsi="Times New Roman" w:cs="Times New Roman"/>
        </w:rPr>
        <w:t xml:space="preserve"> </w:t>
      </w:r>
      <w:r w:rsidRPr="00D123E7">
        <w:rPr>
          <w:rFonts w:ascii="Times New Roman" w:hAnsi="Times New Roman" w:cs="Times New Roman"/>
        </w:rPr>
        <w:t>Relevanță ) şi capitolele III şi IV din Planul de Afaceri. Se va analiza modul în care au fost corect identificaţi beneficiarii/grupul ţintă care vor fi vizaţi de rezultatele obţinute prin  implementarea proiectului direct sau indirect. Se vor analiza pct.  Potenţialii beneficiari/ Grup țintă ai proiectului şi capitolul III din Planul de Afaceri.</w:t>
      </w:r>
    </w:p>
    <w:p w14:paraId="2957AE61" w14:textId="77777777" w:rsidR="00AC3EAA" w:rsidRDefault="00AC3EAA" w:rsidP="00AC5622">
      <w:pPr>
        <w:widowControl w:val="0"/>
        <w:numPr>
          <w:ilvl w:val="0"/>
          <w:numId w:val="38"/>
        </w:numPr>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 xml:space="preserve">1.5. Măsura în care proiectul contribuie la crearea de noi locuri de muncă. Vor fi corelate informaţiile din Cererea de finanţare pct. Indicatori şi capitolul V din Planul de Afaceri.  De asemenea se vor evalua </w:t>
      </w:r>
      <w:r w:rsidRPr="00D123E7">
        <w:rPr>
          <w:rFonts w:ascii="Times New Roman" w:hAnsi="Times New Roman" w:cs="Times New Roman"/>
        </w:rPr>
        <w:lastRenderedPageBreak/>
        <w:t>şi CV-urile echipei care va asigura implementarea proiectului (Resurse umane implicate).</w:t>
      </w:r>
    </w:p>
    <w:p w14:paraId="23C9811A" w14:textId="77777777" w:rsidR="00AC3EAA" w:rsidRDefault="00AC3EAA" w:rsidP="00AC3EAA">
      <w:pPr>
        <w:widowControl w:val="0"/>
        <w:autoSpaceDE w:val="0"/>
        <w:autoSpaceDN w:val="0"/>
        <w:adjustRightInd w:val="0"/>
        <w:spacing w:after="0" w:line="240" w:lineRule="auto"/>
        <w:jc w:val="both"/>
        <w:rPr>
          <w:rFonts w:ascii="Times New Roman" w:hAnsi="Times New Roman" w:cs="Times New Roman"/>
        </w:rPr>
      </w:pPr>
    </w:p>
    <w:p w14:paraId="07092492" w14:textId="56875B20" w:rsidR="00AC3EAA" w:rsidRPr="00D123E7" w:rsidRDefault="00AC3EAA" w:rsidP="00AC3EAA">
      <w:pPr>
        <w:spacing w:after="0" w:line="240" w:lineRule="auto"/>
        <w:jc w:val="both"/>
        <w:rPr>
          <w:rFonts w:ascii="Times New Roman" w:hAnsi="Times New Roman" w:cs="Times New Roman"/>
          <w:b/>
        </w:rPr>
      </w:pPr>
    </w:p>
    <w:p w14:paraId="04CC981C" w14:textId="77777777" w:rsidR="00AC3EAA" w:rsidRDefault="00AC3EAA" w:rsidP="00AC3EAA">
      <w:pPr>
        <w:spacing w:after="0" w:line="240" w:lineRule="auto"/>
        <w:jc w:val="both"/>
        <w:rPr>
          <w:rFonts w:ascii="Times New Roman" w:hAnsi="Times New Roman" w:cs="Times New Roman"/>
          <w:b/>
        </w:rPr>
      </w:pPr>
      <w:r w:rsidRPr="00D123E7">
        <w:rPr>
          <w:rFonts w:ascii="Times New Roman" w:hAnsi="Times New Roman" w:cs="Times New Roman"/>
          <w:b/>
        </w:rPr>
        <w:t>Criteriul 2. Calitate</w:t>
      </w:r>
      <w:r>
        <w:rPr>
          <w:rFonts w:ascii="Times New Roman" w:hAnsi="Times New Roman" w:cs="Times New Roman"/>
          <w:b/>
        </w:rPr>
        <w:t>a</w:t>
      </w:r>
      <w:r w:rsidRPr="00D123E7">
        <w:rPr>
          <w:rFonts w:ascii="Times New Roman" w:hAnsi="Times New Roman" w:cs="Times New Roman"/>
          <w:b/>
        </w:rPr>
        <w:t xml:space="preserve"> şi maturitate</w:t>
      </w:r>
      <w:r>
        <w:rPr>
          <w:rFonts w:ascii="Times New Roman" w:hAnsi="Times New Roman" w:cs="Times New Roman"/>
          <w:b/>
        </w:rPr>
        <w:t>a</w:t>
      </w:r>
      <w:r w:rsidRPr="00D123E7">
        <w:rPr>
          <w:rFonts w:ascii="Times New Roman" w:hAnsi="Times New Roman" w:cs="Times New Roman"/>
          <w:b/>
        </w:rPr>
        <w:t xml:space="preserve"> proiectului</w:t>
      </w:r>
    </w:p>
    <w:p w14:paraId="37F41DF3" w14:textId="77777777" w:rsidR="00AC3EAA" w:rsidRPr="00D123E7" w:rsidRDefault="00AC3EAA" w:rsidP="00AC3EAA">
      <w:pPr>
        <w:spacing w:after="0" w:line="240" w:lineRule="auto"/>
        <w:jc w:val="both"/>
        <w:rPr>
          <w:rFonts w:ascii="Times New Roman" w:hAnsi="Times New Roman" w:cs="Times New Roman"/>
          <w:b/>
        </w:rPr>
      </w:pPr>
    </w:p>
    <w:tbl>
      <w:tblPr>
        <w:tblW w:w="9668" w:type="dxa"/>
        <w:tblInd w:w="105" w:type="dxa"/>
        <w:tblLayout w:type="fixed"/>
        <w:tblCellMar>
          <w:left w:w="105" w:type="dxa"/>
          <w:right w:w="105" w:type="dxa"/>
        </w:tblCellMar>
        <w:tblLook w:val="04A0" w:firstRow="1" w:lastRow="0" w:firstColumn="1" w:lastColumn="0" w:noHBand="0" w:noVBand="1"/>
      </w:tblPr>
      <w:tblGrid>
        <w:gridCol w:w="5850"/>
        <w:gridCol w:w="1080"/>
        <w:gridCol w:w="1037"/>
        <w:gridCol w:w="992"/>
        <w:gridCol w:w="709"/>
      </w:tblGrid>
      <w:tr w:rsidR="00AC3EAA" w:rsidRPr="00D123E7" w14:paraId="1651CE14" w14:textId="77777777" w:rsidTr="000025CA">
        <w:tc>
          <w:tcPr>
            <w:tcW w:w="5850" w:type="dxa"/>
            <w:tcBorders>
              <w:top w:val="single" w:sz="6" w:space="0" w:color="000000"/>
              <w:left w:val="single" w:sz="6" w:space="0" w:color="000000"/>
              <w:bottom w:val="single" w:sz="6" w:space="0" w:color="000000"/>
              <w:right w:val="single" w:sz="6" w:space="0" w:color="000000"/>
            </w:tcBorders>
            <w:vAlign w:val="center"/>
            <w:hideMark/>
          </w:tcPr>
          <w:p w14:paraId="2B2DBA76" w14:textId="77777777" w:rsidR="00AC3EAA" w:rsidRPr="00E35423" w:rsidRDefault="00AC3EAA" w:rsidP="000025CA">
            <w:pPr>
              <w:widowControl w:val="0"/>
              <w:autoSpaceDE w:val="0"/>
              <w:autoSpaceDN w:val="0"/>
              <w:adjustRightInd w:val="0"/>
              <w:jc w:val="both"/>
              <w:rPr>
                <w:rFonts w:ascii="Times New Roman" w:hAnsi="Times New Roman" w:cs="Times New Roman"/>
                <w:b/>
                <w:bCs/>
                <w:sz w:val="20"/>
                <w:szCs w:val="20"/>
              </w:rPr>
            </w:pPr>
            <w:r w:rsidRPr="00E35423">
              <w:rPr>
                <w:rFonts w:ascii="Times New Roman" w:hAnsi="Times New Roman" w:cs="Times New Roman"/>
                <w:b/>
                <w:bCs/>
                <w:sz w:val="20"/>
                <w:szCs w:val="20"/>
              </w:rPr>
              <w:t>Criteriu</w:t>
            </w:r>
          </w:p>
        </w:tc>
        <w:tc>
          <w:tcPr>
            <w:tcW w:w="1080" w:type="dxa"/>
            <w:tcBorders>
              <w:top w:val="single" w:sz="4" w:space="0" w:color="auto"/>
              <w:left w:val="single" w:sz="4" w:space="0" w:color="auto"/>
              <w:bottom w:val="single" w:sz="4" w:space="0" w:color="auto"/>
              <w:right w:val="nil"/>
            </w:tcBorders>
            <w:vAlign w:val="center"/>
            <w:hideMark/>
          </w:tcPr>
          <w:p w14:paraId="145709C7" w14:textId="77777777" w:rsidR="00AC3EAA" w:rsidRPr="00E35423" w:rsidRDefault="00AC3EAA" w:rsidP="000025CA">
            <w:pPr>
              <w:jc w:val="both"/>
              <w:rPr>
                <w:rFonts w:ascii="Times New Roman" w:hAnsi="Times New Roman" w:cs="Times New Roman"/>
                <w:b/>
                <w:sz w:val="20"/>
                <w:szCs w:val="20"/>
              </w:rPr>
            </w:pPr>
            <w:r w:rsidRPr="00E35423">
              <w:rPr>
                <w:rFonts w:ascii="Times New Roman" w:hAnsi="Times New Roman" w:cs="Times New Roman"/>
                <w:b/>
                <w:sz w:val="20"/>
                <w:szCs w:val="20"/>
              </w:rPr>
              <w:t xml:space="preserve">Scor maxim neponderat </w:t>
            </w:r>
          </w:p>
        </w:tc>
        <w:tc>
          <w:tcPr>
            <w:tcW w:w="1037" w:type="dxa"/>
            <w:tcBorders>
              <w:top w:val="single" w:sz="4" w:space="0" w:color="auto"/>
              <w:left w:val="single" w:sz="4" w:space="0" w:color="auto"/>
              <w:bottom w:val="single" w:sz="4" w:space="0" w:color="auto"/>
              <w:right w:val="single" w:sz="4" w:space="0" w:color="auto"/>
            </w:tcBorders>
            <w:vAlign w:val="center"/>
            <w:hideMark/>
          </w:tcPr>
          <w:p w14:paraId="6A1EC0A7" w14:textId="77777777" w:rsidR="00AC3EAA" w:rsidRPr="00E35423" w:rsidRDefault="00AC3EAA" w:rsidP="000025CA">
            <w:pPr>
              <w:jc w:val="both"/>
              <w:rPr>
                <w:rFonts w:ascii="Times New Roman" w:hAnsi="Times New Roman" w:cs="Times New Roman"/>
                <w:b/>
                <w:sz w:val="20"/>
                <w:szCs w:val="20"/>
              </w:rPr>
            </w:pPr>
            <w:r w:rsidRPr="00E35423">
              <w:rPr>
                <w:rFonts w:ascii="Times New Roman" w:hAnsi="Times New Roman" w:cs="Times New Roman"/>
                <w:b/>
                <w:sz w:val="20"/>
                <w:szCs w:val="20"/>
              </w:rPr>
              <w:t>Scor maxim (pondere x3)</w:t>
            </w:r>
          </w:p>
        </w:tc>
        <w:tc>
          <w:tcPr>
            <w:tcW w:w="992" w:type="dxa"/>
            <w:tcBorders>
              <w:top w:val="single" w:sz="4" w:space="0" w:color="auto"/>
              <w:left w:val="single" w:sz="4" w:space="0" w:color="auto"/>
              <w:bottom w:val="single" w:sz="4" w:space="0" w:color="auto"/>
              <w:right w:val="single" w:sz="4" w:space="0" w:color="auto"/>
            </w:tcBorders>
            <w:hideMark/>
          </w:tcPr>
          <w:p w14:paraId="38D1AAB3"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 xml:space="preserve">Scor obţinut neponderat </w:t>
            </w:r>
          </w:p>
        </w:tc>
        <w:tc>
          <w:tcPr>
            <w:tcW w:w="709" w:type="dxa"/>
            <w:tcBorders>
              <w:top w:val="single" w:sz="4" w:space="0" w:color="auto"/>
              <w:left w:val="single" w:sz="4" w:space="0" w:color="auto"/>
              <w:bottom w:val="single" w:sz="4" w:space="0" w:color="auto"/>
              <w:right w:val="single" w:sz="4" w:space="0" w:color="auto"/>
            </w:tcBorders>
            <w:hideMark/>
          </w:tcPr>
          <w:p w14:paraId="5E8E5B4F"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 xml:space="preserve">Scor final </w:t>
            </w:r>
          </w:p>
        </w:tc>
      </w:tr>
      <w:tr w:rsidR="00AC3EAA" w:rsidRPr="00D123E7" w14:paraId="05DD5A90" w14:textId="77777777" w:rsidTr="000025CA">
        <w:tc>
          <w:tcPr>
            <w:tcW w:w="5850" w:type="dxa"/>
            <w:tcBorders>
              <w:top w:val="single" w:sz="6" w:space="0" w:color="000000"/>
              <w:left w:val="single" w:sz="6" w:space="0" w:color="000000"/>
              <w:bottom w:val="single" w:sz="6" w:space="0" w:color="000000"/>
              <w:right w:val="single" w:sz="6" w:space="0" w:color="000000"/>
            </w:tcBorders>
            <w:shd w:val="clear" w:color="auto" w:fill="E5E5E5"/>
            <w:vAlign w:val="center"/>
            <w:hideMark/>
          </w:tcPr>
          <w:p w14:paraId="5B5B89B7"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2.  Calitatea şi maturitatea proiectului</w:t>
            </w:r>
          </w:p>
        </w:tc>
        <w:tc>
          <w:tcPr>
            <w:tcW w:w="1080" w:type="dxa"/>
            <w:tcBorders>
              <w:top w:val="single" w:sz="6" w:space="0" w:color="000000"/>
              <w:left w:val="single" w:sz="6" w:space="0" w:color="000000"/>
              <w:bottom w:val="single" w:sz="6" w:space="0" w:color="000000"/>
              <w:right w:val="nil"/>
            </w:tcBorders>
            <w:shd w:val="clear" w:color="auto" w:fill="E5E5E5"/>
            <w:vAlign w:val="center"/>
            <w:hideMark/>
          </w:tcPr>
          <w:p w14:paraId="61BF1103"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10</w:t>
            </w:r>
          </w:p>
        </w:tc>
        <w:tc>
          <w:tcPr>
            <w:tcW w:w="1037" w:type="dxa"/>
            <w:tcBorders>
              <w:top w:val="single" w:sz="6" w:space="0" w:color="000000"/>
              <w:left w:val="single" w:sz="6" w:space="0" w:color="000000"/>
              <w:bottom w:val="single" w:sz="6" w:space="0" w:color="000000"/>
              <w:right w:val="single" w:sz="6" w:space="0" w:color="000000"/>
            </w:tcBorders>
            <w:hideMark/>
          </w:tcPr>
          <w:p w14:paraId="79FC90A1"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30</w:t>
            </w:r>
          </w:p>
        </w:tc>
        <w:tc>
          <w:tcPr>
            <w:tcW w:w="992" w:type="dxa"/>
            <w:tcBorders>
              <w:top w:val="single" w:sz="6" w:space="0" w:color="000000"/>
              <w:left w:val="single" w:sz="6" w:space="0" w:color="000000"/>
              <w:bottom w:val="single" w:sz="6" w:space="0" w:color="000000"/>
              <w:right w:val="single" w:sz="6" w:space="0" w:color="000000"/>
            </w:tcBorders>
          </w:tcPr>
          <w:p w14:paraId="694569F2"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p>
        </w:tc>
        <w:tc>
          <w:tcPr>
            <w:tcW w:w="709" w:type="dxa"/>
            <w:tcBorders>
              <w:top w:val="single" w:sz="6" w:space="0" w:color="000000"/>
              <w:left w:val="single" w:sz="6" w:space="0" w:color="000000"/>
              <w:bottom w:val="single" w:sz="6" w:space="0" w:color="000000"/>
              <w:right w:val="single" w:sz="6" w:space="0" w:color="000000"/>
            </w:tcBorders>
          </w:tcPr>
          <w:p w14:paraId="26FE53B0"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p>
        </w:tc>
      </w:tr>
      <w:tr w:rsidR="00AC3EAA" w:rsidRPr="00D123E7" w14:paraId="10BBDEF0" w14:textId="77777777" w:rsidTr="000025CA">
        <w:tc>
          <w:tcPr>
            <w:tcW w:w="5850" w:type="dxa"/>
            <w:tcBorders>
              <w:top w:val="single" w:sz="6" w:space="0" w:color="000000"/>
              <w:left w:val="single" w:sz="6" w:space="0" w:color="000000"/>
              <w:bottom w:val="single" w:sz="6" w:space="0" w:color="000000"/>
              <w:right w:val="single" w:sz="6" w:space="0" w:color="000000"/>
            </w:tcBorders>
            <w:hideMark/>
          </w:tcPr>
          <w:p w14:paraId="17E7EEB4" w14:textId="77777777" w:rsidR="00AC3EAA" w:rsidRPr="00D123E7" w:rsidRDefault="00AC3EAA" w:rsidP="000025CA">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2.1. Corelarea între activităţile propuse, resursele necesare şi scopul proiectului</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37BD1F32"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6D6296A8"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7A3A8E88"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337B0000"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2162E8B1" w14:textId="77777777" w:rsidTr="000025CA">
        <w:tc>
          <w:tcPr>
            <w:tcW w:w="5850" w:type="dxa"/>
            <w:tcBorders>
              <w:top w:val="single" w:sz="6" w:space="0" w:color="000000"/>
              <w:left w:val="single" w:sz="6" w:space="0" w:color="000000"/>
              <w:bottom w:val="single" w:sz="6" w:space="0" w:color="000000"/>
              <w:right w:val="single" w:sz="6" w:space="0" w:color="000000"/>
            </w:tcBorders>
            <w:hideMark/>
          </w:tcPr>
          <w:p w14:paraId="126455FC"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2.2. Nivelul de pregătire/maturitate al proiectului, bugetul proiectului/ Analiza rezonabilității valorilor cuprinse în bugetele orientative din Cererea de finanțare</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2E437240"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6C82C296"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F6FDD50"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318A4AC3"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2EB83487" w14:textId="77777777" w:rsidTr="000025CA">
        <w:tc>
          <w:tcPr>
            <w:tcW w:w="5850" w:type="dxa"/>
            <w:tcBorders>
              <w:top w:val="single" w:sz="6" w:space="0" w:color="000000"/>
              <w:left w:val="single" w:sz="6" w:space="0" w:color="000000"/>
              <w:bottom w:val="single" w:sz="6" w:space="0" w:color="000000"/>
              <w:right w:val="single" w:sz="6" w:space="0" w:color="000000"/>
            </w:tcBorders>
            <w:hideMark/>
          </w:tcPr>
          <w:p w14:paraId="6A859D93" w14:textId="77777777" w:rsidR="00AC3EAA" w:rsidRPr="00D123E7" w:rsidRDefault="00AC3EAA" w:rsidP="000025CA">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2.3. Metodologia de implementare a proiectului şi riscurile asumate</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22FAF0FD"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0FFBD28F"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4AC977B6"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2E027110"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140FD306" w14:textId="77777777" w:rsidTr="000025CA">
        <w:tc>
          <w:tcPr>
            <w:tcW w:w="5850" w:type="dxa"/>
            <w:tcBorders>
              <w:top w:val="single" w:sz="6" w:space="0" w:color="000000"/>
              <w:left w:val="single" w:sz="6" w:space="0" w:color="000000"/>
              <w:bottom w:val="single" w:sz="6" w:space="0" w:color="000000"/>
              <w:right w:val="single" w:sz="6" w:space="0" w:color="000000"/>
            </w:tcBorders>
            <w:hideMark/>
          </w:tcPr>
          <w:p w14:paraId="6BC3DDFB" w14:textId="77777777" w:rsidR="00AC3EAA" w:rsidRPr="00D123E7" w:rsidRDefault="00AC3EAA" w:rsidP="000025CA">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2.4. Capacitatea de implementare a proiectului</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5427D633"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175151A6"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25B60F18"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546DD1A0"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61017597" w14:textId="77777777" w:rsidTr="000025CA">
        <w:tc>
          <w:tcPr>
            <w:tcW w:w="5850" w:type="dxa"/>
            <w:tcBorders>
              <w:top w:val="single" w:sz="6" w:space="0" w:color="000000"/>
              <w:left w:val="single" w:sz="6" w:space="0" w:color="000000"/>
              <w:bottom w:val="single" w:sz="6" w:space="0" w:color="000000"/>
              <w:right w:val="single" w:sz="6" w:space="0" w:color="000000"/>
            </w:tcBorders>
            <w:hideMark/>
          </w:tcPr>
          <w:p w14:paraId="3E1F563C" w14:textId="77777777" w:rsidR="00AC3EAA" w:rsidRPr="00D123E7" w:rsidRDefault="00AC3EAA" w:rsidP="000025CA">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2.5. Calitatea Planului de afaceri</w:t>
            </w:r>
          </w:p>
        </w:tc>
        <w:tc>
          <w:tcPr>
            <w:tcW w:w="1080" w:type="dxa"/>
            <w:tcBorders>
              <w:top w:val="single" w:sz="6" w:space="0" w:color="000000"/>
              <w:left w:val="single" w:sz="6" w:space="0" w:color="000000"/>
              <w:bottom w:val="single" w:sz="6" w:space="0" w:color="000000"/>
              <w:right w:val="single" w:sz="6" w:space="0" w:color="000000"/>
            </w:tcBorders>
            <w:shd w:val="clear" w:color="auto" w:fill="E5E5E5"/>
            <w:hideMark/>
          </w:tcPr>
          <w:p w14:paraId="533C1975"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037" w:type="dxa"/>
            <w:tcBorders>
              <w:top w:val="single" w:sz="6" w:space="0" w:color="000000"/>
              <w:left w:val="single" w:sz="6" w:space="0" w:color="000000"/>
              <w:bottom w:val="single" w:sz="6" w:space="0" w:color="000000"/>
              <w:right w:val="single" w:sz="6" w:space="0" w:color="000000"/>
            </w:tcBorders>
            <w:shd w:val="clear" w:color="auto" w:fill="FFFFFF"/>
            <w:hideMark/>
          </w:tcPr>
          <w:p w14:paraId="43A9794B"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579EF947"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08CDFA21"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bl>
    <w:p w14:paraId="10090524" w14:textId="77777777" w:rsidR="00AC3EAA" w:rsidRPr="00D123E7" w:rsidRDefault="00AC3EAA" w:rsidP="00AC3EAA">
      <w:pPr>
        <w:spacing w:after="0" w:line="240" w:lineRule="auto"/>
        <w:jc w:val="both"/>
        <w:rPr>
          <w:rFonts w:ascii="Times New Roman" w:hAnsi="Times New Roman" w:cs="Times New Roman"/>
          <w:b/>
        </w:rPr>
      </w:pPr>
    </w:p>
    <w:p w14:paraId="4516DD0A" w14:textId="77777777" w:rsidR="00AC3EAA" w:rsidRPr="00D123E7" w:rsidRDefault="00AC3EAA" w:rsidP="00AC3EAA">
      <w:pPr>
        <w:widowControl w:val="0"/>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Pentru această secţiune se vor examina din Cererea de Finanţare în special pct.Descrierea investiției,  Activităţi previzionate, Maturitatea proiectului, , Principii orizontale, Buget – Activități și cheltuieli, Resurse materiale implicate, Indicatori prestabiliți, Indicatori suplimentari, Metodologie, Plan de achiziții, precum şi capitolele IV şi VII din Planul de Afaceri. De asemenea se vor analiza CV-urile echipei care va asigura  managementul proiectului (Resurse umane implicate). Se va analiza și anexa Nota de fundamentare</w:t>
      </w:r>
    </w:p>
    <w:p w14:paraId="192AB3DC" w14:textId="77777777" w:rsidR="00AC3EAA" w:rsidRDefault="00AC3EAA" w:rsidP="00AC3EAA">
      <w:pPr>
        <w:widowControl w:val="0"/>
        <w:tabs>
          <w:tab w:val="left" w:pos="315"/>
        </w:tabs>
        <w:autoSpaceDE w:val="0"/>
        <w:autoSpaceDN w:val="0"/>
        <w:adjustRightInd w:val="0"/>
        <w:spacing w:after="0" w:line="240" w:lineRule="auto"/>
        <w:jc w:val="both"/>
        <w:rPr>
          <w:rFonts w:ascii="Times New Roman" w:hAnsi="Times New Roman" w:cs="Times New Roman"/>
        </w:rPr>
      </w:pPr>
    </w:p>
    <w:p w14:paraId="1642AFA1" w14:textId="77777777" w:rsidR="00AC3EAA" w:rsidRPr="00D123E7" w:rsidRDefault="00AC3EAA" w:rsidP="00AC3EAA">
      <w:pPr>
        <w:widowControl w:val="0"/>
        <w:tabs>
          <w:tab w:val="left" w:pos="315"/>
        </w:tabs>
        <w:autoSpaceDE w:val="0"/>
        <w:autoSpaceDN w:val="0"/>
        <w:adjustRightInd w:val="0"/>
        <w:spacing w:after="0" w:line="240" w:lineRule="auto"/>
        <w:jc w:val="both"/>
        <w:rPr>
          <w:rFonts w:ascii="Times New Roman" w:hAnsi="Times New Roman" w:cs="Times New Roman"/>
        </w:rPr>
      </w:pPr>
      <w:r w:rsidRPr="00D123E7">
        <w:rPr>
          <w:rFonts w:ascii="Times New Roman" w:hAnsi="Times New Roman" w:cs="Times New Roman"/>
        </w:rPr>
        <w:t>Se va evalua:</w:t>
      </w:r>
    </w:p>
    <w:p w14:paraId="17586984" w14:textId="77777777" w:rsidR="00AC3EAA" w:rsidRPr="00E35423" w:rsidRDefault="00AC3EAA" w:rsidP="00AC5622">
      <w:pPr>
        <w:pStyle w:val="ListParagraph"/>
        <w:widowControl w:val="0"/>
        <w:numPr>
          <w:ilvl w:val="0"/>
          <w:numId w:val="109"/>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2.1. Măsura în care solicitantul a identificat corect activităţile în funcţie de tipul de proiect propus şi de scopul acestuia. Derularea activităţilor trebuie să urmeze o secvenţă logică şi să conducă la rezultatele propuse, iar resursele umane şi financiare să fie estimate şi repartizate adecvat pe activităţi. Descrierea clară a obiectivelor urmărite prin realizarea proiectului. Activităţile, planificarea acestora sunt realiste şi asigură realizarea obiectivelor proiectului.  Proiectul conţine indicatori de performanţă măsurabili şi cuantificabili ce pot fi verificaţi în mod obiectiv.</w:t>
      </w:r>
    </w:p>
    <w:p w14:paraId="35D49F02" w14:textId="77777777" w:rsidR="00AC3EAA" w:rsidRPr="00E35423" w:rsidRDefault="00AC3EAA" w:rsidP="00AC5622">
      <w:pPr>
        <w:pStyle w:val="ListParagraph"/>
        <w:widowControl w:val="0"/>
        <w:numPr>
          <w:ilvl w:val="0"/>
          <w:numId w:val="109"/>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 xml:space="preserve">2.2. Corelarea între Cererea de Finanţare şi datele din Planul de afaceri capitolul VII şi calitatea propunerii tehnice şi financiare: obiective şi activităţi clare, planificarea adecvată a implementării, coerenţa obiectivelor planificate cu activităţile propuse, graficul de implementare şi bugetul proiectului. Se va urmări eligibilitatea cheltuielilor propuse şi respectarea condiţiilor de finanţare şi dacă bugetul este corelat cu activităţile proiectului. </w:t>
      </w:r>
    </w:p>
    <w:p w14:paraId="38E4D017" w14:textId="77777777" w:rsidR="00AC3EAA" w:rsidRPr="00E35423" w:rsidRDefault="00AC3EAA" w:rsidP="00AC3EAA">
      <w:pPr>
        <w:spacing w:after="0" w:line="240" w:lineRule="auto"/>
        <w:ind w:left="708"/>
        <w:jc w:val="both"/>
        <w:rPr>
          <w:rFonts w:ascii="Times New Roman" w:eastAsia="Calibri" w:hAnsi="Times New Roman" w:cs="Times New Roman"/>
          <w:bCs/>
        </w:rPr>
      </w:pPr>
      <w:r w:rsidRPr="00E35423">
        <w:rPr>
          <w:rFonts w:ascii="Times New Roman" w:hAnsi="Times New Roman" w:cs="Times New Roman"/>
        </w:rPr>
        <w:t xml:space="preserve">Se va verifica măsura în care aplicantul a corelat datele din cererea de finantare, respectiv datele din capitolele  </w:t>
      </w:r>
      <w:r w:rsidRPr="00E35423">
        <w:rPr>
          <w:rFonts w:ascii="Times New Roman" w:eastAsia="Calibri" w:hAnsi="Times New Roman" w:cs="Times New Roman"/>
          <w:bCs/>
          <w:i/>
        </w:rPr>
        <w:t xml:space="preserve">Activități previzionate, Indicatori , Plan de </w:t>
      </w:r>
      <w:r w:rsidRPr="00E35423">
        <w:rPr>
          <w:rFonts w:ascii="Times New Roman" w:hAnsi="Times New Roman" w:cs="Times New Roman"/>
          <w:bCs/>
          <w:i/>
          <w:iCs/>
        </w:rPr>
        <w:t xml:space="preserve">Achiziţii </w:t>
      </w:r>
      <w:r w:rsidRPr="00E35423">
        <w:rPr>
          <w:rFonts w:ascii="Times New Roman" w:eastAsia="Calibri" w:hAnsi="Times New Roman" w:cs="Times New Roman"/>
          <w:bCs/>
          <w:i/>
        </w:rPr>
        <w:t xml:space="preserve">, Buget – Activități și cheltuieli, </w:t>
      </w:r>
      <w:r w:rsidRPr="00E35423">
        <w:rPr>
          <w:rFonts w:ascii="Times New Roman" w:eastAsia="Calibri" w:hAnsi="Times New Roman" w:cs="Times New Roman"/>
          <w:bCs/>
        </w:rPr>
        <w:t>precum și corectitudinea sumelor înscrise.</w:t>
      </w:r>
    </w:p>
    <w:p w14:paraId="3D0FDD52" w14:textId="77777777" w:rsidR="00AC3EAA" w:rsidRPr="00E35423" w:rsidRDefault="00AC3EAA" w:rsidP="00AC3EAA">
      <w:pPr>
        <w:widowControl w:val="0"/>
        <w:autoSpaceDE w:val="0"/>
        <w:autoSpaceDN w:val="0"/>
        <w:adjustRightInd w:val="0"/>
        <w:spacing w:after="0" w:line="240" w:lineRule="auto"/>
        <w:ind w:left="708"/>
        <w:jc w:val="both"/>
        <w:rPr>
          <w:rFonts w:ascii="Times New Roman" w:hAnsi="Times New Roman" w:cs="Times New Roman"/>
        </w:rPr>
      </w:pPr>
      <w:r w:rsidRPr="00E35423">
        <w:rPr>
          <w:rFonts w:ascii="Times New Roman" w:hAnsi="Times New Roman" w:cs="Times New Roman"/>
        </w:rPr>
        <w:t>De asemenea, se va analiza dacă Solicitantul estimează finalizarea achiziţiilor publice în maximum  3 luni de la contractare.</w:t>
      </w:r>
    </w:p>
    <w:p w14:paraId="24AA59E6" w14:textId="77777777" w:rsidR="00AC3EAA" w:rsidRPr="00E35423" w:rsidRDefault="00AC3EAA" w:rsidP="00AC3EAA">
      <w:pPr>
        <w:widowControl w:val="0"/>
        <w:autoSpaceDE w:val="0"/>
        <w:autoSpaceDN w:val="0"/>
        <w:adjustRightInd w:val="0"/>
        <w:spacing w:after="0" w:line="240" w:lineRule="auto"/>
        <w:ind w:left="708"/>
        <w:jc w:val="both"/>
        <w:rPr>
          <w:rFonts w:ascii="Times New Roman" w:hAnsi="Times New Roman" w:cs="Times New Roman"/>
          <w:iCs/>
          <w:lang w:eastAsia="ro-RO"/>
        </w:rPr>
      </w:pPr>
      <w:r w:rsidRPr="00E35423">
        <w:rPr>
          <w:rFonts w:ascii="Times New Roman" w:hAnsi="Times New Roman" w:cs="Times New Roman"/>
          <w:iCs/>
          <w:lang w:eastAsia="ro-RO"/>
        </w:rPr>
        <w:t xml:space="preserve">Evaluatorii vor analiza datele din Anexa privind Nota de fundamentare şi ofertele  depuse   de către aplicant şi apreciază </w:t>
      </w:r>
      <w:r w:rsidRPr="00E35423">
        <w:rPr>
          <w:rFonts w:ascii="Times New Roman" w:hAnsi="Times New Roman" w:cs="Times New Roman"/>
          <w:iCs/>
          <w:u w:val="single"/>
          <w:lang w:eastAsia="ro-RO"/>
        </w:rPr>
        <w:t xml:space="preserve">rezonabilitatea </w:t>
      </w:r>
      <w:r w:rsidRPr="00E35423">
        <w:rPr>
          <w:rFonts w:ascii="Times New Roman" w:hAnsi="Times New Roman" w:cs="Times New Roman"/>
          <w:iCs/>
          <w:lang w:eastAsia="ro-RO"/>
        </w:rPr>
        <w:t>valorilor cuprinse în bugetele orientative din CF. Evaluatorii  fac o analiza,  cu concluzii explicite, asupra rezonabilității preturilor şi în cazul în care se  constată că bugetul nu este fundamentat, respectiv că valorile cuprinse în acesta nu sunt susţinute de o justificare corectă în ceea ce priveşte nivelul preţurilor utilizate, se va propune beneficiarului o micşorarea corespunzătoare a bugetului orientativ .</w:t>
      </w:r>
    </w:p>
    <w:p w14:paraId="36478E7E" w14:textId="77777777" w:rsidR="00AC3EAA" w:rsidRPr="00E35423" w:rsidRDefault="00AC3EAA" w:rsidP="00AC5622">
      <w:pPr>
        <w:pStyle w:val="ListParagraph"/>
        <w:widowControl w:val="0"/>
        <w:numPr>
          <w:ilvl w:val="0"/>
          <w:numId w:val="109"/>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lastRenderedPageBreak/>
        <w:t xml:space="preserve">2.3. Se va evalua metodologia de implementare a proiectului. Aceasta va fi corelată cu informaţiile privind modul de realizare a fiecărei activităţi, cu persoanele responsabile, rezultatele preconizate şi durata de realizare a acestora. Se va evalua dacă activităţile proiectului sunt clar identificate, detaliate şi strâns corelate în cadrul calendarului de realizare, cu atribuţiile membrilor echipei de proiect şi cu planificarea achiziţiilor publice. </w:t>
      </w:r>
    </w:p>
    <w:p w14:paraId="72324B9E" w14:textId="77777777" w:rsidR="00AC3EAA" w:rsidRPr="00E35423" w:rsidRDefault="00AC3EAA" w:rsidP="00AC3EAA">
      <w:pPr>
        <w:widowControl w:val="0"/>
        <w:autoSpaceDE w:val="0"/>
        <w:autoSpaceDN w:val="0"/>
        <w:adjustRightInd w:val="0"/>
        <w:spacing w:after="0" w:line="240" w:lineRule="auto"/>
        <w:ind w:left="708"/>
        <w:jc w:val="both"/>
        <w:rPr>
          <w:rFonts w:ascii="Times New Roman" w:hAnsi="Times New Roman" w:cs="Times New Roman"/>
        </w:rPr>
      </w:pPr>
      <w:r w:rsidRPr="00E35423">
        <w:rPr>
          <w:rFonts w:ascii="Times New Roman" w:hAnsi="Times New Roman" w:cs="Times New Roman"/>
        </w:rPr>
        <w:t xml:space="preserve">De asemenea se vor aprecia riscurile implicate de implementarea proiectului şi se va evalua modul în care acestea sunt identificate de către solicitant precum şi modul în care sunt propuse soluţii fezabile. </w:t>
      </w:r>
    </w:p>
    <w:p w14:paraId="0E8BD00E" w14:textId="77777777" w:rsidR="00AC3EAA" w:rsidRPr="00E35423" w:rsidRDefault="00AC3EAA" w:rsidP="00AC5622">
      <w:pPr>
        <w:pStyle w:val="ListParagraph"/>
        <w:widowControl w:val="0"/>
        <w:numPr>
          <w:ilvl w:val="0"/>
          <w:numId w:val="109"/>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2.4. Se vor analiza CV-urile echipei care va asigura managementul proiectului, sarcinile şi responsabilităţile în cadrul proiectului corelate cu activităţile previzionate a se realiza. Vor fi corelate informaţiile din Cererea de Finanţare  şi capitolul V din Planul de Afaceri.</w:t>
      </w:r>
    </w:p>
    <w:p w14:paraId="24B9730B" w14:textId="77777777" w:rsidR="00AC3EAA" w:rsidRPr="00E35423" w:rsidRDefault="00AC3EAA" w:rsidP="00AC5622">
      <w:pPr>
        <w:pStyle w:val="ListParagraph"/>
        <w:widowControl w:val="0"/>
        <w:numPr>
          <w:ilvl w:val="0"/>
          <w:numId w:val="109"/>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2.5 Datele prezentate sunt suficiente, corecte şi susţin implementarea proiectului. Analiza pieţei susţine cererea de produse/ servicii propuse, competitorii sunt corect identificaţi şi analizaţi, este prezentat avantajul competitiv al produselor/serviciilor/tehnologiilor rezultate ca urmare a implementării proiectului. De asemenea strategia de marketing identifică instrumente adecvate şi eficiente de susţinere a rezultatelor cercetării şi mai ales a dezvoltării pe termen mediu şi lung a întreprinderii. Proiecţiile financiare sunt corelate cu strategia de marketing şi cu analiza pieţei, sunt realiste şi realizabile. Estimarea costurilor şi a veniturilor sunt corelate cu întreg planul de afaceri şi susţin bugetul de venituri şi cheltuieli. Se vor evalua datele din  Cererea de Finanţare şi cap.III, VII şi VIII din Planul de afaceri.</w:t>
      </w:r>
    </w:p>
    <w:p w14:paraId="797F2B2F" w14:textId="77777777" w:rsidR="00AC3EAA" w:rsidRPr="00D123E7" w:rsidRDefault="00AC3EAA" w:rsidP="00AC3EAA">
      <w:pPr>
        <w:widowControl w:val="0"/>
        <w:autoSpaceDE w:val="0"/>
        <w:autoSpaceDN w:val="0"/>
        <w:adjustRightInd w:val="0"/>
        <w:spacing w:after="0" w:line="240" w:lineRule="auto"/>
        <w:jc w:val="both"/>
        <w:rPr>
          <w:rFonts w:ascii="Times New Roman" w:hAnsi="Times New Roman" w:cs="Times New Roman"/>
        </w:rPr>
      </w:pPr>
    </w:p>
    <w:p w14:paraId="1EA8A123" w14:textId="77777777" w:rsidR="00AC3EAA" w:rsidRPr="00D123E7" w:rsidRDefault="00AC3EAA" w:rsidP="00AC3EAA">
      <w:pPr>
        <w:widowControl w:val="0"/>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Criteriul 3. Sustenabilitate</w:t>
      </w:r>
      <w:r>
        <w:rPr>
          <w:rFonts w:ascii="Times New Roman" w:hAnsi="Times New Roman" w:cs="Times New Roman"/>
          <w:b/>
          <w:bCs/>
        </w:rPr>
        <w:t>a</w:t>
      </w:r>
      <w:r w:rsidRPr="00D123E7">
        <w:rPr>
          <w:rFonts w:ascii="Times New Roman" w:hAnsi="Times New Roman" w:cs="Times New Roman"/>
          <w:b/>
          <w:bCs/>
        </w:rPr>
        <w:t xml:space="preserve"> şi capacitate</w:t>
      </w:r>
      <w:r>
        <w:rPr>
          <w:rFonts w:ascii="Times New Roman" w:hAnsi="Times New Roman" w:cs="Times New Roman"/>
          <w:b/>
          <w:bCs/>
        </w:rPr>
        <w:t>a</w:t>
      </w:r>
      <w:r w:rsidRPr="00D123E7">
        <w:rPr>
          <w:rFonts w:ascii="Times New Roman" w:hAnsi="Times New Roman" w:cs="Times New Roman"/>
          <w:b/>
          <w:bCs/>
        </w:rPr>
        <w:t xml:space="preserve"> de operare</w:t>
      </w:r>
    </w:p>
    <w:p w14:paraId="463A8751" w14:textId="77777777" w:rsidR="00AC3EAA" w:rsidRPr="00D123E7" w:rsidRDefault="00AC3EAA" w:rsidP="00AC3EAA">
      <w:pPr>
        <w:widowControl w:val="0"/>
        <w:autoSpaceDE w:val="0"/>
        <w:autoSpaceDN w:val="0"/>
        <w:adjustRightInd w:val="0"/>
        <w:spacing w:after="0" w:line="240" w:lineRule="auto"/>
        <w:jc w:val="both"/>
        <w:rPr>
          <w:rFonts w:ascii="Times New Roman" w:hAnsi="Times New Roman" w:cs="Times New Roman"/>
          <w:b/>
          <w:bCs/>
        </w:rPr>
      </w:pPr>
    </w:p>
    <w:tbl>
      <w:tblPr>
        <w:tblW w:w="9810" w:type="dxa"/>
        <w:tblInd w:w="105" w:type="dxa"/>
        <w:tblLayout w:type="fixed"/>
        <w:tblCellMar>
          <w:left w:w="105" w:type="dxa"/>
          <w:right w:w="105" w:type="dxa"/>
        </w:tblCellMar>
        <w:tblLook w:val="04A0" w:firstRow="1" w:lastRow="0" w:firstColumn="1" w:lastColumn="0" w:noHBand="0" w:noVBand="1"/>
      </w:tblPr>
      <w:tblGrid>
        <w:gridCol w:w="5670"/>
        <w:gridCol w:w="990"/>
        <w:gridCol w:w="1170"/>
        <w:gridCol w:w="1080"/>
        <w:gridCol w:w="900"/>
      </w:tblGrid>
      <w:tr w:rsidR="00AC3EAA" w:rsidRPr="00D123E7" w14:paraId="227145A4" w14:textId="77777777" w:rsidTr="000025CA">
        <w:tc>
          <w:tcPr>
            <w:tcW w:w="5670" w:type="dxa"/>
            <w:tcBorders>
              <w:top w:val="single" w:sz="6" w:space="0" w:color="000000"/>
              <w:left w:val="single" w:sz="6" w:space="0" w:color="000000"/>
              <w:bottom w:val="single" w:sz="6" w:space="0" w:color="000000"/>
              <w:right w:val="single" w:sz="6" w:space="0" w:color="000000"/>
            </w:tcBorders>
            <w:vAlign w:val="center"/>
            <w:hideMark/>
          </w:tcPr>
          <w:p w14:paraId="4E6612D4"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Criteriu</w:t>
            </w:r>
          </w:p>
        </w:tc>
        <w:tc>
          <w:tcPr>
            <w:tcW w:w="990" w:type="dxa"/>
            <w:tcBorders>
              <w:top w:val="single" w:sz="4" w:space="0" w:color="auto"/>
              <w:left w:val="single" w:sz="4" w:space="0" w:color="auto"/>
              <w:bottom w:val="single" w:sz="4" w:space="0" w:color="auto"/>
              <w:right w:val="nil"/>
            </w:tcBorders>
            <w:vAlign w:val="center"/>
            <w:hideMark/>
          </w:tcPr>
          <w:p w14:paraId="3CED3824"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 xml:space="preserve">Scor maxim neponderat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38F90D8"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Scor maxim (pondere x3)</w:t>
            </w:r>
          </w:p>
        </w:tc>
        <w:tc>
          <w:tcPr>
            <w:tcW w:w="1080" w:type="dxa"/>
            <w:tcBorders>
              <w:top w:val="single" w:sz="4" w:space="0" w:color="auto"/>
              <w:left w:val="single" w:sz="4" w:space="0" w:color="auto"/>
              <w:bottom w:val="single" w:sz="4" w:space="0" w:color="auto"/>
              <w:right w:val="single" w:sz="4" w:space="0" w:color="auto"/>
            </w:tcBorders>
            <w:hideMark/>
          </w:tcPr>
          <w:p w14:paraId="65B4B184"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 xml:space="preserve">Scor obţinut neponderat </w:t>
            </w:r>
          </w:p>
        </w:tc>
        <w:tc>
          <w:tcPr>
            <w:tcW w:w="900" w:type="dxa"/>
            <w:tcBorders>
              <w:top w:val="single" w:sz="4" w:space="0" w:color="auto"/>
              <w:left w:val="single" w:sz="4" w:space="0" w:color="auto"/>
              <w:bottom w:val="single" w:sz="4" w:space="0" w:color="auto"/>
              <w:right w:val="single" w:sz="4" w:space="0" w:color="auto"/>
            </w:tcBorders>
            <w:hideMark/>
          </w:tcPr>
          <w:p w14:paraId="600B0951" w14:textId="77777777" w:rsidR="00AC3EAA" w:rsidRPr="00D123E7" w:rsidRDefault="00AC3EAA" w:rsidP="000025CA">
            <w:pPr>
              <w:jc w:val="both"/>
              <w:rPr>
                <w:rFonts w:ascii="Times New Roman" w:hAnsi="Times New Roman" w:cs="Times New Roman"/>
                <w:b/>
              </w:rPr>
            </w:pPr>
            <w:r w:rsidRPr="00D123E7">
              <w:rPr>
                <w:rFonts w:ascii="Times New Roman" w:hAnsi="Times New Roman" w:cs="Times New Roman"/>
                <w:b/>
              </w:rPr>
              <w:t xml:space="preserve">Scor final </w:t>
            </w:r>
          </w:p>
        </w:tc>
      </w:tr>
      <w:tr w:rsidR="00AC3EAA" w:rsidRPr="00D123E7" w14:paraId="554C283E" w14:textId="77777777" w:rsidTr="000025CA">
        <w:tc>
          <w:tcPr>
            <w:tcW w:w="5670" w:type="dxa"/>
            <w:tcBorders>
              <w:top w:val="single" w:sz="6" w:space="0" w:color="000000"/>
              <w:left w:val="single" w:sz="6" w:space="0" w:color="000000"/>
              <w:bottom w:val="single" w:sz="6" w:space="0" w:color="000000"/>
              <w:right w:val="single" w:sz="6" w:space="0" w:color="000000"/>
            </w:tcBorders>
            <w:shd w:val="clear" w:color="auto" w:fill="E5E5E5"/>
            <w:vAlign w:val="center"/>
            <w:hideMark/>
          </w:tcPr>
          <w:p w14:paraId="6E89568E" w14:textId="77777777" w:rsidR="00AC3EAA" w:rsidRPr="00D123E7" w:rsidRDefault="00AC3EAA" w:rsidP="000025CA">
            <w:pPr>
              <w:widowControl w:val="0"/>
              <w:autoSpaceDE w:val="0"/>
              <w:autoSpaceDN w:val="0"/>
              <w:adjustRightInd w:val="0"/>
              <w:spacing w:before="60"/>
              <w:jc w:val="both"/>
              <w:rPr>
                <w:rFonts w:ascii="Times New Roman" w:hAnsi="Times New Roman" w:cs="Times New Roman"/>
                <w:b/>
                <w:bCs/>
              </w:rPr>
            </w:pPr>
            <w:r w:rsidRPr="00D123E7">
              <w:rPr>
                <w:rFonts w:ascii="Times New Roman" w:hAnsi="Times New Roman" w:cs="Times New Roman"/>
                <w:b/>
                <w:bCs/>
              </w:rPr>
              <w:t>3. Sustenabilitatea proiectului şi capacitatea solicitantului de operare</w:t>
            </w:r>
          </w:p>
        </w:tc>
        <w:tc>
          <w:tcPr>
            <w:tcW w:w="990" w:type="dxa"/>
            <w:tcBorders>
              <w:top w:val="single" w:sz="6" w:space="0" w:color="000000"/>
              <w:left w:val="single" w:sz="6" w:space="0" w:color="000000"/>
              <w:bottom w:val="single" w:sz="6" w:space="0" w:color="000000"/>
              <w:right w:val="nil"/>
            </w:tcBorders>
            <w:shd w:val="clear" w:color="auto" w:fill="E5E5E5"/>
            <w:vAlign w:val="center"/>
            <w:hideMark/>
          </w:tcPr>
          <w:p w14:paraId="25CA6559"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10</w:t>
            </w:r>
          </w:p>
        </w:tc>
        <w:tc>
          <w:tcPr>
            <w:tcW w:w="1170" w:type="dxa"/>
            <w:tcBorders>
              <w:top w:val="single" w:sz="6" w:space="0" w:color="000000"/>
              <w:left w:val="single" w:sz="6" w:space="0" w:color="000000"/>
              <w:bottom w:val="single" w:sz="6" w:space="0" w:color="000000"/>
              <w:right w:val="single" w:sz="6" w:space="0" w:color="000000"/>
            </w:tcBorders>
            <w:vAlign w:val="center"/>
            <w:hideMark/>
          </w:tcPr>
          <w:p w14:paraId="609EC033"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r w:rsidRPr="00D123E7">
              <w:rPr>
                <w:rFonts w:ascii="Times New Roman" w:hAnsi="Times New Roman" w:cs="Times New Roman"/>
                <w:b/>
                <w:bCs/>
              </w:rPr>
              <w:t>30</w:t>
            </w:r>
          </w:p>
        </w:tc>
        <w:tc>
          <w:tcPr>
            <w:tcW w:w="1080" w:type="dxa"/>
            <w:tcBorders>
              <w:top w:val="single" w:sz="6" w:space="0" w:color="000000"/>
              <w:left w:val="single" w:sz="6" w:space="0" w:color="000000"/>
              <w:bottom w:val="single" w:sz="6" w:space="0" w:color="000000"/>
              <w:right w:val="single" w:sz="6" w:space="0" w:color="000000"/>
            </w:tcBorders>
            <w:vAlign w:val="center"/>
          </w:tcPr>
          <w:p w14:paraId="45405F8F"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p>
        </w:tc>
        <w:tc>
          <w:tcPr>
            <w:tcW w:w="900" w:type="dxa"/>
            <w:tcBorders>
              <w:top w:val="single" w:sz="6" w:space="0" w:color="000000"/>
              <w:left w:val="single" w:sz="6" w:space="0" w:color="000000"/>
              <w:bottom w:val="single" w:sz="6" w:space="0" w:color="000000"/>
              <w:right w:val="single" w:sz="6" w:space="0" w:color="000000"/>
            </w:tcBorders>
            <w:vAlign w:val="center"/>
          </w:tcPr>
          <w:p w14:paraId="519ED487" w14:textId="77777777" w:rsidR="00AC3EAA" w:rsidRPr="00D123E7" w:rsidRDefault="00AC3EAA" w:rsidP="000025CA">
            <w:pPr>
              <w:widowControl w:val="0"/>
              <w:autoSpaceDE w:val="0"/>
              <w:autoSpaceDN w:val="0"/>
              <w:adjustRightInd w:val="0"/>
              <w:jc w:val="both"/>
              <w:rPr>
                <w:rFonts w:ascii="Times New Roman" w:hAnsi="Times New Roman" w:cs="Times New Roman"/>
                <w:b/>
                <w:bCs/>
              </w:rPr>
            </w:pPr>
          </w:p>
        </w:tc>
      </w:tr>
      <w:tr w:rsidR="00AC3EAA" w:rsidRPr="00D123E7" w14:paraId="6980F60D" w14:textId="77777777" w:rsidTr="000025CA">
        <w:tc>
          <w:tcPr>
            <w:tcW w:w="5670" w:type="dxa"/>
            <w:tcBorders>
              <w:top w:val="single" w:sz="6" w:space="0" w:color="000000"/>
              <w:left w:val="single" w:sz="6" w:space="0" w:color="000000"/>
              <w:bottom w:val="single" w:sz="6" w:space="0" w:color="000000"/>
              <w:right w:val="single" w:sz="6" w:space="0" w:color="000000"/>
            </w:tcBorders>
            <w:hideMark/>
          </w:tcPr>
          <w:p w14:paraId="65B0AD42" w14:textId="77777777" w:rsidR="00AC3EAA" w:rsidRPr="00D123E7" w:rsidRDefault="00AC3EAA" w:rsidP="000025CA">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3.1. Sustenabilitatea financiară a propunerii</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45F3BBE8"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327C8195"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6D8403D9"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7C948A0C"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4890A6A9" w14:textId="77777777" w:rsidTr="000025CA">
        <w:tc>
          <w:tcPr>
            <w:tcW w:w="5670" w:type="dxa"/>
            <w:tcBorders>
              <w:top w:val="single" w:sz="6" w:space="0" w:color="000000"/>
              <w:left w:val="single" w:sz="6" w:space="0" w:color="000000"/>
              <w:bottom w:val="single" w:sz="6" w:space="0" w:color="000000"/>
              <w:right w:val="single" w:sz="6" w:space="0" w:color="000000"/>
            </w:tcBorders>
            <w:hideMark/>
          </w:tcPr>
          <w:p w14:paraId="136C4F21" w14:textId="77777777" w:rsidR="00AC3EAA" w:rsidRPr="00D123E7" w:rsidRDefault="00AC3EAA" w:rsidP="000025CA">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3.2. Contribuția la dezvoltarea durabilă și la egalitatea de șanse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3D2468E0"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38D82295"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56B3735D"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3D5D8A55"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1119ACFE" w14:textId="77777777" w:rsidTr="000025CA">
        <w:tc>
          <w:tcPr>
            <w:tcW w:w="5670" w:type="dxa"/>
            <w:tcBorders>
              <w:top w:val="single" w:sz="6" w:space="0" w:color="000000"/>
              <w:left w:val="single" w:sz="6" w:space="0" w:color="000000"/>
              <w:bottom w:val="single" w:sz="6" w:space="0" w:color="000000"/>
              <w:right w:val="single" w:sz="6" w:space="0" w:color="000000"/>
            </w:tcBorders>
            <w:hideMark/>
          </w:tcPr>
          <w:p w14:paraId="70567BAE" w14:textId="77777777" w:rsidR="00AC3EAA" w:rsidRPr="00D123E7" w:rsidRDefault="00AC3EAA" w:rsidP="000025CA">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3.3. Corelarea datelor financiare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40D3BDB1"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16211654"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0E6264FE"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6FC91AE5"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0455BEEE" w14:textId="77777777" w:rsidTr="000025CA">
        <w:tc>
          <w:tcPr>
            <w:tcW w:w="5670" w:type="dxa"/>
            <w:tcBorders>
              <w:top w:val="single" w:sz="6" w:space="0" w:color="000000"/>
              <w:left w:val="single" w:sz="6" w:space="0" w:color="000000"/>
              <w:bottom w:val="single" w:sz="6" w:space="0" w:color="000000"/>
              <w:right w:val="single" w:sz="6" w:space="0" w:color="000000"/>
            </w:tcBorders>
            <w:hideMark/>
          </w:tcPr>
          <w:p w14:paraId="210E5209" w14:textId="77777777" w:rsidR="00AC3EAA" w:rsidRPr="00D123E7" w:rsidRDefault="00AC3EAA" w:rsidP="000025CA">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3.4. Nivelul de cooperare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3D6DDADE"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3A7247F2"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4D3EEBD3"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01E9E07D"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r w:rsidR="00AC3EAA" w:rsidRPr="00D123E7" w14:paraId="68C958CC" w14:textId="77777777" w:rsidTr="000025CA">
        <w:tc>
          <w:tcPr>
            <w:tcW w:w="5670" w:type="dxa"/>
            <w:tcBorders>
              <w:top w:val="single" w:sz="6" w:space="0" w:color="000000"/>
              <w:left w:val="single" w:sz="6" w:space="0" w:color="000000"/>
              <w:bottom w:val="single" w:sz="6" w:space="0" w:color="000000"/>
              <w:right w:val="single" w:sz="6" w:space="0" w:color="000000"/>
            </w:tcBorders>
            <w:hideMark/>
          </w:tcPr>
          <w:p w14:paraId="688A67AF" w14:textId="77777777" w:rsidR="00AC3EAA" w:rsidRPr="00D123E7" w:rsidRDefault="00AC3EAA" w:rsidP="000025CA">
            <w:pPr>
              <w:widowControl w:val="0"/>
              <w:tabs>
                <w:tab w:val="left" w:pos="315"/>
              </w:tabs>
              <w:autoSpaceDE w:val="0"/>
              <w:autoSpaceDN w:val="0"/>
              <w:adjustRightInd w:val="0"/>
              <w:jc w:val="both"/>
              <w:rPr>
                <w:rFonts w:ascii="Times New Roman" w:hAnsi="Times New Roman" w:cs="Times New Roman"/>
              </w:rPr>
            </w:pPr>
            <w:r w:rsidRPr="00D123E7">
              <w:rPr>
                <w:rFonts w:ascii="Times New Roman" w:hAnsi="Times New Roman" w:cs="Times New Roman"/>
              </w:rPr>
              <w:t>3.5. Sustenabilitatea instituţională administrativă</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20B89064"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6387FF21" w14:textId="77777777" w:rsidR="00AC3EAA" w:rsidRPr="00D123E7" w:rsidRDefault="00AC3EAA" w:rsidP="000025CA">
            <w:pPr>
              <w:widowControl w:val="0"/>
              <w:autoSpaceDE w:val="0"/>
              <w:autoSpaceDN w:val="0"/>
              <w:adjustRightInd w:val="0"/>
              <w:jc w:val="both"/>
              <w:rPr>
                <w:rFonts w:ascii="Times New Roman" w:hAnsi="Times New Roman" w:cs="Times New Roman"/>
              </w:rPr>
            </w:pPr>
            <w:r w:rsidRPr="00D123E7">
              <w:rPr>
                <w:rFonts w:ascii="Times New Roman" w:hAnsi="Times New Roman" w:cs="Times New Roma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735374AB"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63AFC299" w14:textId="77777777" w:rsidR="00AC3EAA" w:rsidRPr="00D123E7" w:rsidRDefault="00AC3EAA" w:rsidP="000025CA">
            <w:pPr>
              <w:widowControl w:val="0"/>
              <w:autoSpaceDE w:val="0"/>
              <w:autoSpaceDN w:val="0"/>
              <w:adjustRightInd w:val="0"/>
              <w:jc w:val="both"/>
              <w:rPr>
                <w:rFonts w:ascii="Times New Roman" w:hAnsi="Times New Roman" w:cs="Times New Roman"/>
              </w:rPr>
            </w:pPr>
          </w:p>
        </w:tc>
      </w:tr>
    </w:tbl>
    <w:p w14:paraId="0F60758F" w14:textId="77777777" w:rsidR="00AC3EAA" w:rsidRPr="00D123E7" w:rsidRDefault="00AC3EAA" w:rsidP="00AC3EAA">
      <w:pPr>
        <w:widowControl w:val="0"/>
        <w:autoSpaceDE w:val="0"/>
        <w:autoSpaceDN w:val="0"/>
        <w:adjustRightInd w:val="0"/>
        <w:spacing w:after="0" w:line="240" w:lineRule="auto"/>
        <w:jc w:val="both"/>
        <w:rPr>
          <w:rFonts w:ascii="Times New Roman" w:hAnsi="Times New Roman" w:cs="Times New Roman"/>
        </w:rPr>
      </w:pPr>
    </w:p>
    <w:p w14:paraId="028AB490" w14:textId="77777777" w:rsidR="00AC3EAA" w:rsidRPr="00D123E7" w:rsidRDefault="00AC3EAA" w:rsidP="00AC3EAA">
      <w:pPr>
        <w:widowControl w:val="0"/>
        <w:autoSpaceDE w:val="0"/>
        <w:autoSpaceDN w:val="0"/>
        <w:adjustRightInd w:val="0"/>
        <w:spacing w:after="0" w:line="240" w:lineRule="auto"/>
        <w:ind w:left="851"/>
        <w:jc w:val="both"/>
        <w:rPr>
          <w:rFonts w:ascii="Times New Roman" w:hAnsi="Times New Roman" w:cs="Times New Roman"/>
        </w:rPr>
      </w:pPr>
      <w:r w:rsidRPr="00D123E7">
        <w:rPr>
          <w:rFonts w:ascii="Times New Roman" w:hAnsi="Times New Roman" w:cs="Times New Roman"/>
        </w:rPr>
        <w:t>Pentru această secţiune se vor examina din Cererea de finanţare în special pct. Sustenabilitatea proiectului,, Principii orizontale, capitolul Buget – activități și cheltuieli şi capitolele V, VI şi VIII din Planul de Afaceri.</w:t>
      </w:r>
    </w:p>
    <w:p w14:paraId="1E3DA1FA" w14:textId="77777777" w:rsidR="00AC3EAA" w:rsidRDefault="00AC3EAA" w:rsidP="00AC3EAA">
      <w:pPr>
        <w:widowControl w:val="0"/>
        <w:autoSpaceDE w:val="0"/>
        <w:autoSpaceDN w:val="0"/>
        <w:adjustRightInd w:val="0"/>
        <w:spacing w:after="0" w:line="240" w:lineRule="auto"/>
        <w:jc w:val="both"/>
        <w:rPr>
          <w:rFonts w:ascii="Times New Roman" w:hAnsi="Times New Roman" w:cs="Times New Roman"/>
          <w:b/>
          <w:bCs/>
        </w:rPr>
      </w:pPr>
    </w:p>
    <w:p w14:paraId="3D7BA700" w14:textId="77777777" w:rsidR="00AC3EAA" w:rsidRDefault="00AC3EAA" w:rsidP="00AC3EAA">
      <w:pPr>
        <w:widowControl w:val="0"/>
        <w:autoSpaceDE w:val="0"/>
        <w:autoSpaceDN w:val="0"/>
        <w:adjustRightInd w:val="0"/>
        <w:spacing w:after="0" w:line="240" w:lineRule="auto"/>
        <w:jc w:val="both"/>
        <w:rPr>
          <w:rFonts w:ascii="Times New Roman" w:hAnsi="Times New Roman" w:cs="Times New Roman"/>
          <w:b/>
          <w:bCs/>
        </w:rPr>
      </w:pPr>
    </w:p>
    <w:p w14:paraId="4BC277CD" w14:textId="77777777" w:rsidR="00AC3EAA" w:rsidRDefault="00AC3EAA" w:rsidP="00AC3EAA">
      <w:pPr>
        <w:widowControl w:val="0"/>
        <w:autoSpaceDE w:val="0"/>
        <w:autoSpaceDN w:val="0"/>
        <w:adjustRightInd w:val="0"/>
        <w:spacing w:after="0" w:line="240" w:lineRule="auto"/>
        <w:jc w:val="both"/>
        <w:rPr>
          <w:rFonts w:ascii="Times New Roman" w:hAnsi="Times New Roman" w:cs="Times New Roman"/>
          <w:b/>
          <w:bCs/>
        </w:rPr>
      </w:pPr>
      <w:r w:rsidRPr="00D123E7">
        <w:rPr>
          <w:rFonts w:ascii="Times New Roman" w:hAnsi="Times New Roman" w:cs="Times New Roman"/>
          <w:b/>
          <w:bCs/>
        </w:rPr>
        <w:t>Se va evalua:</w:t>
      </w:r>
    </w:p>
    <w:p w14:paraId="7E7AD447" w14:textId="77777777" w:rsidR="00AC3EAA" w:rsidRPr="00D123E7" w:rsidRDefault="00AC3EAA" w:rsidP="00AC3EAA">
      <w:pPr>
        <w:widowControl w:val="0"/>
        <w:autoSpaceDE w:val="0"/>
        <w:autoSpaceDN w:val="0"/>
        <w:adjustRightInd w:val="0"/>
        <w:spacing w:after="0" w:line="240" w:lineRule="auto"/>
        <w:jc w:val="both"/>
        <w:rPr>
          <w:rFonts w:ascii="Times New Roman" w:hAnsi="Times New Roman" w:cs="Times New Roman"/>
          <w:b/>
          <w:bCs/>
        </w:rPr>
      </w:pPr>
    </w:p>
    <w:p w14:paraId="492E9BB5" w14:textId="77777777" w:rsidR="00AC3EAA" w:rsidRPr="00E35423" w:rsidRDefault="00AC3EAA" w:rsidP="00AC5622">
      <w:pPr>
        <w:pStyle w:val="ListParagraph"/>
        <w:widowControl w:val="0"/>
        <w:numPr>
          <w:ilvl w:val="0"/>
          <w:numId w:val="110"/>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3.1.  Capacitatea întreprinderii de a aplica rezultatele proiectului în activităţile sale şi a genera venituri precum şi capacitatea de a acoperi costurile de operare şi întreţinere  după încetarea finanţării nerambursabile prin valorificarea rezultatelor activităţii de cercetare. Se vor evalua rezultatele analizei financiare prezentate în capitolul VIII din Planul de Afaceri privind fezabilitatea financiară a perioadei de operare a rezultatelor activităţii de cercetare. Se va ţine cont de indicatorii de rentabilitate financiară analizaţi în capitolul VIII- - Planul financiar din Planul de Afaceri</w:t>
      </w:r>
    </w:p>
    <w:p w14:paraId="1C184898" w14:textId="77777777" w:rsidR="00AC3EAA" w:rsidRPr="00E35423" w:rsidRDefault="00AC3EAA" w:rsidP="00AC5622">
      <w:pPr>
        <w:pStyle w:val="ListParagraph"/>
        <w:widowControl w:val="0"/>
        <w:numPr>
          <w:ilvl w:val="0"/>
          <w:numId w:val="110"/>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 xml:space="preserve">3.2. Modul în care proiectul contribuie la introducerea şi/sau utilizarea de echipamente, tehnologii care asigura protecţia mediului şi/sau care conduc la diminuarea consumurilor de </w:t>
      </w:r>
      <w:r w:rsidRPr="00E35423">
        <w:rPr>
          <w:rFonts w:ascii="Times New Roman" w:hAnsi="Times New Roman" w:cs="Times New Roman"/>
        </w:rPr>
        <w:lastRenderedPageBreak/>
        <w:t>materii prime, materiale, de energie, combustibil. Se va analiza modul în care se asigură respectarea principiului egalitatea de şanse în activităţile proiectului. Vor fi corelate informaţiile din Cererea de Finanţare  şi capitolul IV şi V din Planul de Afaceri.</w:t>
      </w:r>
    </w:p>
    <w:p w14:paraId="6AA5C0E3" w14:textId="77777777" w:rsidR="00AC3EAA" w:rsidRPr="00E35423" w:rsidRDefault="00AC3EAA" w:rsidP="00AC5622">
      <w:pPr>
        <w:pStyle w:val="ListParagraph"/>
        <w:widowControl w:val="0"/>
        <w:numPr>
          <w:ilvl w:val="0"/>
          <w:numId w:val="110"/>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3.3. Estimarea costurilor şi a veniturilor fundamentează corect proiecţiile financiare şi există o corelare strânsă între acestea şi rezultatele finaciare. De asemenea se va evalua modul în care solicitantul a identificat riscurile asociate planului financiar şi a realizat analiza de sensibilitate luând în calcul minim trei variabile critice. Se va evalua cap.VIII din Planul de afaceri.</w:t>
      </w:r>
    </w:p>
    <w:p w14:paraId="73E5C437" w14:textId="77777777" w:rsidR="00AC3EAA" w:rsidRPr="00E35423" w:rsidRDefault="00AC3EAA" w:rsidP="00AC5622">
      <w:pPr>
        <w:pStyle w:val="ListParagraph"/>
        <w:widowControl w:val="0"/>
        <w:numPr>
          <w:ilvl w:val="0"/>
          <w:numId w:val="110"/>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 xml:space="preserve">3.4. Se va evalua modul prin care întreprinderea va dezvolta parteneriate şi cooperări cu alte instituţii de cercetare sau întreprinderi din ţară şi străinătate pentru a menţine caracterul inovativ şi a dezvolta activităţile de cercetare. Se va ţine cont de cap. VI din Planul de afaceri. </w:t>
      </w:r>
    </w:p>
    <w:p w14:paraId="50A56691" w14:textId="77777777" w:rsidR="00AC3EAA" w:rsidRPr="00E35423" w:rsidRDefault="00AC3EAA" w:rsidP="00AC5622">
      <w:pPr>
        <w:pStyle w:val="ListParagraph"/>
        <w:widowControl w:val="0"/>
        <w:numPr>
          <w:ilvl w:val="0"/>
          <w:numId w:val="110"/>
        </w:numPr>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3.5. Se va evalua capacitatea de a asigura menţinerea, întreţinerea, funcţionarea investiţiei/întreprinderii, după încheierea proiectului şi încetarea finanţării nerambursabile. Se vor corela informaţiile din Cererea de Finanţare   şi capitolele V şi VI din Planul de Afaceri. Se va ţine cont de CV-urile echipei proiectului din cadrul întreprinderii şi efectul stimulator al activităţii acestora pentru a deveni o entitate inovativa.</w:t>
      </w:r>
    </w:p>
    <w:p w14:paraId="745CBACA" w14:textId="77777777" w:rsidR="00AC3EAA" w:rsidRPr="00E35423" w:rsidRDefault="00AC3EAA" w:rsidP="00AC3EAA">
      <w:pPr>
        <w:pStyle w:val="ListParagraph"/>
        <w:widowControl w:val="0"/>
        <w:autoSpaceDE w:val="0"/>
        <w:autoSpaceDN w:val="0"/>
        <w:adjustRightInd w:val="0"/>
        <w:spacing w:after="0" w:line="240" w:lineRule="auto"/>
        <w:jc w:val="both"/>
        <w:rPr>
          <w:rFonts w:ascii="Times New Roman" w:hAnsi="Times New Roman" w:cs="Times New Roman"/>
        </w:rPr>
      </w:pPr>
      <w:r w:rsidRPr="00E35423">
        <w:rPr>
          <w:rFonts w:ascii="Times New Roman" w:hAnsi="Times New Roman" w:cs="Times New Roman"/>
        </w:rPr>
        <w:t>Toate observaţiile se completează în  secţiunea “Comentarii” a fişei de evaluare.</w:t>
      </w:r>
    </w:p>
    <w:p w14:paraId="2476C9BA" w14:textId="77777777" w:rsidR="00AC3EAA" w:rsidRPr="00D123E7" w:rsidRDefault="00AC3EAA" w:rsidP="00AC3EAA">
      <w:pPr>
        <w:spacing w:after="0" w:line="240" w:lineRule="auto"/>
        <w:jc w:val="both"/>
        <w:rPr>
          <w:rFonts w:ascii="Times New Roman" w:hAnsi="Times New Roman" w:cs="Times New Roman"/>
          <w:b/>
          <w:lang w:eastAsia="es-ES"/>
        </w:rPr>
      </w:pPr>
    </w:p>
    <w:p w14:paraId="7C259F3C" w14:textId="77777777" w:rsidR="00AC3EAA" w:rsidRDefault="00AC3EAA" w:rsidP="00AC3EAA">
      <w:pPr>
        <w:spacing w:after="0" w:line="240" w:lineRule="auto"/>
        <w:jc w:val="both"/>
        <w:rPr>
          <w:rFonts w:ascii="Times New Roman" w:hAnsi="Times New Roman" w:cs="Times New Roman"/>
          <w:lang w:eastAsia="es-ES"/>
        </w:rPr>
      </w:pPr>
      <w:r w:rsidRPr="00D123E7">
        <w:rPr>
          <w:rFonts w:ascii="Times New Roman" w:hAnsi="Times New Roman" w:cs="Times New Roman"/>
          <w:b/>
          <w:lang w:eastAsia="es-ES"/>
        </w:rPr>
        <w:t>BONUS</w:t>
      </w:r>
      <w:r w:rsidRPr="00D123E7">
        <w:rPr>
          <w:rFonts w:ascii="Times New Roman" w:hAnsi="Times New Roman" w:cs="Times New Roman"/>
          <w:lang w:eastAsia="es-ES"/>
        </w:rPr>
        <w:t>:</w:t>
      </w:r>
    </w:p>
    <w:p w14:paraId="4A5AC99E" w14:textId="77777777" w:rsidR="00AC3EAA" w:rsidRPr="00D123E7" w:rsidRDefault="00AC3EAA" w:rsidP="00AC3EAA">
      <w:pPr>
        <w:spacing w:after="0" w:line="240" w:lineRule="auto"/>
        <w:jc w:val="both"/>
        <w:rPr>
          <w:rFonts w:ascii="Times New Roman" w:hAnsi="Times New Roman" w:cs="Times New Roman"/>
          <w:lang w:eastAsia="es-E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2"/>
        <w:gridCol w:w="1013"/>
      </w:tblGrid>
      <w:tr w:rsidR="00AC3EAA" w:rsidRPr="00D123E7" w14:paraId="1B8FDBB4" w14:textId="77777777" w:rsidTr="000025CA">
        <w:tc>
          <w:tcPr>
            <w:tcW w:w="9052" w:type="dxa"/>
            <w:tcBorders>
              <w:top w:val="single" w:sz="4" w:space="0" w:color="auto"/>
              <w:left w:val="single" w:sz="4" w:space="0" w:color="auto"/>
              <w:bottom w:val="single" w:sz="4" w:space="0" w:color="auto"/>
              <w:right w:val="single" w:sz="4" w:space="0" w:color="auto"/>
            </w:tcBorders>
            <w:vAlign w:val="center"/>
            <w:hideMark/>
          </w:tcPr>
          <w:p w14:paraId="17F57FF4" w14:textId="77777777" w:rsidR="00AC3EAA" w:rsidRPr="00D123E7" w:rsidRDefault="00AC3EAA" w:rsidP="000025CA">
            <w:pPr>
              <w:spacing w:after="0" w:line="240" w:lineRule="auto"/>
              <w:jc w:val="both"/>
              <w:rPr>
                <w:rFonts w:ascii="Times New Roman" w:hAnsi="Times New Roman" w:cs="Times New Roman"/>
                <w:lang w:eastAsia="es-ES"/>
              </w:rPr>
            </w:pPr>
            <w:r w:rsidRPr="00D123E7">
              <w:rPr>
                <w:rFonts w:ascii="Times New Roman" w:hAnsi="Times New Roman" w:cs="Times New Roman"/>
                <w:lang w:eastAsia="es-ES"/>
              </w:rPr>
              <w:t>BONUS</w:t>
            </w:r>
          </w:p>
        </w:tc>
        <w:tc>
          <w:tcPr>
            <w:tcW w:w="1013" w:type="dxa"/>
            <w:tcBorders>
              <w:top w:val="single" w:sz="4" w:space="0" w:color="auto"/>
              <w:left w:val="single" w:sz="4" w:space="0" w:color="auto"/>
              <w:bottom w:val="single" w:sz="4" w:space="0" w:color="auto"/>
              <w:right w:val="single" w:sz="4" w:space="0" w:color="auto"/>
            </w:tcBorders>
          </w:tcPr>
          <w:p w14:paraId="403A670B" w14:textId="77777777" w:rsidR="00AC3EAA" w:rsidRPr="00D123E7" w:rsidRDefault="00AC3EAA" w:rsidP="000025CA">
            <w:pPr>
              <w:spacing w:after="0" w:line="240" w:lineRule="auto"/>
              <w:jc w:val="both"/>
              <w:rPr>
                <w:rFonts w:ascii="Times New Roman" w:hAnsi="Times New Roman" w:cs="Times New Roman"/>
                <w:lang w:eastAsia="es-ES"/>
              </w:rPr>
            </w:pPr>
            <w:r w:rsidRPr="00D123E7">
              <w:rPr>
                <w:rFonts w:ascii="Times New Roman" w:hAnsi="Times New Roman" w:cs="Times New Roman"/>
                <w:lang w:eastAsia="es-ES"/>
              </w:rPr>
              <w:t>Scor</w:t>
            </w:r>
          </w:p>
        </w:tc>
      </w:tr>
      <w:tr w:rsidR="00AC3EAA" w:rsidRPr="00D123E7" w14:paraId="39C98826" w14:textId="77777777" w:rsidTr="000025CA">
        <w:tc>
          <w:tcPr>
            <w:tcW w:w="9052" w:type="dxa"/>
            <w:tcBorders>
              <w:top w:val="single" w:sz="4" w:space="0" w:color="auto"/>
              <w:left w:val="single" w:sz="4" w:space="0" w:color="auto"/>
              <w:bottom w:val="single" w:sz="4" w:space="0" w:color="auto"/>
              <w:right w:val="single" w:sz="4" w:space="0" w:color="auto"/>
            </w:tcBorders>
            <w:shd w:val="clear" w:color="auto" w:fill="E6E6E6"/>
          </w:tcPr>
          <w:p w14:paraId="78EC3F89" w14:textId="77777777" w:rsidR="00AC3EAA" w:rsidRPr="00D123E7" w:rsidRDefault="00AC3EAA" w:rsidP="000025CA">
            <w:pPr>
              <w:spacing w:after="0" w:line="240" w:lineRule="auto"/>
              <w:jc w:val="both"/>
              <w:rPr>
                <w:rFonts w:ascii="Times New Roman" w:hAnsi="Times New Roman" w:cs="Times New Roman"/>
                <w:lang w:eastAsia="es-ES"/>
              </w:rPr>
            </w:pPr>
            <w:r w:rsidRPr="00D123E7">
              <w:rPr>
                <w:rFonts w:ascii="Times New Roman" w:hAnsi="Times New Roman" w:cs="Times New Roman"/>
                <w:bCs/>
              </w:rPr>
              <w:t xml:space="preserve">Daca  propunerea de proiect se adresează, prin rezultatele obținute, incadrate in unul domeniul şi subdomeniul  de specializare inteligenta şi sănătate, unuia dintre sectoarele de competitivitate  cu potențial de creștere  definite de Stategia de Competitivitate </w:t>
            </w:r>
            <w:r w:rsidR="009061EF">
              <w:rPr>
                <w:rFonts w:ascii="Times New Roman" w:hAnsi="Times New Roman" w:cs="Times New Roman"/>
                <w:bCs/>
              </w:rPr>
              <w:t>–</w:t>
            </w:r>
            <w:r w:rsidRPr="00D123E7">
              <w:rPr>
                <w:rFonts w:ascii="Times New Roman" w:hAnsi="Times New Roman" w:cs="Times New Roman"/>
                <w:bCs/>
              </w:rPr>
              <w:t xml:space="preserve"> se acordă un bonus </w:t>
            </w:r>
            <w:r w:rsidRPr="00D123E7">
              <w:rPr>
                <w:rFonts w:ascii="Times New Roman" w:hAnsi="Times New Roman" w:cs="Times New Roman"/>
                <w:b/>
                <w:bCs/>
              </w:rPr>
              <w:t>de 5 puncte</w:t>
            </w:r>
            <w:r w:rsidRPr="00D123E7">
              <w:rPr>
                <w:rFonts w:ascii="Times New Roman" w:hAnsi="Times New Roman" w:cs="Times New Roman"/>
                <w:bCs/>
              </w:rPr>
              <w:t>. (Anexa 3.1)</w:t>
            </w:r>
            <w:r w:rsidRPr="00D123E7">
              <w:rPr>
                <w:rFonts w:ascii="Times New Roman" w:hAnsi="Times New Roman" w:cs="Times New Roman"/>
                <w:bCs/>
              </w:rPr>
              <w:br/>
              <w:t xml:space="preserve">Se va analiza justificarea  din capitolul </w:t>
            </w:r>
            <w:r w:rsidR="009061EF">
              <w:rPr>
                <w:rFonts w:ascii="Times New Roman" w:hAnsi="Times New Roman" w:cs="Times New Roman"/>
                <w:bCs/>
              </w:rPr>
              <w:t>„</w:t>
            </w:r>
            <w:r w:rsidRPr="00D123E7">
              <w:rPr>
                <w:rFonts w:ascii="Times New Roman" w:hAnsi="Times New Roman" w:cs="Times New Roman"/>
                <w:bCs/>
              </w:rPr>
              <w:t xml:space="preserve"> Justificarea şi contextul “</w:t>
            </w:r>
          </w:p>
        </w:tc>
        <w:tc>
          <w:tcPr>
            <w:tcW w:w="1013" w:type="dxa"/>
            <w:tcBorders>
              <w:top w:val="single" w:sz="4" w:space="0" w:color="auto"/>
              <w:left w:val="single" w:sz="4" w:space="0" w:color="auto"/>
              <w:bottom w:val="single" w:sz="4" w:space="0" w:color="auto"/>
              <w:right w:val="single" w:sz="4" w:space="0" w:color="auto"/>
            </w:tcBorders>
          </w:tcPr>
          <w:p w14:paraId="1A4E5EFC" w14:textId="77777777" w:rsidR="00AC3EAA" w:rsidRPr="00D123E7" w:rsidRDefault="00AC3EAA" w:rsidP="000025CA">
            <w:pPr>
              <w:spacing w:after="0" w:line="240" w:lineRule="auto"/>
              <w:jc w:val="both"/>
              <w:rPr>
                <w:rFonts w:ascii="Times New Roman" w:hAnsi="Times New Roman" w:cs="Times New Roman"/>
                <w:lang w:eastAsia="es-ES"/>
              </w:rPr>
            </w:pPr>
          </w:p>
          <w:p w14:paraId="4B9EB8E5" w14:textId="77777777" w:rsidR="00AC3EAA" w:rsidRPr="00D123E7" w:rsidRDefault="00AC3EAA" w:rsidP="000025CA">
            <w:pPr>
              <w:spacing w:after="0" w:line="240" w:lineRule="auto"/>
              <w:jc w:val="both"/>
              <w:rPr>
                <w:rFonts w:ascii="Times New Roman" w:hAnsi="Times New Roman" w:cs="Times New Roman"/>
                <w:lang w:eastAsia="es-ES"/>
              </w:rPr>
            </w:pPr>
          </w:p>
          <w:p w14:paraId="232810BF" w14:textId="77777777" w:rsidR="00AC3EAA" w:rsidRPr="00D123E7" w:rsidRDefault="00AC3EAA" w:rsidP="000025CA">
            <w:pPr>
              <w:spacing w:after="0" w:line="240" w:lineRule="auto"/>
              <w:jc w:val="both"/>
              <w:rPr>
                <w:rFonts w:ascii="Times New Roman" w:hAnsi="Times New Roman" w:cs="Times New Roman"/>
                <w:lang w:eastAsia="es-ES"/>
              </w:rPr>
            </w:pPr>
          </w:p>
          <w:p w14:paraId="531723E9" w14:textId="77777777" w:rsidR="00AC3EAA" w:rsidRPr="00D123E7" w:rsidRDefault="00AC3EAA" w:rsidP="000025CA">
            <w:pPr>
              <w:spacing w:after="0" w:line="240" w:lineRule="auto"/>
              <w:jc w:val="both"/>
              <w:rPr>
                <w:rFonts w:ascii="Times New Roman" w:hAnsi="Times New Roman" w:cs="Times New Roman"/>
                <w:lang w:eastAsia="es-ES"/>
              </w:rPr>
            </w:pPr>
          </w:p>
        </w:tc>
      </w:tr>
      <w:tr w:rsidR="00AC3EAA" w:rsidRPr="00D123E7" w14:paraId="242A774B" w14:textId="77777777" w:rsidTr="000025CA">
        <w:tc>
          <w:tcPr>
            <w:tcW w:w="9052" w:type="dxa"/>
            <w:tcBorders>
              <w:top w:val="single" w:sz="4" w:space="0" w:color="auto"/>
              <w:left w:val="single" w:sz="4" w:space="0" w:color="auto"/>
              <w:bottom w:val="single" w:sz="4" w:space="0" w:color="auto"/>
              <w:right w:val="single" w:sz="4" w:space="0" w:color="auto"/>
            </w:tcBorders>
            <w:shd w:val="clear" w:color="auto" w:fill="E6E6E6"/>
            <w:hideMark/>
          </w:tcPr>
          <w:p w14:paraId="0378DFDE" w14:textId="77777777" w:rsidR="00AC3EAA" w:rsidRPr="00D123E7" w:rsidRDefault="00AC3EAA" w:rsidP="000025CA">
            <w:pPr>
              <w:spacing w:after="0" w:line="240" w:lineRule="auto"/>
              <w:jc w:val="both"/>
              <w:rPr>
                <w:rFonts w:ascii="Times New Roman" w:hAnsi="Times New Roman" w:cs="Times New Roman"/>
                <w:b/>
                <w:lang w:eastAsia="es-ES"/>
              </w:rPr>
            </w:pPr>
            <w:r w:rsidRPr="00D123E7">
              <w:rPr>
                <w:rFonts w:ascii="Times New Roman" w:hAnsi="Times New Roman" w:cs="Times New Roman"/>
                <w:b/>
              </w:rPr>
              <w:t>TOTAL (CRITERIUL1+CRITERIUL2+CRITERIUL3)+BONUS:</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14:paraId="4F30F4C1" w14:textId="77777777" w:rsidR="00AC3EAA" w:rsidRPr="00D123E7" w:rsidRDefault="00AC3EAA" w:rsidP="000025CA">
            <w:pPr>
              <w:spacing w:after="0" w:line="240" w:lineRule="auto"/>
              <w:jc w:val="both"/>
              <w:rPr>
                <w:rFonts w:ascii="Times New Roman" w:hAnsi="Times New Roman" w:cs="Times New Roman"/>
                <w:b/>
                <w:lang w:eastAsia="es-ES"/>
              </w:rPr>
            </w:pPr>
          </w:p>
        </w:tc>
      </w:tr>
    </w:tbl>
    <w:p w14:paraId="0C2F304C" w14:textId="77777777" w:rsidR="00AC3EAA" w:rsidRPr="00D123E7" w:rsidRDefault="00AC3EAA" w:rsidP="00AC3EAA">
      <w:pPr>
        <w:spacing w:after="0" w:line="240" w:lineRule="auto"/>
        <w:ind w:left="714" w:hanging="357"/>
        <w:jc w:val="both"/>
        <w:rPr>
          <w:rFonts w:ascii="Times New Roman" w:hAnsi="Times New Roman" w:cs="Times New Roman"/>
        </w:rPr>
      </w:pPr>
    </w:p>
    <w:p w14:paraId="095C81FE" w14:textId="77777777" w:rsidR="00AC3EAA" w:rsidRPr="00D123E7" w:rsidRDefault="00AC3EAA" w:rsidP="00AC3EAA">
      <w:pPr>
        <w:spacing w:after="0" w:line="240" w:lineRule="auto"/>
        <w:jc w:val="both"/>
        <w:rPr>
          <w:rFonts w:ascii="Times New Roman" w:hAnsi="Times New Roman" w:cs="Times New Roman"/>
          <w:noProof/>
        </w:rPr>
      </w:pPr>
      <w:r>
        <w:rPr>
          <w:rFonts w:ascii="Times New Roman" w:hAnsi="Times New Roman" w:cs="Times New Roman"/>
          <w:noProof/>
        </w:rPr>
        <w:t xml:space="preserve"> OIC</w:t>
      </w:r>
      <w:r w:rsidRPr="00D123E7">
        <w:rPr>
          <w:rFonts w:ascii="Times New Roman" w:hAnsi="Times New Roman" w:cs="Times New Roman"/>
          <w:noProof/>
        </w:rPr>
        <w:t xml:space="preserve"> transmite solicitanţilor  </w:t>
      </w:r>
      <w:r>
        <w:rPr>
          <w:rFonts w:ascii="Times New Roman" w:hAnsi="Times New Roman" w:cs="Times New Roman"/>
          <w:noProof/>
        </w:rPr>
        <w:t xml:space="preserve">grilele </w:t>
      </w:r>
      <w:r w:rsidRPr="00D123E7">
        <w:rPr>
          <w:rFonts w:ascii="Times New Roman" w:hAnsi="Times New Roman" w:cs="Times New Roman"/>
          <w:noProof/>
        </w:rPr>
        <w:t xml:space="preserve">de evaluare şi furnizeaza informaţii legate de modul de depunere a eventualelor contestaţii. Rezultatele evaluării  se publică pe pagina </w:t>
      </w:r>
      <w:hyperlink r:id="rId14" w:history="1">
        <w:r w:rsidRPr="00D123E7">
          <w:rPr>
            <w:rStyle w:val="Hyperlink"/>
            <w:rFonts w:ascii="Times New Roman" w:hAnsi="Times New Roman" w:cs="Times New Roman"/>
            <w:noProof/>
            <w:color w:val="auto"/>
          </w:rPr>
          <w:t>www.poc.research.ro</w:t>
        </w:r>
      </w:hyperlink>
      <w:r w:rsidRPr="00D123E7">
        <w:rPr>
          <w:rFonts w:ascii="Times New Roman" w:hAnsi="Times New Roman" w:cs="Times New Roman"/>
          <w:noProof/>
        </w:rPr>
        <w:t xml:space="preserve"> (pe pagina destinată competiției de propuneri de proiecte).</w:t>
      </w:r>
    </w:p>
    <w:p w14:paraId="3CF3B175" w14:textId="77777777" w:rsidR="00AC3EAA" w:rsidRPr="00BB42C1" w:rsidRDefault="00AC3EAA" w:rsidP="00AC3EAA">
      <w:pPr>
        <w:spacing w:after="0" w:line="240" w:lineRule="auto"/>
        <w:jc w:val="both"/>
        <w:rPr>
          <w:rFonts w:ascii="Times New Roman" w:hAnsi="Times New Roman" w:cs="Times New Roman"/>
        </w:rPr>
      </w:pPr>
    </w:p>
    <w:p w14:paraId="6BEBBA94" w14:textId="77777777" w:rsidR="00AC3EAA" w:rsidRPr="00BB42C1" w:rsidRDefault="00AC3EAA" w:rsidP="00AC3EAA">
      <w:pPr>
        <w:pStyle w:val="Heading2"/>
        <w:rPr>
          <w:noProof/>
        </w:rPr>
      </w:pPr>
      <w:bookmarkStart w:id="39" w:name="_Toc101355285"/>
      <w:r w:rsidRPr="00BB42C1">
        <w:rPr>
          <w:noProof/>
        </w:rPr>
        <w:t>4.4. Reguli specifice de selecție</w:t>
      </w:r>
      <w:bookmarkEnd w:id="39"/>
    </w:p>
    <w:p w14:paraId="4D61C13E" w14:textId="77777777" w:rsidR="00AC3EAA" w:rsidRPr="00BB42C1" w:rsidRDefault="00AC3EAA" w:rsidP="00AC3EAA">
      <w:pPr>
        <w:spacing w:after="100"/>
        <w:jc w:val="both"/>
        <w:rPr>
          <w:rFonts w:ascii="Times New Roman" w:hAnsi="Times New Roman" w:cs="Times New Roman"/>
          <w:lang w:eastAsia="zh-CN"/>
        </w:rPr>
      </w:pPr>
    </w:p>
    <w:p w14:paraId="768F8903" w14:textId="77777777" w:rsidR="00B64CE4" w:rsidRPr="00B64CE4" w:rsidRDefault="00B64CE4" w:rsidP="00B64CE4">
      <w:pPr>
        <w:spacing w:after="100"/>
        <w:jc w:val="both"/>
        <w:rPr>
          <w:rFonts w:ascii="Times New Roman" w:hAnsi="Times New Roman" w:cs="Times New Roman"/>
          <w:lang w:eastAsia="zh-CN" w:bidi="ro-RO"/>
        </w:rPr>
      </w:pPr>
      <w:r w:rsidRPr="00B64CE4">
        <w:rPr>
          <w:rFonts w:ascii="Times New Roman" w:hAnsi="Times New Roman" w:cs="Times New Roman"/>
          <w:lang w:eastAsia="zh-CN" w:bidi="ro-RO"/>
        </w:rPr>
        <w:t>După finalizarea etapei de evaluare și selecție a proiectelor, vor fi admise la finanțare numai acele propuneri care îndeplinesc simultan următoarele condiții:</w:t>
      </w:r>
    </w:p>
    <w:p w14:paraId="7B883A89" w14:textId="77777777" w:rsidR="00B64CE4" w:rsidRPr="00B64CE4" w:rsidRDefault="00B64CE4" w:rsidP="00B64CE4">
      <w:pPr>
        <w:numPr>
          <w:ilvl w:val="3"/>
          <w:numId w:val="240"/>
        </w:numPr>
        <w:spacing w:after="100"/>
        <w:jc w:val="both"/>
        <w:rPr>
          <w:rFonts w:ascii="Times New Roman" w:hAnsi="Times New Roman" w:cs="Times New Roman"/>
          <w:lang w:eastAsia="zh-CN" w:bidi="ro-RO"/>
        </w:rPr>
      </w:pPr>
      <w:r w:rsidRPr="00B64CE4">
        <w:rPr>
          <w:rFonts w:ascii="Times New Roman" w:hAnsi="Times New Roman" w:cs="Times New Roman"/>
          <w:lang w:eastAsia="zh-CN" w:bidi="ro-RO"/>
        </w:rPr>
        <w:t>Au un punctaj total ≥ 70 de puncte și</w:t>
      </w:r>
    </w:p>
    <w:p w14:paraId="343AA31D" w14:textId="77777777" w:rsidR="00B64CE4" w:rsidRPr="00B64CE4" w:rsidRDefault="00B64CE4" w:rsidP="00B64CE4">
      <w:pPr>
        <w:numPr>
          <w:ilvl w:val="3"/>
          <w:numId w:val="240"/>
        </w:numPr>
        <w:spacing w:after="100"/>
        <w:jc w:val="both"/>
        <w:rPr>
          <w:rFonts w:ascii="Times New Roman" w:hAnsi="Times New Roman" w:cs="Times New Roman"/>
          <w:lang w:eastAsia="zh-CN" w:bidi="ro-RO"/>
        </w:rPr>
      </w:pPr>
      <w:r w:rsidRPr="00B64CE4">
        <w:rPr>
          <w:rFonts w:ascii="Times New Roman" w:hAnsi="Times New Roman" w:cs="Times New Roman"/>
          <w:lang w:eastAsia="zh-CN" w:bidi="ro-RO"/>
        </w:rPr>
        <w:t>Au obținut un scor ≥ de 20 puncte la oricare dintre criteriile din grilă și</w:t>
      </w:r>
    </w:p>
    <w:p w14:paraId="66DC9CE8" w14:textId="09948C27" w:rsidR="00B64CE4" w:rsidRPr="00B64CE4" w:rsidRDefault="00B64CE4" w:rsidP="00F829CA">
      <w:pPr>
        <w:numPr>
          <w:ilvl w:val="3"/>
          <w:numId w:val="240"/>
        </w:numPr>
        <w:spacing w:after="100"/>
        <w:jc w:val="both"/>
        <w:rPr>
          <w:rFonts w:ascii="Times New Roman" w:hAnsi="Times New Roman" w:cs="Times New Roman"/>
          <w:lang w:eastAsia="zh-CN" w:bidi="ro-RO"/>
        </w:rPr>
      </w:pPr>
      <w:r w:rsidRPr="00B64CE4">
        <w:rPr>
          <w:rFonts w:ascii="Times New Roman" w:hAnsi="Times New Roman" w:cs="Times New Roman"/>
          <w:lang w:eastAsia="zh-CN" w:bidi="ro-RO"/>
        </w:rPr>
        <w:t>Nu au 0 sau 1 punct la niciun subcriteriu</w:t>
      </w:r>
    </w:p>
    <w:p w14:paraId="17B22535" w14:textId="41D15295" w:rsidR="00B64CE4" w:rsidRPr="00B64CE4" w:rsidRDefault="00B64CE4" w:rsidP="00B64CE4">
      <w:pPr>
        <w:spacing w:after="100"/>
        <w:jc w:val="both"/>
        <w:rPr>
          <w:rFonts w:ascii="Times New Roman" w:hAnsi="Times New Roman" w:cs="Times New Roman"/>
          <w:lang w:eastAsia="zh-CN" w:bidi="ro-RO"/>
        </w:rPr>
      </w:pPr>
      <w:r w:rsidRPr="00B64CE4">
        <w:rPr>
          <w:rFonts w:ascii="Times New Roman" w:hAnsi="Times New Roman" w:cs="Times New Roman"/>
          <w:lang w:eastAsia="zh-CN" w:bidi="ro-RO"/>
        </w:rPr>
        <w:t>Acordarea finanțării se va realiza astfel:</w:t>
      </w:r>
    </w:p>
    <w:p w14:paraId="284A167B" w14:textId="4F8D6B24" w:rsidR="00B64CE4" w:rsidRPr="00F829CA" w:rsidRDefault="00B64CE4" w:rsidP="00F829CA">
      <w:pPr>
        <w:pStyle w:val="ListParagraph"/>
        <w:numPr>
          <w:ilvl w:val="0"/>
          <w:numId w:val="241"/>
        </w:numPr>
        <w:spacing w:after="100"/>
        <w:jc w:val="both"/>
        <w:rPr>
          <w:rFonts w:ascii="Times New Roman" w:hAnsi="Times New Roman" w:cs="Times New Roman"/>
          <w:lang w:eastAsia="zh-CN" w:bidi="ro-RO"/>
        </w:rPr>
      </w:pPr>
      <w:r w:rsidRPr="00F829CA">
        <w:rPr>
          <w:rFonts w:ascii="Times New Roman" w:hAnsi="Times New Roman" w:cs="Times New Roman"/>
          <w:lang w:eastAsia="zh-CN" w:bidi="ro-RO"/>
        </w:rPr>
        <w:t xml:space="preserve">pentru proiectele care obțin la evaluarea tehnico-economică peste 80 de puncte, vor fi finanțate după principiul „first in, first out” până la concurența cu </w:t>
      </w:r>
      <w:r w:rsidR="008B192A">
        <w:rPr>
          <w:rFonts w:ascii="Times New Roman" w:hAnsi="Times New Roman" w:cs="Times New Roman"/>
          <w:lang w:eastAsia="zh-CN" w:bidi="ro-RO"/>
        </w:rPr>
        <w:t xml:space="preserve"> </w:t>
      </w:r>
      <w:bookmarkStart w:id="40" w:name="_GoBack"/>
      <w:bookmarkEnd w:id="40"/>
      <w:r w:rsidRPr="00F829CA">
        <w:rPr>
          <w:rFonts w:ascii="Times New Roman" w:hAnsi="Times New Roman" w:cs="Times New Roman"/>
          <w:lang w:eastAsia="zh-CN" w:bidi="ro-RO"/>
        </w:rPr>
        <w:t xml:space="preserve">alocările prezentului apel pentru regiuni mai </w:t>
      </w:r>
      <w:r w:rsidR="00782C2C">
        <w:rPr>
          <w:rFonts w:ascii="Times New Roman" w:hAnsi="Times New Roman" w:cs="Times New Roman"/>
          <w:lang w:eastAsia="zh-CN" w:bidi="ro-RO"/>
        </w:rPr>
        <w:t xml:space="preserve">dezvoltate și regiuni mai </w:t>
      </w:r>
      <w:r w:rsidRPr="00F829CA">
        <w:rPr>
          <w:rFonts w:ascii="Times New Roman" w:hAnsi="Times New Roman" w:cs="Times New Roman"/>
          <w:lang w:eastAsia="zh-CN" w:bidi="ro-RO"/>
        </w:rPr>
        <w:t>puțin dezvoltate și pt ITI DELTA  (dacă este cazul);</w:t>
      </w:r>
    </w:p>
    <w:p w14:paraId="3D4D3750" w14:textId="27390336" w:rsidR="00B64CE4" w:rsidRPr="00F829CA" w:rsidRDefault="00B64CE4" w:rsidP="00F829CA">
      <w:pPr>
        <w:pStyle w:val="ListParagraph"/>
        <w:numPr>
          <w:ilvl w:val="0"/>
          <w:numId w:val="241"/>
        </w:numPr>
        <w:spacing w:after="100"/>
        <w:jc w:val="both"/>
        <w:rPr>
          <w:rFonts w:ascii="Times New Roman" w:hAnsi="Times New Roman" w:cs="Times New Roman"/>
          <w:lang w:eastAsia="zh-CN" w:bidi="ro-RO"/>
        </w:rPr>
      </w:pPr>
      <w:r w:rsidRPr="00F829CA">
        <w:rPr>
          <w:rFonts w:ascii="Times New Roman" w:hAnsi="Times New Roman" w:cs="Times New Roman"/>
          <w:lang w:eastAsia="zh-CN" w:bidi="ro-RO"/>
        </w:rPr>
        <w:t xml:space="preserve">pentru proiectele care obțin la evaluarea tehnico-economica un punctaj între 70 și 80 puncte se realizează o listă de ierarhizare în ordinea descrescătoare a punctajului după finalizarea evaluării tuturor proiectelor și se finanțează până la concurența cu alocările prezentului apel pentru regiuni mai puțin dezvoltate rămase după finanțarea proiectelor care obțin  peste 80 de puncte. Dacă în urma soluționării contestațiilor depuse pentru aceste proiecte, (după finalizarea evaluării tuturor proiectelor) sunt proiecte ce au obținut peste 80 puncte acestea vor fi finanțate după principiul „first </w:t>
      </w:r>
      <w:r w:rsidRPr="00F829CA">
        <w:rPr>
          <w:rFonts w:ascii="Times New Roman" w:hAnsi="Times New Roman" w:cs="Times New Roman"/>
          <w:lang w:eastAsia="zh-CN" w:bidi="ro-RO"/>
        </w:rPr>
        <w:lastRenderedPageBreak/>
        <w:t>in, first out” până la concurența cu alocările prezentului apel pentru regiuni mai puțin dezvoltate rămase după finanțarea proiectelor care au obținut inițial  peste 80 de puncte.</w:t>
      </w:r>
    </w:p>
    <w:p w14:paraId="4EB5E248" w14:textId="567560F8" w:rsidR="00B64CE4" w:rsidRPr="00B64CE4" w:rsidRDefault="00B64CE4" w:rsidP="00B64CE4">
      <w:pPr>
        <w:spacing w:after="100"/>
        <w:jc w:val="both"/>
        <w:rPr>
          <w:rFonts w:ascii="Times New Roman" w:hAnsi="Times New Roman" w:cs="Times New Roman"/>
          <w:lang w:eastAsia="zh-CN" w:bidi="ro-RO"/>
        </w:rPr>
      </w:pPr>
      <w:r w:rsidRPr="00B64CE4">
        <w:rPr>
          <w:rFonts w:ascii="Times New Roman" w:hAnsi="Times New Roman" w:cs="Times New Roman"/>
          <w:lang w:eastAsia="zh-CN" w:bidi="ro-RO"/>
        </w:rPr>
        <w:t>În cazul egalității de puncte între ultimele proiecte de pe listă, se vor aplica succesiv următoarele criterii de departajare:</w:t>
      </w:r>
    </w:p>
    <w:p w14:paraId="32B6B30F" w14:textId="77777777" w:rsidR="00B64CE4" w:rsidRPr="00B64CE4" w:rsidRDefault="00B64CE4" w:rsidP="00B64CE4">
      <w:pPr>
        <w:numPr>
          <w:ilvl w:val="0"/>
          <w:numId w:val="239"/>
        </w:numPr>
        <w:spacing w:after="100"/>
        <w:jc w:val="both"/>
        <w:rPr>
          <w:rFonts w:ascii="Times New Roman" w:hAnsi="Times New Roman" w:cs="Times New Roman"/>
          <w:b/>
          <w:lang w:eastAsia="zh-CN" w:bidi="ro-RO"/>
        </w:rPr>
      </w:pPr>
      <w:r w:rsidRPr="00B64CE4">
        <w:rPr>
          <w:rFonts w:ascii="Times New Roman" w:hAnsi="Times New Roman" w:cs="Times New Roman"/>
          <w:lang w:eastAsia="zh-CN" w:bidi="ro-RO"/>
        </w:rPr>
        <w:t xml:space="preserve">punctajul obţinut pentru </w:t>
      </w:r>
      <w:r w:rsidRPr="00B64CE4">
        <w:rPr>
          <w:rFonts w:ascii="Times New Roman" w:hAnsi="Times New Roman" w:cs="Times New Roman"/>
          <w:b/>
          <w:lang w:eastAsia="zh-CN" w:bidi="ro-RO"/>
        </w:rPr>
        <w:t>Relevanţă</w:t>
      </w:r>
    </w:p>
    <w:p w14:paraId="26000431" w14:textId="77777777" w:rsidR="00B64CE4" w:rsidRPr="00B64CE4" w:rsidRDefault="00B64CE4" w:rsidP="00B64CE4">
      <w:pPr>
        <w:numPr>
          <w:ilvl w:val="0"/>
          <w:numId w:val="239"/>
        </w:numPr>
        <w:spacing w:after="100"/>
        <w:jc w:val="both"/>
        <w:rPr>
          <w:rFonts w:ascii="Times New Roman" w:hAnsi="Times New Roman" w:cs="Times New Roman"/>
          <w:b/>
          <w:lang w:eastAsia="zh-CN" w:bidi="ro-RO"/>
        </w:rPr>
      </w:pPr>
      <w:r w:rsidRPr="00B64CE4">
        <w:rPr>
          <w:rFonts w:ascii="Times New Roman" w:hAnsi="Times New Roman" w:cs="Times New Roman"/>
          <w:lang w:eastAsia="zh-CN" w:bidi="ro-RO"/>
        </w:rPr>
        <w:t xml:space="preserve">punctajul obţinut pentru </w:t>
      </w:r>
      <w:r w:rsidRPr="00B64CE4">
        <w:rPr>
          <w:rFonts w:ascii="Times New Roman" w:hAnsi="Times New Roman" w:cs="Times New Roman"/>
          <w:b/>
          <w:lang w:eastAsia="zh-CN" w:bidi="ro-RO"/>
        </w:rPr>
        <w:t>Sustenabilitate şi capacitatea de operare.</w:t>
      </w:r>
    </w:p>
    <w:p w14:paraId="5FEF7260" w14:textId="77777777" w:rsidR="00AC3EAA" w:rsidRPr="00BB42C1" w:rsidRDefault="00AC3EAA" w:rsidP="00AC3EAA">
      <w:pPr>
        <w:tabs>
          <w:tab w:val="left" w:pos="318"/>
        </w:tabs>
        <w:spacing w:after="0" w:line="240" w:lineRule="auto"/>
        <w:jc w:val="both"/>
        <w:rPr>
          <w:rFonts w:ascii="Times New Roman" w:hAnsi="Times New Roman" w:cs="Times New Roman"/>
        </w:rPr>
      </w:pPr>
    </w:p>
    <w:p w14:paraId="0003BFF8" w14:textId="77777777" w:rsidR="00AC3EAA" w:rsidRPr="00BB42C1" w:rsidRDefault="00AC3EAA" w:rsidP="00AC3EAA">
      <w:pPr>
        <w:tabs>
          <w:tab w:val="left" w:pos="318"/>
        </w:tabs>
        <w:spacing w:after="0" w:line="240" w:lineRule="auto"/>
        <w:jc w:val="both"/>
        <w:rPr>
          <w:rFonts w:ascii="Times New Roman" w:hAnsi="Times New Roman" w:cs="Times New Roman"/>
        </w:rPr>
      </w:pPr>
    </w:p>
    <w:p w14:paraId="2AE84092" w14:textId="77777777" w:rsidR="00AC3EAA" w:rsidRPr="00BB42C1" w:rsidRDefault="00AC3EAA" w:rsidP="00AC3EAA">
      <w:pPr>
        <w:spacing w:after="0" w:line="240" w:lineRule="auto"/>
        <w:jc w:val="both"/>
        <w:rPr>
          <w:rFonts w:ascii="Times New Roman" w:hAnsi="Times New Roman" w:cs="Times New Roman"/>
          <w:noProof/>
        </w:rPr>
      </w:pPr>
      <w:r w:rsidRPr="00BB42C1">
        <w:rPr>
          <w:rFonts w:ascii="Times New Roman" w:hAnsi="Times New Roman" w:cs="Times New Roman"/>
          <w:noProof/>
        </w:rPr>
        <w:t xml:space="preserve">Propunerile de proiecte admise pentru finanţare se publică pe pagina </w:t>
      </w:r>
      <w:hyperlink r:id="rId15" w:history="1">
        <w:r w:rsidRPr="00BB42C1">
          <w:rPr>
            <w:rStyle w:val="Hyperlink"/>
            <w:rFonts w:ascii="Times New Roman" w:hAnsi="Times New Roman" w:cs="Times New Roman"/>
            <w:noProof/>
            <w:color w:val="auto"/>
          </w:rPr>
          <w:t>www.poc.research.ro</w:t>
        </w:r>
      </w:hyperlink>
      <w:r w:rsidRPr="00BB42C1">
        <w:rPr>
          <w:rFonts w:ascii="Times New Roman" w:hAnsi="Times New Roman" w:cs="Times New Roman"/>
          <w:noProof/>
        </w:rPr>
        <w:t xml:space="preserve">  (pe pagina destinată competiției de propuneri de proiecte).</w:t>
      </w:r>
    </w:p>
    <w:p w14:paraId="2B01F2B7" w14:textId="4A06F15E" w:rsidR="00AC3EAA" w:rsidRPr="00BB42C1" w:rsidRDefault="00AC3EAA" w:rsidP="00AC3EAA">
      <w:pPr>
        <w:widowControl w:val="0"/>
        <w:tabs>
          <w:tab w:val="left" w:pos="5085"/>
        </w:tabs>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Bugetul propus pentru finanţare este stabilit în urma verificării eligilibilităţii cheltuielilor din propunerea de proiect în conformitate cu ghidul competiției  şi </w:t>
      </w:r>
      <w:r w:rsidR="006C4A81">
        <w:rPr>
          <w:rFonts w:ascii="Times New Roman" w:hAnsi="Times New Roman" w:cs="Times New Roman"/>
        </w:rPr>
        <w:t xml:space="preserve">în condiţiile de finanţare din </w:t>
      </w:r>
      <w:r w:rsidR="006C4A81" w:rsidRPr="006C4A81">
        <w:rPr>
          <w:rFonts w:ascii="Times New Roman" w:hAnsi="Times New Roman" w:cs="Times New Roman"/>
        </w:rPr>
        <w:t>S</w:t>
      </w:r>
      <w:r w:rsidRPr="006C4A81">
        <w:rPr>
          <w:rFonts w:ascii="Times New Roman" w:hAnsi="Times New Roman" w:cs="Times New Roman"/>
        </w:rPr>
        <w:t>chema</w:t>
      </w:r>
      <w:r w:rsidRPr="006C4A81">
        <w:rPr>
          <w:rFonts w:ascii="Times New Roman" w:hAnsi="Times New Roman" w:cs="Times New Roman"/>
          <w:bCs/>
        </w:rPr>
        <w:t xml:space="preserve"> </w:t>
      </w:r>
      <w:r w:rsidR="006C4A81" w:rsidRPr="006C4A81">
        <w:rPr>
          <w:rFonts w:ascii="Times New Roman" w:hAnsi="Times New Roman" w:cs="Times New Roman"/>
          <w:bCs/>
        </w:rPr>
        <w:t>de ajutor de minimis</w:t>
      </w:r>
      <w:r w:rsidR="006C4A81">
        <w:rPr>
          <w:rFonts w:ascii="Times New Roman" w:hAnsi="Times New Roman" w:cs="Times New Roman"/>
          <w:b/>
          <w:bCs/>
        </w:rPr>
        <w:t xml:space="preserve"> </w:t>
      </w:r>
      <w:r w:rsidRPr="00BB42C1">
        <w:rPr>
          <w:rFonts w:ascii="Times New Roman" w:hAnsi="Times New Roman" w:cs="Times New Roman"/>
          <w:b/>
          <w:bCs/>
        </w:rPr>
        <w:t>„Ajutor de minimis pentru sprijinirea start-up-urilor şi spin off-urilor inovatoare“</w:t>
      </w:r>
      <w:r w:rsidR="006C4A81">
        <w:rPr>
          <w:rFonts w:ascii="Times New Roman" w:hAnsi="Times New Roman" w:cs="Times New Roman"/>
          <w:b/>
          <w:bCs/>
        </w:rPr>
        <w:t xml:space="preserve">, </w:t>
      </w:r>
      <w:r w:rsidR="006C4A81" w:rsidRPr="006C4A81">
        <w:rPr>
          <w:rFonts w:ascii="Times New Roman" w:hAnsi="Times New Roman" w:cs="Times New Roman"/>
          <w:bCs/>
        </w:rPr>
        <w:t>aprobată prin</w:t>
      </w:r>
      <w:r w:rsidR="006C4A81">
        <w:rPr>
          <w:rFonts w:ascii="Times New Roman" w:hAnsi="Times New Roman" w:cs="Times New Roman"/>
          <w:bCs/>
        </w:rPr>
        <w:t xml:space="preserve"> </w:t>
      </w:r>
      <w:r w:rsidR="006C4A81" w:rsidRPr="00BB42C1">
        <w:rPr>
          <w:rFonts w:ascii="Times New Roman" w:hAnsi="Times New Roman" w:cs="Times New Roman"/>
          <w:lang w:val="cs-CZ"/>
        </w:rPr>
        <w:t>Ordinul MCID nr. 836/2021 din 23.12.2021,</w:t>
      </w:r>
      <w:r w:rsidR="006C4A81">
        <w:rPr>
          <w:rFonts w:ascii="Times New Roman" w:hAnsi="Times New Roman" w:cs="Times New Roman"/>
          <w:lang w:val="cs-CZ"/>
        </w:rPr>
        <w:t xml:space="preserve"> cu modificările și completările ulterioare</w:t>
      </w:r>
      <w:r w:rsidRPr="00BB42C1">
        <w:rPr>
          <w:rFonts w:ascii="Times New Roman" w:hAnsi="Times New Roman" w:cs="Times New Roman"/>
          <w:b/>
          <w:bCs/>
        </w:rPr>
        <w:t xml:space="preserve">. </w:t>
      </w:r>
      <w:r w:rsidRPr="00BB42C1">
        <w:rPr>
          <w:rFonts w:ascii="Times New Roman" w:hAnsi="Times New Roman" w:cs="Times New Roman"/>
        </w:rPr>
        <w:t>Vor fi acceptate pentru finanţare doar cheltuielile eligibile, care nu au beneficiat de alte ajutoare de stat sau ajutoare de minimis acordate pentru aceleaşi cheltuieli eligibile care fac obiectul prezentei propuneri, şi respectă  prevederile  privind cumulul de ajutor de minimis.</w:t>
      </w:r>
    </w:p>
    <w:p w14:paraId="3190E698" w14:textId="77777777" w:rsidR="00AC3EAA" w:rsidRPr="00BB42C1" w:rsidRDefault="00AC3EAA" w:rsidP="00AC3EAA">
      <w:pPr>
        <w:pStyle w:val="Heading1"/>
      </w:pPr>
      <w:bookmarkStart w:id="41" w:name="_Toc101355286"/>
      <w:r w:rsidRPr="00BB42C1">
        <w:rPr>
          <w:highlight w:val="lightGray"/>
        </w:rPr>
        <w:t>CAPITOLUL 5. Depunerea și soluționarea contestațiilor</w:t>
      </w:r>
      <w:bookmarkEnd w:id="41"/>
    </w:p>
    <w:p w14:paraId="3B86C194" w14:textId="63C076E8" w:rsidR="00AC3EAA" w:rsidRPr="00BB42C1" w:rsidRDefault="00AC3EAA" w:rsidP="00AC3EAA">
      <w:pPr>
        <w:spacing w:after="0" w:line="240" w:lineRule="auto"/>
        <w:jc w:val="both"/>
        <w:rPr>
          <w:rFonts w:ascii="Times New Roman" w:hAnsi="Times New Roman" w:cs="Times New Roman"/>
          <w:noProof/>
        </w:rPr>
      </w:pPr>
    </w:p>
    <w:p w14:paraId="3BBD2E15" w14:textId="77777777" w:rsidR="00AC3EAA" w:rsidRPr="00BB42C1" w:rsidRDefault="00AC3EAA" w:rsidP="00AC3EAA">
      <w:pPr>
        <w:spacing w:after="0" w:line="240" w:lineRule="auto"/>
        <w:jc w:val="both"/>
        <w:rPr>
          <w:rFonts w:ascii="Times New Roman" w:hAnsi="Times New Roman" w:cs="Times New Roman"/>
          <w:noProof/>
        </w:rPr>
      </w:pPr>
      <w:r w:rsidRPr="00BB42C1">
        <w:rPr>
          <w:rFonts w:ascii="Times New Roman" w:hAnsi="Times New Roman" w:cs="Times New Roman"/>
          <w:noProof/>
        </w:rPr>
        <w:t xml:space="preserve">Solicitantul poate contesta în orice etapă respingerea/rezultatul evaluării cererii de finanțare, o singură dată pentru fiecare act administrativ emis, în termen de 30 de zile de la primirea Notificării privind rezultatul verificării conformității administrative și a eligibilității și/sau a evaluării tehnico – </w:t>
      </w:r>
      <w:r w:rsidR="00F77CD5">
        <w:rPr>
          <w:rFonts w:ascii="Times New Roman" w:hAnsi="Times New Roman" w:cs="Times New Roman"/>
          <w:noProof/>
        </w:rPr>
        <w:t>financiare</w:t>
      </w:r>
      <w:r w:rsidRPr="00BB42C1">
        <w:rPr>
          <w:rFonts w:ascii="Times New Roman" w:hAnsi="Times New Roman" w:cs="Times New Roman"/>
          <w:noProof/>
        </w:rPr>
        <w:t>. Soluţionarea contestaţiilor se face la nivelul AM, în baza punctului de vedere primit de la OIC.</w:t>
      </w:r>
    </w:p>
    <w:p w14:paraId="35CB9CCF" w14:textId="4C0F03D8" w:rsidR="00AC3EAA" w:rsidRPr="00BB42C1" w:rsidRDefault="00AC3EAA" w:rsidP="00AC3EAA">
      <w:pPr>
        <w:spacing w:after="0" w:line="240" w:lineRule="auto"/>
        <w:jc w:val="both"/>
        <w:rPr>
          <w:rFonts w:ascii="Times New Roman" w:hAnsi="Times New Roman" w:cs="Times New Roman"/>
        </w:rPr>
      </w:pPr>
    </w:p>
    <w:p w14:paraId="19F2841C" w14:textId="25376459" w:rsidR="002224F9" w:rsidRPr="002224F9" w:rsidRDefault="00AC3EAA" w:rsidP="002224F9">
      <w:pPr>
        <w:spacing w:after="0" w:line="240" w:lineRule="auto"/>
        <w:jc w:val="both"/>
        <w:rPr>
          <w:rFonts w:ascii="Times New Roman" w:hAnsi="Times New Roman" w:cs="Times New Roman"/>
        </w:rPr>
      </w:pPr>
      <w:r w:rsidRPr="00BB42C1">
        <w:rPr>
          <w:rFonts w:ascii="Times New Roman" w:hAnsi="Times New Roman" w:cs="Times New Roman"/>
        </w:rPr>
        <w:t xml:space="preserve">Solicitantul transmite la </w:t>
      </w:r>
      <w:r w:rsidRPr="00BB42C1">
        <w:rPr>
          <w:rFonts w:ascii="Times New Roman" w:hAnsi="Times New Roman" w:cs="Times New Roman"/>
          <w:noProof/>
        </w:rPr>
        <w:t>OIC</w:t>
      </w:r>
      <w:r w:rsidRPr="00BB42C1">
        <w:rPr>
          <w:rFonts w:ascii="Times New Roman" w:hAnsi="Times New Roman" w:cs="Times New Roman"/>
        </w:rPr>
        <w:t xml:space="preserve"> contestația prin aplicația electronică MySMIS2014. Dacă aplicația electronică nu permite, contestațiile vor fi transmise prin fax, poștă sau depuse direct la OIC. </w:t>
      </w:r>
      <w:r w:rsidR="002224F9" w:rsidRPr="002224F9">
        <w:rPr>
          <w:rFonts w:ascii="Times New Roman" w:hAnsi="Times New Roman" w:cs="Times New Roman"/>
        </w:rPr>
        <w:t>Contestația trebuie să conțină cel puțin ur</w:t>
      </w:r>
      <w:r w:rsidR="00AA673B">
        <w:rPr>
          <w:rFonts w:ascii="Times New Roman" w:hAnsi="Times New Roman" w:cs="Times New Roman"/>
        </w:rPr>
        <w:t>mătoarele informații</w:t>
      </w:r>
      <w:r w:rsidR="002224F9" w:rsidRPr="002224F9">
        <w:rPr>
          <w:rFonts w:ascii="Times New Roman" w:hAnsi="Times New Roman" w:cs="Times New Roman"/>
        </w:rPr>
        <w:t xml:space="preserve">: </w:t>
      </w:r>
    </w:p>
    <w:p w14:paraId="07C2DDD9" w14:textId="77777777" w:rsidR="002224F9" w:rsidRPr="002224F9" w:rsidRDefault="002224F9" w:rsidP="002224F9">
      <w:pPr>
        <w:spacing w:after="0" w:line="240" w:lineRule="auto"/>
        <w:jc w:val="both"/>
        <w:rPr>
          <w:rFonts w:ascii="Times New Roman" w:hAnsi="Times New Roman" w:cs="Times New Roman"/>
        </w:rPr>
      </w:pPr>
      <w:r w:rsidRPr="002224F9">
        <w:rPr>
          <w:rFonts w:ascii="Times New Roman" w:hAnsi="Times New Roman" w:cs="Times New Roman"/>
        </w:rPr>
        <w:t>•     Identificarea contestatarului, prin: denumire solicitant, adresa, numele și funcția reprezentantului legal;</w:t>
      </w:r>
    </w:p>
    <w:p w14:paraId="59C57FBC" w14:textId="77777777" w:rsidR="002224F9" w:rsidRPr="002224F9" w:rsidRDefault="002224F9" w:rsidP="002224F9">
      <w:pPr>
        <w:spacing w:after="0" w:line="240" w:lineRule="auto"/>
        <w:jc w:val="both"/>
        <w:rPr>
          <w:rFonts w:ascii="Times New Roman" w:hAnsi="Times New Roman" w:cs="Times New Roman"/>
        </w:rPr>
      </w:pPr>
      <w:r w:rsidRPr="002224F9">
        <w:rPr>
          <w:rFonts w:ascii="Times New Roman" w:hAnsi="Times New Roman" w:cs="Times New Roman"/>
        </w:rPr>
        <w:t>•     Identificarea proiectului, prin: numărul unic de înregistrare alocat Cererii de finanțare (codul MySMIS 2014) și titlul proiectului;</w:t>
      </w:r>
    </w:p>
    <w:p w14:paraId="08C22817" w14:textId="77777777" w:rsidR="002224F9" w:rsidRPr="002224F9" w:rsidRDefault="002224F9" w:rsidP="002224F9">
      <w:pPr>
        <w:spacing w:after="0" w:line="240" w:lineRule="auto"/>
        <w:jc w:val="both"/>
        <w:rPr>
          <w:rFonts w:ascii="Times New Roman" w:hAnsi="Times New Roman" w:cs="Times New Roman"/>
        </w:rPr>
      </w:pPr>
      <w:r w:rsidRPr="002224F9">
        <w:rPr>
          <w:rFonts w:ascii="Times New Roman" w:hAnsi="Times New Roman" w:cs="Times New Roman"/>
        </w:rPr>
        <w:t>•     Obiectul contestației - ce se solicită prin formularea contestației. Obiectul contestației va fi strict legat de motivația prezentată în scrisoarea de informare/respingere și în conformitate cu criteriile anunțate în prezentul Ghid.</w:t>
      </w:r>
    </w:p>
    <w:p w14:paraId="1B88B733" w14:textId="77777777" w:rsidR="002224F9" w:rsidRPr="002224F9" w:rsidRDefault="002224F9" w:rsidP="002224F9">
      <w:pPr>
        <w:spacing w:after="0" w:line="240" w:lineRule="auto"/>
        <w:jc w:val="both"/>
        <w:rPr>
          <w:rFonts w:ascii="Times New Roman" w:hAnsi="Times New Roman" w:cs="Times New Roman"/>
        </w:rPr>
      </w:pPr>
      <w:r w:rsidRPr="002224F9">
        <w:rPr>
          <w:rFonts w:ascii="Times New Roman" w:hAnsi="Times New Roman" w:cs="Times New Roman"/>
        </w:rPr>
        <w:t>•     Motivele de fapt și de drept (dispozițiile legale naționale și/sau comunitare, principiile încălcate);</w:t>
      </w:r>
    </w:p>
    <w:p w14:paraId="66E8E5E2" w14:textId="77777777" w:rsidR="002224F9" w:rsidRPr="002224F9" w:rsidRDefault="002224F9" w:rsidP="002224F9">
      <w:pPr>
        <w:spacing w:after="0" w:line="240" w:lineRule="auto"/>
        <w:jc w:val="both"/>
        <w:rPr>
          <w:rFonts w:ascii="Times New Roman" w:hAnsi="Times New Roman" w:cs="Times New Roman"/>
        </w:rPr>
      </w:pPr>
      <w:r w:rsidRPr="002224F9">
        <w:rPr>
          <w:rFonts w:ascii="Times New Roman" w:hAnsi="Times New Roman" w:cs="Times New Roman"/>
        </w:rPr>
        <w:t>•     Mijloace de probă (acolo unde există);</w:t>
      </w:r>
    </w:p>
    <w:p w14:paraId="0FC7FE73" w14:textId="77777777" w:rsidR="002224F9" w:rsidRPr="002224F9" w:rsidRDefault="002224F9" w:rsidP="002224F9">
      <w:pPr>
        <w:spacing w:after="0" w:line="240" w:lineRule="auto"/>
        <w:jc w:val="both"/>
        <w:rPr>
          <w:rFonts w:ascii="Times New Roman" w:hAnsi="Times New Roman" w:cs="Times New Roman"/>
        </w:rPr>
      </w:pPr>
      <w:r w:rsidRPr="002224F9">
        <w:rPr>
          <w:rFonts w:ascii="Times New Roman" w:hAnsi="Times New Roman" w:cs="Times New Roman"/>
        </w:rPr>
        <w:t>•     Semnătura reprezentantului legal;</w:t>
      </w:r>
    </w:p>
    <w:p w14:paraId="6AF2A998" w14:textId="77777777" w:rsidR="002224F9" w:rsidRDefault="002224F9" w:rsidP="002224F9">
      <w:pPr>
        <w:spacing w:after="0" w:line="240" w:lineRule="auto"/>
        <w:jc w:val="both"/>
        <w:rPr>
          <w:rFonts w:ascii="Times New Roman" w:hAnsi="Times New Roman" w:cs="Times New Roman"/>
        </w:rPr>
      </w:pPr>
      <w:r w:rsidRPr="002224F9">
        <w:rPr>
          <w:rFonts w:ascii="Times New Roman" w:hAnsi="Times New Roman" w:cs="Times New Roman"/>
        </w:rPr>
        <w:t>•     Data formulării contestației.</w:t>
      </w:r>
    </w:p>
    <w:p w14:paraId="6D2DD251" w14:textId="6F988213" w:rsidR="00AC3EAA" w:rsidRPr="00BB42C1" w:rsidRDefault="00AC3EAA" w:rsidP="002224F9">
      <w:pPr>
        <w:spacing w:beforeLines="60" w:before="144" w:after="0" w:line="240" w:lineRule="auto"/>
        <w:jc w:val="both"/>
        <w:rPr>
          <w:rFonts w:ascii="Times New Roman" w:hAnsi="Times New Roman" w:cs="Times New Roman"/>
        </w:rPr>
      </w:pPr>
      <w:r w:rsidRPr="00BB42C1">
        <w:rPr>
          <w:rStyle w:val="Strong"/>
          <w:rFonts w:ascii="Times New Roman" w:hAnsi="Times New Roman" w:cs="Times New Roman"/>
          <w:b w:val="0"/>
          <w:bCs w:val="0"/>
          <w:noProof/>
        </w:rPr>
        <w:t>Contestaţiile vor fi semnate de către directorul de proiect şi reprezentantul legal al instituţiei.</w:t>
      </w:r>
      <w:r w:rsidRPr="00BB42C1">
        <w:rPr>
          <w:rStyle w:val="FootnoteReference"/>
          <w:rFonts w:ascii="Times New Roman" w:hAnsi="Times New Roman" w:cs="Times New Roman"/>
          <w:noProof/>
        </w:rPr>
        <w:footnoteReference w:id="5"/>
      </w:r>
    </w:p>
    <w:p w14:paraId="11EA507C" w14:textId="4B7E24DD" w:rsidR="00AC3EAA" w:rsidRPr="00BB42C1" w:rsidRDefault="00AC3EAA" w:rsidP="00AA673B">
      <w:pPr>
        <w:spacing w:beforeLines="60" w:before="144" w:after="0" w:line="240" w:lineRule="auto"/>
        <w:jc w:val="both"/>
        <w:rPr>
          <w:rFonts w:ascii="Times New Roman" w:hAnsi="Times New Roman" w:cs="Times New Roman"/>
        </w:rPr>
      </w:pPr>
      <w:r w:rsidRPr="00BB42C1">
        <w:rPr>
          <w:rFonts w:ascii="Times New Roman" w:hAnsi="Times New Roman" w:cs="Times New Roman"/>
        </w:rPr>
        <w:t>Contestațiile primite după termenul de depunere se resping.  După înregistrarea contestaţiilor la OIC, acestea sunt analizate de experţi evaluatori, diferiţi de cei care au efectuat evaluarea iniţială. OIC va transmite la AM, în termen de cel mult 10 zile de la data înregistrării contestației la OI POC, punctul de vedere privind contestaţiile formulate de solicitanţi împreună cu documentele suport necesare acestei etape, în vederea soluționării</w:t>
      </w:r>
      <w:r w:rsidR="00932CBC">
        <w:rPr>
          <w:rFonts w:ascii="Times New Roman" w:hAnsi="Times New Roman" w:cs="Times New Roman"/>
        </w:rPr>
        <w:t>.</w:t>
      </w:r>
    </w:p>
    <w:p w14:paraId="651E5D9E" w14:textId="77777777" w:rsidR="00AC3EAA" w:rsidRPr="00BB42C1" w:rsidRDefault="00AC3EAA" w:rsidP="00AA673B">
      <w:pPr>
        <w:spacing w:before="60" w:after="100" w:afterAutospacing="1" w:line="240" w:lineRule="auto"/>
        <w:jc w:val="both"/>
        <w:rPr>
          <w:rFonts w:ascii="Times New Roman" w:hAnsi="Times New Roman" w:cs="Times New Roman"/>
        </w:rPr>
      </w:pPr>
      <w:r w:rsidRPr="00BB42C1">
        <w:rPr>
          <w:rFonts w:ascii="Times New Roman" w:hAnsi="Times New Roman" w:cs="Times New Roman"/>
        </w:rPr>
        <w:t>Autoritatea de Management soluționează contestațiile depuse împotriva Notificărilor privind rezultatul verificărilor în condițiile Legii contenciosului administrativ nr. 554/2004, cu modificările și completările ulterioare și potrivit prevederilor PODGPEC_20, prin Decizie de solutionare a contestatieide admitere în tot sau în parte a contestației sau de respingere a contestației, decizie care este definitivă în sistemul căilor de atac administrative conform prevederilor Legii contenciosului administrativ nr. 554/2004.</w:t>
      </w:r>
    </w:p>
    <w:p w14:paraId="58FA558E" w14:textId="77777777" w:rsidR="00AC3EAA" w:rsidRPr="00BB42C1" w:rsidRDefault="00AC3EAA" w:rsidP="00AC3EAA">
      <w:pPr>
        <w:spacing w:before="100" w:beforeAutospacing="1" w:after="0" w:line="240" w:lineRule="auto"/>
        <w:jc w:val="both"/>
        <w:rPr>
          <w:rFonts w:ascii="Times New Roman" w:hAnsi="Times New Roman" w:cs="Times New Roman"/>
        </w:rPr>
      </w:pPr>
      <w:r w:rsidRPr="00BB42C1">
        <w:rPr>
          <w:rFonts w:ascii="Times New Roman" w:hAnsi="Times New Roman" w:cs="Times New Roman"/>
        </w:rPr>
        <w:lastRenderedPageBreak/>
        <w:t>Decizia de soluționare a contestației poate fi atacată doar în fața instanțelor judecătorești competente, în condițiile Legii 554/2004 privind Contenciosul Administrativ.</w:t>
      </w:r>
    </w:p>
    <w:p w14:paraId="0A31B331" w14:textId="75220AFD" w:rsidR="00F80FE8" w:rsidRPr="00BB42C1" w:rsidRDefault="00AC3EAA" w:rsidP="00C13BA0">
      <w:pPr>
        <w:spacing w:before="100" w:beforeAutospacing="1" w:after="100" w:afterAutospacing="1" w:line="240" w:lineRule="auto"/>
        <w:jc w:val="both"/>
        <w:rPr>
          <w:rFonts w:ascii="Times New Roman" w:hAnsi="Times New Roman" w:cs="Times New Roman"/>
        </w:rPr>
      </w:pPr>
      <w:r w:rsidRPr="00BB42C1">
        <w:rPr>
          <w:rFonts w:ascii="Times New Roman" w:hAnsi="Times New Roman" w:cs="Times New Roman"/>
        </w:rPr>
        <w:t>OIC, în baza deciziei din raport, întocmește și transmite solicitanților Notificarea privind soluționarea contestației conținând soluția dată de AMPOC, în maxim 5 zile lucr</w:t>
      </w:r>
      <w:r w:rsidR="00C13BA0">
        <w:rPr>
          <w:rFonts w:ascii="Times New Roman" w:hAnsi="Times New Roman" w:cs="Times New Roman"/>
        </w:rPr>
        <w:t>ătoare de la emiterea deciziei.</w:t>
      </w:r>
    </w:p>
    <w:p w14:paraId="2FB416B3" w14:textId="77777777" w:rsidR="00AC3EAA" w:rsidRPr="00BB42C1" w:rsidRDefault="00AC3EAA" w:rsidP="00AC3EAA">
      <w:pPr>
        <w:pStyle w:val="Heading1"/>
      </w:pPr>
      <w:bookmarkStart w:id="42" w:name="_Toc101355287"/>
      <w:r w:rsidRPr="00BB42C1">
        <w:rPr>
          <w:highlight w:val="lightGray"/>
        </w:rPr>
        <w:t>CAPITOLUL 6. Contractarea proiectelor – descrierea procesului</w:t>
      </w:r>
      <w:bookmarkEnd w:id="42"/>
      <w:r w:rsidRPr="00BB42C1">
        <w:t xml:space="preserve"> </w:t>
      </w:r>
    </w:p>
    <w:p w14:paraId="2AD797D6" w14:textId="77777777" w:rsidR="00AC3EAA" w:rsidRPr="00BB42C1" w:rsidRDefault="00AC3EAA" w:rsidP="00AC3EAA">
      <w:pPr>
        <w:spacing w:after="0" w:line="240" w:lineRule="auto"/>
        <w:jc w:val="both"/>
        <w:rPr>
          <w:rFonts w:ascii="Times New Roman" w:hAnsi="Times New Roman" w:cs="Times New Roman"/>
          <w:bCs/>
        </w:rPr>
      </w:pPr>
    </w:p>
    <w:p w14:paraId="2BE8B92C" w14:textId="77777777" w:rsidR="00AC3EAA" w:rsidRPr="00634A53" w:rsidRDefault="00AC3EAA" w:rsidP="00AC3EAA">
      <w:pPr>
        <w:pStyle w:val="maintext"/>
        <w:tabs>
          <w:tab w:val="left" w:pos="709"/>
        </w:tabs>
        <w:spacing w:before="0" w:after="0"/>
        <w:rPr>
          <w:rFonts w:ascii="Times New Roman" w:eastAsiaTheme="minorHAnsi" w:hAnsi="Times New Roman" w:cs="Times New Roman"/>
          <w:bCs/>
          <w:szCs w:val="22"/>
        </w:rPr>
      </w:pPr>
      <w:r w:rsidRPr="00BB42C1">
        <w:rPr>
          <w:rFonts w:ascii="Times New Roman" w:eastAsiaTheme="minorHAnsi" w:hAnsi="Times New Roman" w:cs="Times New Roman"/>
          <w:bCs/>
          <w:szCs w:val="22"/>
        </w:rPr>
        <w:t xml:space="preserve">În vederea demarării etapei contractuale, OIC transmite solicitantului o scrisoare care va cuprinde solicitarea cu privire la acceptarea de către solicitant a  finanţării, lista documentelor obligatorii ce urmează a fi transmise </w:t>
      </w:r>
      <w:r w:rsidRPr="00634A53">
        <w:rPr>
          <w:rFonts w:ascii="Times New Roman" w:eastAsiaTheme="minorHAnsi" w:hAnsi="Times New Roman" w:cs="Times New Roman"/>
          <w:bCs/>
          <w:szCs w:val="22"/>
        </w:rPr>
        <w:t xml:space="preserve">pentru această etapă, precum şi clarificările necesare în vederea soluționării neconcordanțelor rezultate în urma etapei de evaluare tehnică și financiară, dacă este cazul. OIC va transmite către beneficiar şi formatul standard al contractului de finanţare în scopul completării acestuia. </w:t>
      </w:r>
    </w:p>
    <w:p w14:paraId="1A148AF4" w14:textId="77777777" w:rsidR="00AC3EAA" w:rsidRPr="00634A53" w:rsidRDefault="00AC3EAA" w:rsidP="00AC3EAA">
      <w:pPr>
        <w:pStyle w:val="NormalWeb"/>
        <w:spacing w:before="0" w:beforeAutospacing="0" w:after="0" w:afterAutospacing="0"/>
        <w:jc w:val="both"/>
        <w:rPr>
          <w:rFonts w:eastAsiaTheme="minorHAnsi"/>
          <w:bCs/>
          <w:sz w:val="22"/>
          <w:szCs w:val="22"/>
          <w:lang w:val="ro-RO" w:eastAsia="en-US"/>
        </w:rPr>
      </w:pPr>
    </w:p>
    <w:p w14:paraId="21236E70" w14:textId="77777777" w:rsidR="00AC3EAA" w:rsidRPr="00634A53" w:rsidRDefault="00AC3EAA" w:rsidP="00AC3EAA">
      <w:pPr>
        <w:pStyle w:val="NormalWeb"/>
        <w:spacing w:before="0" w:beforeAutospacing="0" w:after="0" w:afterAutospacing="0"/>
        <w:jc w:val="both"/>
        <w:rPr>
          <w:rFonts w:eastAsiaTheme="minorHAnsi"/>
          <w:bCs/>
          <w:sz w:val="22"/>
          <w:szCs w:val="22"/>
          <w:lang w:val="ro-RO" w:eastAsia="en-US"/>
        </w:rPr>
      </w:pPr>
      <w:r w:rsidRPr="00634A53">
        <w:rPr>
          <w:rFonts w:eastAsiaTheme="minorHAnsi"/>
          <w:bCs/>
          <w:sz w:val="22"/>
          <w:szCs w:val="22"/>
          <w:lang w:val="ro-RO" w:eastAsia="en-US"/>
        </w:rPr>
        <w:t xml:space="preserve">OIC va face verificarea documentației de contractare și va putea solicita clarificări cu privire la documentele transmise de către solicitant. </w:t>
      </w:r>
    </w:p>
    <w:p w14:paraId="67507037" w14:textId="5036477B" w:rsidR="00AC3EAA" w:rsidRPr="00634A53" w:rsidRDefault="00AC3EAA" w:rsidP="00AC3EAA">
      <w:pPr>
        <w:pStyle w:val="NormalWeb"/>
        <w:spacing w:before="0" w:beforeAutospacing="0" w:after="0" w:afterAutospacing="0"/>
        <w:jc w:val="both"/>
        <w:rPr>
          <w:sz w:val="22"/>
          <w:szCs w:val="22"/>
          <w:lang w:val="fr-FR"/>
        </w:rPr>
      </w:pPr>
    </w:p>
    <w:p w14:paraId="4D610822" w14:textId="78CBE250" w:rsidR="0056085B" w:rsidRPr="00634A53" w:rsidRDefault="0056085B" w:rsidP="00AC3EAA">
      <w:pPr>
        <w:pStyle w:val="NormalWeb"/>
        <w:spacing w:before="0" w:beforeAutospacing="0" w:after="0" w:afterAutospacing="0"/>
        <w:jc w:val="both"/>
        <w:rPr>
          <w:sz w:val="22"/>
          <w:szCs w:val="22"/>
          <w:lang w:val="fr-FR"/>
        </w:rPr>
      </w:pPr>
      <w:r w:rsidRPr="00634A53">
        <w:rPr>
          <w:sz w:val="22"/>
          <w:szCs w:val="22"/>
        </w:rPr>
        <w:t xml:space="preserve">Contractul de finanțare se încheie între Ministerul Investiţiilor şi Proiectelor Europene (MIPE) în calitate de Autoritate de Management (AM) pentru Programul Operaţional Competitivitate (POC), Ministerul Cercetării, Inovării şi Digitalizării (MCID),  în calitate de Organism Intermediar (OIC) și beneficiar, </w:t>
      </w:r>
      <w:r w:rsidRPr="00634A53">
        <w:rPr>
          <w:sz w:val="22"/>
          <w:szCs w:val="22"/>
          <w:lang w:val="fr-FR"/>
        </w:rPr>
        <w:t>confom Acordului de Delegare nr. 492/23.02.2017 si actelor adiționale încheiate ulterior</w:t>
      </w:r>
      <w:r w:rsidRPr="00634A53">
        <w:rPr>
          <w:sz w:val="22"/>
          <w:szCs w:val="22"/>
        </w:rPr>
        <w:t>.</w:t>
      </w:r>
    </w:p>
    <w:p w14:paraId="13EDCA4C" w14:textId="13C22E5F" w:rsidR="00AC3EAA" w:rsidRPr="00634A53" w:rsidRDefault="00C13BA0" w:rsidP="00AC3EAA">
      <w:pPr>
        <w:pStyle w:val="NormalWeb"/>
        <w:spacing w:before="0" w:beforeAutospacing="0" w:after="0" w:afterAutospacing="0"/>
        <w:jc w:val="both"/>
        <w:rPr>
          <w:sz w:val="22"/>
          <w:szCs w:val="22"/>
          <w:lang w:val="fr-FR"/>
        </w:rPr>
      </w:pPr>
      <w:r w:rsidRPr="00634A53">
        <w:rPr>
          <w:sz w:val="22"/>
          <w:szCs w:val="22"/>
          <w:lang w:val="fr-FR"/>
        </w:rPr>
        <w:t>Î</w:t>
      </w:r>
      <w:r w:rsidR="00AC3EAA" w:rsidRPr="00634A53">
        <w:rPr>
          <w:sz w:val="22"/>
          <w:szCs w:val="22"/>
          <w:lang w:val="fr-FR"/>
        </w:rPr>
        <w:t xml:space="preserve">n acest scop, beneficiarul proiectului parcurge etapele prevăzute în procedura de contractare, în vederea definitivării contractului de finanțare. </w:t>
      </w:r>
    </w:p>
    <w:p w14:paraId="247670B2" w14:textId="77777777" w:rsidR="00AC3EAA" w:rsidRPr="0046103D" w:rsidRDefault="00AC3EAA" w:rsidP="00AC3EAA">
      <w:pPr>
        <w:pStyle w:val="NormalWeb"/>
        <w:spacing w:before="0" w:beforeAutospacing="0" w:after="0" w:afterAutospacing="0"/>
        <w:jc w:val="both"/>
        <w:rPr>
          <w:sz w:val="22"/>
          <w:szCs w:val="22"/>
          <w:lang w:val="fr-FR"/>
        </w:rPr>
      </w:pPr>
    </w:p>
    <w:p w14:paraId="6ECE2125" w14:textId="77777777" w:rsidR="00AC3EAA" w:rsidRPr="0046103D" w:rsidRDefault="00AC3EAA" w:rsidP="00AC3EAA">
      <w:pPr>
        <w:pStyle w:val="NormalWeb"/>
        <w:spacing w:before="0" w:beforeAutospacing="0" w:after="0" w:afterAutospacing="0"/>
        <w:jc w:val="both"/>
        <w:rPr>
          <w:b/>
          <w:sz w:val="22"/>
          <w:szCs w:val="22"/>
          <w:lang w:val="fr-FR"/>
        </w:rPr>
      </w:pPr>
      <w:r w:rsidRPr="0046103D">
        <w:rPr>
          <w:b/>
          <w:sz w:val="22"/>
          <w:szCs w:val="22"/>
          <w:lang w:val="fr-FR"/>
        </w:rPr>
        <w:t>În vederea contractării beneficiarul trebuie să prezinte următoarele documente însoțitoare:</w:t>
      </w:r>
    </w:p>
    <w:p w14:paraId="74DA8964" w14:textId="77777777" w:rsidR="00AC3EAA" w:rsidRPr="0046103D" w:rsidRDefault="00AC3EAA" w:rsidP="00AC3EAA">
      <w:pPr>
        <w:pStyle w:val="NormalWeb"/>
        <w:spacing w:before="0" w:beforeAutospacing="0" w:after="0" w:afterAutospacing="0"/>
        <w:jc w:val="both"/>
        <w:rPr>
          <w:sz w:val="22"/>
          <w:szCs w:val="22"/>
          <w:lang w:val="fr-FR"/>
        </w:rPr>
      </w:pPr>
    </w:p>
    <w:p w14:paraId="7ED5B264" w14:textId="77777777" w:rsidR="00AC3EAA" w:rsidRPr="00BB42C1" w:rsidRDefault="00AC3EAA" w:rsidP="00AC3EAA">
      <w:pPr>
        <w:tabs>
          <w:tab w:val="left" w:pos="1260"/>
        </w:tabs>
        <w:spacing w:after="0"/>
        <w:ind w:firstLine="567"/>
        <w:jc w:val="both"/>
        <w:rPr>
          <w:rFonts w:ascii="Times New Roman" w:hAnsi="Times New Roman" w:cs="Times New Roman"/>
        </w:rPr>
      </w:pPr>
      <w:r w:rsidRPr="00BB42C1">
        <w:rPr>
          <w:rFonts w:ascii="Times New Roman" w:hAnsi="Times New Roman" w:cs="Times New Roman"/>
        </w:rPr>
        <w:t>a) Copie după actul de desemnare al reprezentantului legal al beneficiarului</w:t>
      </w:r>
    </w:p>
    <w:p w14:paraId="6729AA46" w14:textId="77777777" w:rsidR="00AC3EAA" w:rsidRPr="00BB42C1" w:rsidRDefault="00AC3EAA" w:rsidP="00AC3EAA">
      <w:pPr>
        <w:tabs>
          <w:tab w:val="left" w:pos="1260"/>
        </w:tabs>
        <w:spacing w:after="0"/>
        <w:ind w:firstLine="567"/>
        <w:jc w:val="both"/>
        <w:rPr>
          <w:rFonts w:ascii="Times New Roman" w:hAnsi="Times New Roman" w:cs="Times New Roman"/>
        </w:rPr>
      </w:pPr>
      <w:r w:rsidRPr="00BB42C1">
        <w:rPr>
          <w:rFonts w:ascii="Times New Roman" w:hAnsi="Times New Roman" w:cs="Times New Roman"/>
        </w:rPr>
        <w:t>b) Împuternicire şi specimen de semnătura a a directorului de proiect</w:t>
      </w:r>
    </w:p>
    <w:p w14:paraId="44763AB0" w14:textId="77777777" w:rsidR="00AC3EAA" w:rsidRPr="00BB42C1" w:rsidRDefault="00AC3EAA" w:rsidP="00AC3EAA">
      <w:pPr>
        <w:spacing w:after="0"/>
        <w:ind w:firstLine="567"/>
        <w:jc w:val="both"/>
        <w:rPr>
          <w:rFonts w:ascii="Times New Roman" w:hAnsi="Times New Roman" w:cs="Times New Roman"/>
        </w:rPr>
      </w:pPr>
      <w:r w:rsidRPr="00BB42C1">
        <w:rPr>
          <w:rFonts w:ascii="Times New Roman" w:hAnsi="Times New Roman" w:cs="Times New Roman"/>
        </w:rPr>
        <w:t xml:space="preserve">c) Titlu de proprietate pentru teren/imobil sau contract de vânzare-cumpărare/ (unde este cazul), împreuna cu: </w:t>
      </w:r>
    </w:p>
    <w:p w14:paraId="06B64410" w14:textId="77777777" w:rsidR="00AC3EAA" w:rsidRPr="00BB42C1" w:rsidRDefault="00AC3EAA" w:rsidP="00AC3EAA">
      <w:pPr>
        <w:spacing w:after="0"/>
        <w:ind w:left="1131" w:hanging="141"/>
        <w:jc w:val="both"/>
        <w:rPr>
          <w:rFonts w:ascii="Times New Roman" w:hAnsi="Times New Roman" w:cs="Times New Roman"/>
        </w:rPr>
      </w:pPr>
      <w:r>
        <w:rPr>
          <w:rFonts w:ascii="Times New Roman" w:hAnsi="Times New Roman" w:cs="Times New Roman"/>
        </w:rPr>
        <w:t xml:space="preserve">- </w:t>
      </w:r>
      <w:r w:rsidRPr="00BB42C1">
        <w:rPr>
          <w:rFonts w:ascii="Times New Roman" w:hAnsi="Times New Roman" w:cs="Times New Roman"/>
        </w:rPr>
        <w:t>Extras de Carte Funciară cu precizarea „libere de orice sarcini” şi Declaraţie pe propria răspundere că terenul/imobilul nu face obiectul unui litigiu</w:t>
      </w:r>
      <w:r>
        <w:rPr>
          <w:rFonts w:ascii="Times New Roman" w:hAnsi="Times New Roman" w:cs="Times New Roman"/>
        </w:rPr>
        <w:t xml:space="preserve"> </w:t>
      </w:r>
    </w:p>
    <w:p w14:paraId="195DD04A" w14:textId="77777777" w:rsidR="00AC3EAA" w:rsidRDefault="00AC3EAA" w:rsidP="00AC3EAA">
      <w:pPr>
        <w:spacing w:after="0"/>
        <w:ind w:left="1131" w:hanging="141"/>
        <w:jc w:val="both"/>
        <w:rPr>
          <w:rFonts w:ascii="Times New Roman" w:hAnsi="Times New Roman" w:cs="Times New Roman"/>
        </w:rPr>
      </w:pPr>
      <w:r w:rsidRPr="00BB42C1">
        <w:rPr>
          <w:rFonts w:ascii="Times New Roman" w:hAnsi="Times New Roman" w:cs="Times New Roman"/>
        </w:rPr>
        <w:t xml:space="preserve">SAU </w:t>
      </w:r>
    </w:p>
    <w:p w14:paraId="3F0C5C62" w14:textId="77777777" w:rsidR="00AC3EAA" w:rsidRDefault="00AC3EAA" w:rsidP="00101306">
      <w:pPr>
        <w:pStyle w:val="ListParagraph"/>
        <w:numPr>
          <w:ilvl w:val="0"/>
          <w:numId w:val="3"/>
        </w:numPr>
        <w:tabs>
          <w:tab w:val="num" w:pos="2211"/>
        </w:tabs>
        <w:spacing w:after="0"/>
        <w:ind w:left="1131" w:hanging="141"/>
        <w:jc w:val="both"/>
        <w:rPr>
          <w:rFonts w:ascii="Times New Roman" w:hAnsi="Times New Roman" w:cs="Times New Roman"/>
        </w:rPr>
      </w:pPr>
      <w:r w:rsidRPr="00B63CEE">
        <w:rPr>
          <w:rFonts w:ascii="Times New Roman" w:hAnsi="Times New Roman" w:cs="Times New Roman"/>
        </w:rPr>
        <w:t>Act de concesiune/ Contract de comodat; (</w:t>
      </w:r>
      <w:r w:rsidRPr="00B63CEE">
        <w:rPr>
          <w:rFonts w:ascii="Times New Roman" w:hAnsi="Times New Roman" w:cs="Times New Roman"/>
          <w:iCs/>
        </w:rPr>
        <w:t>în contract să nu există clauze care să afecteze bunurile achiziționate/investițiile realizate prin proiect)</w:t>
      </w:r>
      <w:r w:rsidRPr="002806FF">
        <w:rPr>
          <w:rFonts w:ascii="Times New Roman" w:hAnsi="Times New Roman" w:cs="Times New Roman"/>
        </w:rPr>
        <w:t xml:space="preserve"> </w:t>
      </w:r>
    </w:p>
    <w:p w14:paraId="5840E99A" w14:textId="77777777" w:rsidR="00AC3EAA" w:rsidRPr="00B63CEE" w:rsidRDefault="00AC3EAA" w:rsidP="00AC3EAA">
      <w:pPr>
        <w:spacing w:after="0"/>
        <w:ind w:left="990"/>
        <w:jc w:val="both"/>
        <w:rPr>
          <w:rFonts w:ascii="Times New Roman" w:hAnsi="Times New Roman" w:cs="Times New Roman"/>
        </w:rPr>
      </w:pPr>
      <w:r w:rsidRPr="00B63CEE">
        <w:rPr>
          <w:rFonts w:ascii="Times New Roman" w:hAnsi="Times New Roman" w:cs="Times New Roman"/>
          <w:iCs/>
        </w:rPr>
        <w:t>SAU</w:t>
      </w:r>
    </w:p>
    <w:p w14:paraId="4D4E9628" w14:textId="77777777" w:rsidR="00AC3EAA" w:rsidRPr="00BB42C1" w:rsidRDefault="00AC3EAA" w:rsidP="00101306">
      <w:pPr>
        <w:pStyle w:val="ListParagraph"/>
        <w:numPr>
          <w:ilvl w:val="0"/>
          <w:numId w:val="3"/>
        </w:numPr>
        <w:tabs>
          <w:tab w:val="num" w:pos="2211"/>
        </w:tabs>
        <w:spacing w:after="0"/>
        <w:ind w:left="1131" w:hanging="141"/>
        <w:jc w:val="both"/>
        <w:rPr>
          <w:rFonts w:ascii="Times New Roman" w:hAnsi="Times New Roman" w:cs="Times New Roman"/>
        </w:rPr>
      </w:pPr>
      <w:r w:rsidRPr="00BB42C1">
        <w:rPr>
          <w:rFonts w:ascii="Times New Roman" w:hAnsi="Times New Roman" w:cs="Times New Roman"/>
        </w:rPr>
        <w:t>Contract de închiriere pentru spaţii/imobile (unde este cazul), în care să nu existe clauze care să afecteze activităţile proiectului</w:t>
      </w:r>
    </w:p>
    <w:p w14:paraId="5AE354DF" w14:textId="77777777" w:rsidR="00AC3EAA" w:rsidRPr="00BB42C1" w:rsidRDefault="00AC3EAA" w:rsidP="00AC3EAA">
      <w:pPr>
        <w:spacing w:after="0"/>
        <w:ind w:firstLine="567"/>
        <w:jc w:val="both"/>
        <w:rPr>
          <w:rFonts w:ascii="Times New Roman" w:hAnsi="Times New Roman" w:cs="Times New Roman"/>
        </w:rPr>
      </w:pPr>
      <w:r w:rsidRPr="00BB42C1">
        <w:rPr>
          <w:rFonts w:ascii="Times New Roman" w:hAnsi="Times New Roman" w:cs="Times New Roman"/>
        </w:rPr>
        <w:t>d) Declaraţie pe proprie răspundere privind eligibilitatea întreprinderii</w:t>
      </w:r>
    </w:p>
    <w:p w14:paraId="5E3BCEC5" w14:textId="77777777" w:rsidR="00AC3EAA" w:rsidRPr="00BB42C1" w:rsidRDefault="00AC3EAA" w:rsidP="00AC3EAA">
      <w:pPr>
        <w:spacing w:after="0"/>
        <w:ind w:firstLine="567"/>
        <w:jc w:val="both"/>
        <w:rPr>
          <w:rFonts w:ascii="Times New Roman" w:hAnsi="Times New Roman" w:cs="Times New Roman"/>
          <w:color w:val="333333"/>
        </w:rPr>
      </w:pPr>
      <w:r w:rsidRPr="00BB42C1">
        <w:rPr>
          <w:rFonts w:ascii="Times New Roman" w:hAnsi="Times New Roman" w:cs="Times New Roman"/>
          <w:color w:val="333333"/>
        </w:rPr>
        <w:t>e) Declaraţia solicitantului cu privire la evitarea dublei finanţări din fonduri publice</w:t>
      </w:r>
    </w:p>
    <w:p w14:paraId="37783AA7" w14:textId="77777777" w:rsidR="00AC3EAA" w:rsidRPr="00BB42C1" w:rsidRDefault="00AC3EAA" w:rsidP="00AC3EAA">
      <w:pPr>
        <w:spacing w:after="0"/>
        <w:ind w:firstLine="567"/>
        <w:jc w:val="both"/>
        <w:rPr>
          <w:rFonts w:ascii="Times New Roman" w:hAnsi="Times New Roman" w:cs="Times New Roman"/>
        </w:rPr>
      </w:pPr>
      <w:r w:rsidRPr="00BB42C1">
        <w:rPr>
          <w:rFonts w:ascii="Times New Roman" w:hAnsi="Times New Roman" w:cs="Times New Roman"/>
        </w:rPr>
        <w:t>f) Declaraţia solicitantului privind eligibilitatea/ nedeductibilitatea TVA aferente cheltuielilor eligibile incluse în bugetul proiectului propus spre finanţare (unde este cazul)</w:t>
      </w:r>
    </w:p>
    <w:p w14:paraId="1A6EDF67" w14:textId="77777777" w:rsidR="00AC3EAA" w:rsidRPr="00BB42C1" w:rsidRDefault="00AC3EAA" w:rsidP="00AC3EAA">
      <w:pPr>
        <w:spacing w:after="0"/>
        <w:ind w:firstLine="567"/>
        <w:jc w:val="both"/>
        <w:rPr>
          <w:rFonts w:ascii="Times New Roman" w:hAnsi="Times New Roman" w:cs="Times New Roman"/>
          <w:i/>
          <w:iCs/>
        </w:rPr>
      </w:pPr>
      <w:r w:rsidRPr="00BB42C1">
        <w:rPr>
          <w:rFonts w:ascii="Times New Roman" w:hAnsi="Times New Roman" w:cs="Times New Roman"/>
          <w:color w:val="333333"/>
        </w:rPr>
        <w:t xml:space="preserve">g) </w:t>
      </w:r>
      <w:r w:rsidRPr="00BB42C1">
        <w:rPr>
          <w:rFonts w:ascii="Times New Roman" w:hAnsi="Times New Roman" w:cs="Times New Roman"/>
        </w:rPr>
        <w:t xml:space="preserve">Declaraţie pe proprie răspundere privind ajutoare </w:t>
      </w:r>
      <w:r w:rsidRPr="00BB42C1">
        <w:rPr>
          <w:rFonts w:ascii="Times New Roman" w:hAnsi="Times New Roman" w:cs="Times New Roman"/>
          <w:i/>
          <w:iCs/>
        </w:rPr>
        <w:t>de minimis</w:t>
      </w:r>
    </w:p>
    <w:p w14:paraId="2A7D37E1" w14:textId="77777777" w:rsidR="00AC3EAA" w:rsidRPr="00BB42C1" w:rsidRDefault="00AC3EAA" w:rsidP="00AC3EAA">
      <w:pPr>
        <w:spacing w:after="0"/>
        <w:ind w:firstLine="567"/>
        <w:jc w:val="both"/>
        <w:rPr>
          <w:rFonts w:ascii="Times New Roman" w:hAnsi="Times New Roman" w:cs="Times New Roman"/>
          <w:color w:val="333333"/>
        </w:rPr>
      </w:pPr>
      <w:r w:rsidRPr="00BB42C1">
        <w:rPr>
          <w:rFonts w:ascii="Times New Roman" w:hAnsi="Times New Roman" w:cs="Times New Roman"/>
          <w:iCs/>
        </w:rPr>
        <w:t>h)</w:t>
      </w:r>
      <w:r w:rsidRPr="00BB42C1">
        <w:rPr>
          <w:rFonts w:ascii="Times New Roman" w:hAnsi="Times New Roman" w:cs="Times New Roman"/>
          <w:iCs/>
          <w:color w:val="FF0000"/>
        </w:rPr>
        <w:t xml:space="preserve"> </w:t>
      </w:r>
      <w:r w:rsidRPr="00BB42C1">
        <w:rPr>
          <w:rFonts w:ascii="Times New Roman" w:hAnsi="Times New Roman" w:cs="Times New Roman"/>
          <w:color w:val="333333"/>
        </w:rPr>
        <w:t>Certificat de atestare fiscală pentru persoane juridice</w:t>
      </w:r>
    </w:p>
    <w:p w14:paraId="20D574D4" w14:textId="77777777" w:rsidR="00AC3EAA" w:rsidRPr="00BB42C1" w:rsidRDefault="00AC3EAA" w:rsidP="00AC3EAA">
      <w:pPr>
        <w:spacing w:after="0"/>
        <w:ind w:firstLine="567"/>
        <w:jc w:val="both"/>
        <w:rPr>
          <w:rFonts w:ascii="Times New Roman" w:hAnsi="Times New Roman" w:cs="Times New Roman"/>
          <w:color w:val="333333"/>
        </w:rPr>
      </w:pPr>
      <w:r w:rsidRPr="00BB42C1">
        <w:rPr>
          <w:rFonts w:ascii="Times New Roman" w:hAnsi="Times New Roman" w:cs="Times New Roman"/>
          <w:color w:val="333333"/>
        </w:rPr>
        <w:t>i) Certificat de atestare fiscală privind impozitele şi taxele locale  în cazul persoanelor juridice</w:t>
      </w:r>
    </w:p>
    <w:p w14:paraId="37EFA46F" w14:textId="77777777" w:rsidR="00AC3EAA" w:rsidRPr="00BB42C1" w:rsidRDefault="00AC3EAA" w:rsidP="00AC3EAA">
      <w:pPr>
        <w:spacing w:after="0"/>
        <w:ind w:firstLine="567"/>
        <w:jc w:val="both"/>
        <w:rPr>
          <w:rFonts w:ascii="Times New Roman" w:hAnsi="Times New Roman" w:cs="Times New Roman"/>
          <w:color w:val="333333"/>
        </w:rPr>
      </w:pPr>
      <w:r w:rsidRPr="00BB42C1">
        <w:rPr>
          <w:rFonts w:ascii="Times New Roman" w:hAnsi="Times New Roman" w:cs="Times New Roman"/>
          <w:color w:val="333333"/>
        </w:rPr>
        <w:t>j) Certificatul constatator de la Registrul Comerţului</w:t>
      </w:r>
    </w:p>
    <w:p w14:paraId="7F8411BC" w14:textId="77777777" w:rsidR="00AC3EAA" w:rsidRPr="00BB42C1" w:rsidRDefault="00AC3EAA" w:rsidP="00AC3EAA">
      <w:pPr>
        <w:spacing w:after="0"/>
        <w:ind w:firstLine="567"/>
        <w:jc w:val="both"/>
        <w:rPr>
          <w:rFonts w:ascii="Times New Roman" w:hAnsi="Times New Roman" w:cs="Times New Roman"/>
          <w:color w:val="333333"/>
        </w:rPr>
      </w:pPr>
      <w:r w:rsidRPr="00BB42C1">
        <w:rPr>
          <w:rFonts w:ascii="Times New Roman" w:hAnsi="Times New Roman" w:cs="Times New Roman"/>
        </w:rPr>
        <w:t xml:space="preserve">k) </w:t>
      </w:r>
      <w:r w:rsidRPr="00BB42C1">
        <w:rPr>
          <w:rFonts w:ascii="Times New Roman" w:hAnsi="Times New Roman" w:cs="Times New Roman"/>
          <w:color w:val="333333"/>
        </w:rPr>
        <w:t>Cazierul judiciar al reprezentantului legal al beneficiarului</w:t>
      </w:r>
    </w:p>
    <w:p w14:paraId="08A94A38" w14:textId="77777777" w:rsidR="00AC3EAA" w:rsidRDefault="00AC3EAA" w:rsidP="00AC3EAA">
      <w:pPr>
        <w:spacing w:after="120"/>
        <w:ind w:firstLine="567"/>
        <w:jc w:val="both"/>
        <w:rPr>
          <w:rFonts w:ascii="Times New Roman" w:hAnsi="Times New Roman" w:cs="Times New Roman"/>
          <w:iCs/>
        </w:rPr>
      </w:pPr>
      <w:r w:rsidRPr="00BB42C1">
        <w:rPr>
          <w:rFonts w:ascii="Times New Roman" w:hAnsi="Times New Roman" w:cs="Times New Roman"/>
          <w:color w:val="333333"/>
        </w:rPr>
        <w:t xml:space="preserve">l) </w:t>
      </w:r>
      <w:r w:rsidRPr="00BB42C1">
        <w:rPr>
          <w:rFonts w:ascii="Times New Roman" w:hAnsi="Times New Roman" w:cs="Times New Roman"/>
          <w:iCs/>
        </w:rPr>
        <w:t>Adeverinţă din partea instituţiei/societății, conform căreia directorul de proiect este angajatul acesteia și înregistrarea din REVISAL</w:t>
      </w:r>
      <w:r>
        <w:rPr>
          <w:rFonts w:ascii="Times New Roman" w:hAnsi="Times New Roman" w:cs="Times New Roman"/>
          <w:iCs/>
        </w:rPr>
        <w:t>, dupa caz</w:t>
      </w:r>
    </w:p>
    <w:p w14:paraId="6190EFA1" w14:textId="77777777" w:rsidR="00D10434" w:rsidRDefault="00D10434" w:rsidP="00D10434">
      <w:pPr>
        <w:spacing w:after="120"/>
        <w:ind w:firstLine="567"/>
        <w:jc w:val="both"/>
        <w:rPr>
          <w:rFonts w:ascii="Times New Roman" w:hAnsi="Times New Roman" w:cs="Times New Roman"/>
          <w:iCs/>
        </w:rPr>
      </w:pPr>
      <w:r>
        <w:rPr>
          <w:rFonts w:ascii="Times New Roman" w:hAnsi="Times New Roman" w:cs="Times New Roman"/>
          <w:iCs/>
        </w:rPr>
        <w:t>m)</w:t>
      </w:r>
      <w:r w:rsidRPr="00D10434">
        <w:rPr>
          <w:rFonts w:ascii="Times New Roman" w:hAnsi="Times New Roman" w:cs="Times New Roman"/>
          <w:i/>
          <w:iCs/>
        </w:rPr>
        <w:t xml:space="preserve"> </w:t>
      </w:r>
      <w:r>
        <w:rPr>
          <w:rFonts w:ascii="Times New Roman" w:hAnsi="Times New Roman" w:cs="Times New Roman"/>
          <w:iCs/>
        </w:rPr>
        <w:t>D</w:t>
      </w:r>
      <w:r w:rsidRPr="00D10434">
        <w:rPr>
          <w:rFonts w:ascii="Times New Roman" w:hAnsi="Times New Roman" w:cs="Times New Roman"/>
          <w:iCs/>
        </w:rPr>
        <w:t>ocumentul de publicare a cererii de brevet  în Buletinul Oficial de Proprietate Intelectuală</w:t>
      </w:r>
      <w:r>
        <w:rPr>
          <w:rFonts w:ascii="Times New Roman" w:hAnsi="Times New Roman" w:cs="Times New Roman"/>
          <w:iCs/>
        </w:rPr>
        <w:t xml:space="preserve"> (BOPI), în situația în care la depunerea proiectului, beneficiarul a transmis declarația privind publicarea, după caz</w:t>
      </w:r>
    </w:p>
    <w:p w14:paraId="1045D08D" w14:textId="77777777" w:rsidR="00D80937" w:rsidRPr="000B0971" w:rsidRDefault="00D80937" w:rsidP="00D10434">
      <w:pPr>
        <w:spacing w:after="120"/>
        <w:ind w:firstLine="567"/>
        <w:jc w:val="both"/>
        <w:rPr>
          <w:rFonts w:ascii="Times New Roman" w:hAnsi="Times New Roman" w:cs="Times New Roman"/>
          <w:iCs/>
        </w:rPr>
      </w:pPr>
      <w:r>
        <w:rPr>
          <w:rFonts w:ascii="Times New Roman" w:hAnsi="Times New Roman" w:cs="Times New Roman"/>
          <w:iCs/>
        </w:rPr>
        <w:lastRenderedPageBreak/>
        <w:t>n) C</w:t>
      </w:r>
      <w:r w:rsidRPr="000B0971">
        <w:rPr>
          <w:rFonts w:ascii="Times New Roman" w:hAnsi="Times New Roman" w:cs="Times New Roman"/>
          <w:iCs/>
        </w:rPr>
        <w:t>ontract de cesiune sau licenţă între titularul brevetului (instituția de cercetare de drept public în care este angajat directorul de proiect) şi directorul de proiect  prin care se cedează directorului de proiect  drepturile de utilizare a brevetului; în contract  se poate prevede clauza suspensivă prin care se precizează că, doar dacă proiectul este selectat pentru finanţare, se cedează drepturile de utilizare a brevetului;  se va  insera o clauză suspensivă cu  următoarea formă:”Contractul de cesiune sau licență  este valid din momentul semnării și intră în vigoare la data la care proiectul cu titlul .... și cod MySMIS........ este selectat pentru finanțare. În caz contrar, contractul este reziliat de plin drept, fără nicio formalitate prealabilă”, după caz.</w:t>
      </w:r>
    </w:p>
    <w:p w14:paraId="615E7BA0" w14:textId="77777777" w:rsidR="009E0583" w:rsidRDefault="009E0583" w:rsidP="00D10434">
      <w:pPr>
        <w:spacing w:after="120"/>
        <w:ind w:firstLine="567"/>
        <w:jc w:val="both"/>
        <w:rPr>
          <w:rFonts w:ascii="Times New Roman" w:hAnsi="Times New Roman" w:cs="Times New Roman"/>
          <w:iCs/>
        </w:rPr>
      </w:pPr>
      <w:r w:rsidRPr="000B0971">
        <w:rPr>
          <w:rFonts w:ascii="Times New Roman" w:hAnsi="Times New Roman" w:cs="Times New Roman"/>
          <w:iCs/>
        </w:rPr>
        <w:t>o) contract de cesiune sau licenţă între titularul cererii de brevet, organizaţia de cercetare de drept public (instituţie de CD sau de învăţământ superior)  şi directorul de proiect prin care se cedează directorului de proiect  drepturile de utilizare a cererii de brevet, și brevetului după obţinerea lui; în contract  se poate prevede clauza suspensivă prin care se precizează că, doar, dacă proiectul cu titlul ... și cod MySMIS...  este selectat pentru finanţare, se cedează  drepturile de utilizare a cererii de brevet şi brevetului după obținerea lui ;  Beneficiarii vor insera o clauză suspensivă cu  următoarea formă:”Contractul de cesiune sau licență  este valid din momentul semnării și intră în vigoare la data la care proiectul cu  titlul ... și cod MySMIS...  este selectat pentru finanțare. În caz contrar, contractul este reziliat de plin drept, fără nicio formalitate prealabilă</w:t>
      </w:r>
      <w:r>
        <w:rPr>
          <w:rFonts w:ascii="Times New Roman" w:hAnsi="Times New Roman" w:cs="Times New Roman"/>
          <w:iCs/>
        </w:rPr>
        <w:t>, dupa caz.</w:t>
      </w:r>
    </w:p>
    <w:p w14:paraId="00B99121" w14:textId="4FC8370C" w:rsidR="00A76A21" w:rsidRPr="00623121" w:rsidRDefault="00A76A21" w:rsidP="00AC5622">
      <w:pPr>
        <w:widowControl w:val="0"/>
        <w:numPr>
          <w:ilvl w:val="0"/>
          <w:numId w:val="19"/>
        </w:numPr>
        <w:tabs>
          <w:tab w:val="num" w:pos="1134"/>
        </w:tabs>
        <w:autoSpaceDE w:val="0"/>
        <w:autoSpaceDN w:val="0"/>
        <w:adjustRightInd w:val="0"/>
        <w:spacing w:after="0" w:line="240" w:lineRule="auto"/>
        <w:ind w:left="1134" w:hanging="425"/>
        <w:jc w:val="both"/>
        <w:rPr>
          <w:rFonts w:ascii="Times New Roman" w:hAnsi="Times New Roman" w:cs="Times New Roman"/>
          <w:i/>
          <w:iCs/>
        </w:rPr>
      </w:pPr>
      <w:r w:rsidRPr="0025257F">
        <w:rPr>
          <w:rFonts w:ascii="Times New Roman" w:hAnsi="Times New Roman" w:cs="Times New Roman"/>
        </w:rPr>
        <w:t xml:space="preserve">În situația în care cererea de brevet nu este publicată în Buletinul Oficial de Proprietate Intelectuală (BOPI), beneficiarul va transmite o declarație prin care se angajează că va depune </w:t>
      </w:r>
      <w:r w:rsidRPr="0025257F">
        <w:rPr>
          <w:rFonts w:ascii="Times New Roman" w:hAnsi="Times New Roman" w:cs="Times New Roman"/>
          <w:lang w:val="it-IT"/>
        </w:rPr>
        <w:t xml:space="preserve">documentul de publicare a cererii de brevet în Buletinul Oficial de Proprietate Intelectuală (BOPI), </w:t>
      </w:r>
      <w:r w:rsidRPr="0025257F">
        <w:rPr>
          <w:rFonts w:ascii="Times New Roman" w:hAnsi="Times New Roman" w:cs="Times New Roman"/>
        </w:rPr>
        <w:t>la momentul contractării</w:t>
      </w:r>
      <w:r w:rsidR="00623121">
        <w:rPr>
          <w:rFonts w:ascii="Times New Roman" w:hAnsi="Times New Roman" w:cs="Times New Roman"/>
        </w:rPr>
        <w:t xml:space="preserve">, </w:t>
      </w:r>
      <w:r w:rsidR="00623121" w:rsidRPr="00281D03">
        <w:rPr>
          <w:rFonts w:ascii="Times New Roman" w:hAnsi="Times New Roman" w:cs="Times New Roman"/>
        </w:rPr>
        <w:t>sub sancțiunea neîncheierii contractului în caz contrar</w:t>
      </w:r>
      <w:r w:rsidR="00623121">
        <w:rPr>
          <w:rFonts w:ascii="Times New Roman" w:hAnsi="Times New Roman" w:cs="Times New Roman"/>
        </w:rPr>
        <w:t>;</w:t>
      </w:r>
    </w:p>
    <w:p w14:paraId="6A0156F5" w14:textId="20DF5C1B" w:rsidR="00AC3EAA" w:rsidRPr="0046103D" w:rsidRDefault="00AC3EAA" w:rsidP="00AC3EAA">
      <w:pPr>
        <w:pStyle w:val="NormalWeb"/>
        <w:spacing w:before="0" w:beforeAutospacing="0" w:after="0" w:afterAutospacing="0"/>
        <w:jc w:val="both"/>
        <w:rPr>
          <w:sz w:val="22"/>
          <w:szCs w:val="22"/>
          <w:lang w:val="fr-FR"/>
        </w:rPr>
      </w:pPr>
      <w:r w:rsidRPr="00EE0CBC">
        <w:rPr>
          <w:sz w:val="22"/>
          <w:szCs w:val="22"/>
          <w:lang w:val="fr-FR"/>
        </w:rPr>
        <w:t xml:space="preserve">Semnarea de către </w:t>
      </w:r>
      <w:r w:rsidR="00EE0CBC" w:rsidRPr="00EE0CBC">
        <w:rPr>
          <w:sz w:val="22"/>
          <w:szCs w:val="22"/>
          <w:lang w:val="fr-FR"/>
        </w:rPr>
        <w:t>toate părțile</w:t>
      </w:r>
      <w:r w:rsidRPr="00EE0CBC">
        <w:rPr>
          <w:sz w:val="22"/>
          <w:szCs w:val="22"/>
          <w:lang w:val="fr-FR"/>
        </w:rPr>
        <w:t xml:space="preserve"> se </w:t>
      </w:r>
      <w:r w:rsidRPr="0046103D">
        <w:rPr>
          <w:sz w:val="22"/>
          <w:szCs w:val="22"/>
          <w:lang w:val="fr-FR"/>
        </w:rPr>
        <w:t>face</w:t>
      </w:r>
      <w:r w:rsidR="00025DAC">
        <w:rPr>
          <w:sz w:val="22"/>
          <w:szCs w:val="22"/>
          <w:lang w:val="fr-FR"/>
        </w:rPr>
        <w:t xml:space="preserve"> după verificarea contractului și a documentelor însoț</w:t>
      </w:r>
      <w:r w:rsidRPr="0046103D">
        <w:rPr>
          <w:sz w:val="22"/>
          <w:szCs w:val="22"/>
          <w:lang w:val="fr-FR"/>
        </w:rPr>
        <w:t xml:space="preserve">itoare. </w:t>
      </w:r>
    </w:p>
    <w:p w14:paraId="5071E925" w14:textId="77777777" w:rsidR="00AC3EAA" w:rsidRPr="0046103D" w:rsidRDefault="00AC3EAA" w:rsidP="00AC3EAA">
      <w:pPr>
        <w:pStyle w:val="NormalWeb"/>
        <w:spacing w:before="0" w:beforeAutospacing="0" w:after="0" w:afterAutospacing="0"/>
        <w:jc w:val="both"/>
        <w:rPr>
          <w:sz w:val="22"/>
          <w:szCs w:val="22"/>
          <w:lang w:val="fr-FR"/>
        </w:rPr>
      </w:pPr>
    </w:p>
    <w:p w14:paraId="3D0A0436" w14:textId="77777777" w:rsidR="00AC3EAA" w:rsidRPr="00F80FE8" w:rsidRDefault="00AC3EAA" w:rsidP="00AC3EAA">
      <w:pPr>
        <w:pStyle w:val="Heading1"/>
        <w:rPr>
          <w:highlight w:val="lightGray"/>
        </w:rPr>
      </w:pPr>
      <w:bookmarkStart w:id="43" w:name="_Toc468191581"/>
      <w:bookmarkStart w:id="44" w:name="_Toc468191665"/>
      <w:bookmarkStart w:id="45" w:name="_Toc475623749"/>
      <w:bookmarkStart w:id="46" w:name="_Toc485046757"/>
      <w:bookmarkStart w:id="47" w:name="_Toc488159066"/>
      <w:bookmarkStart w:id="48" w:name="_Toc491957550"/>
      <w:bookmarkStart w:id="49" w:name="_Toc491959016"/>
      <w:bookmarkStart w:id="50" w:name="_Toc491959067"/>
      <w:bookmarkStart w:id="51" w:name="_Toc491960667"/>
      <w:bookmarkStart w:id="52" w:name="_Toc491960699"/>
      <w:bookmarkStart w:id="53" w:name="_Toc491960941"/>
      <w:bookmarkStart w:id="54" w:name="_Toc491965519"/>
      <w:bookmarkStart w:id="55" w:name="_Toc492371792"/>
      <w:bookmarkStart w:id="56" w:name="_Toc498599276"/>
      <w:bookmarkStart w:id="57" w:name="_Toc506362212"/>
      <w:bookmarkStart w:id="58" w:name="_Toc74560933"/>
      <w:bookmarkStart w:id="59" w:name="_Toc20991926"/>
      <w:bookmarkStart w:id="60" w:name="_Toc81552885"/>
      <w:bookmarkStart w:id="61" w:name="_Toc101355288"/>
      <w:r w:rsidRPr="00F80FE8">
        <w:rPr>
          <w:highlight w:val="lightGray"/>
        </w:rPr>
        <w:t>CAPITOLUL 7. Rambursarea cheltuielilor</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4450684E" w14:textId="77777777" w:rsidR="00AC3EAA" w:rsidRPr="00B63CEE" w:rsidRDefault="00AC3EAA" w:rsidP="00AC3EAA">
      <w:pPr>
        <w:rPr>
          <w:rFonts w:ascii="Times New Roman" w:hAnsi="Times New Roman" w:cs="Times New Roman"/>
          <w:lang w:eastAsia="zh-CN"/>
        </w:rPr>
      </w:pPr>
    </w:p>
    <w:p w14:paraId="5BBE4643" w14:textId="77777777" w:rsidR="00AC3EAA" w:rsidRPr="00B63CEE" w:rsidRDefault="00AC3EAA" w:rsidP="00AC3EAA">
      <w:pPr>
        <w:spacing w:before="120" w:after="120" w:line="240" w:lineRule="auto"/>
        <w:jc w:val="both"/>
        <w:rPr>
          <w:rFonts w:ascii="Times New Roman" w:hAnsi="Times New Roman" w:cs="Times New Roman"/>
        </w:rPr>
      </w:pPr>
      <w:r w:rsidRPr="00B63CEE">
        <w:rPr>
          <w:rFonts w:ascii="Times New Roman" w:hAnsi="Times New Roman" w:cs="Times New Roman"/>
        </w:rPr>
        <w:t>Pentru finanțarea proiectelor se utilizează mecanismele de finanțare (prefinanțare, plată, rambursare) stabilite prin Ordonanța de urgență a Guvernului nr. 40/2015 privind gestionarea financiara a fondurilor europene pentru perioada de programare 2014-2020, cu modificările și completările ulterioare și Hotărârea Guvernului nr. 93/2016 pentru aprobarea Normelor metodologice de aplicare a prevederilor Ordonanței de urgență a Guvernului nr. 40/2015 privind gestionarea financiară a fondurilor europene pentru perioada de programare 2014-2020, cu modificările și completările ulterioare.</w:t>
      </w:r>
    </w:p>
    <w:p w14:paraId="2D9A4E95" w14:textId="77777777" w:rsidR="00AC3EAA" w:rsidRPr="00B63CEE" w:rsidRDefault="00AC3EAA" w:rsidP="00AC3EAA">
      <w:pPr>
        <w:spacing w:before="120" w:after="120" w:line="240" w:lineRule="auto"/>
        <w:jc w:val="both"/>
        <w:rPr>
          <w:rFonts w:ascii="Times New Roman" w:hAnsi="Times New Roman" w:cs="Times New Roman"/>
        </w:rPr>
      </w:pPr>
    </w:p>
    <w:p w14:paraId="13C58698" w14:textId="77777777" w:rsidR="00AC3EAA" w:rsidRPr="00B63CEE" w:rsidRDefault="00AC3EAA" w:rsidP="00AC3EAA">
      <w:pPr>
        <w:spacing w:before="120" w:after="120" w:line="240" w:lineRule="auto"/>
        <w:jc w:val="both"/>
        <w:outlineLvl w:val="1"/>
        <w:rPr>
          <w:rFonts w:ascii="Times New Roman" w:hAnsi="Times New Roman" w:cs="Times New Roman"/>
          <w:b/>
          <w:bCs/>
          <w:color w:val="000000" w:themeColor="text1"/>
        </w:rPr>
      </w:pPr>
      <w:bookmarkStart w:id="62" w:name="_Toc74560934"/>
      <w:bookmarkStart w:id="63" w:name="_Toc81552886"/>
      <w:bookmarkStart w:id="64" w:name="_Toc101355289"/>
      <w:bookmarkStart w:id="65" w:name="_Toc20991927"/>
      <w:r w:rsidRPr="00B63CEE">
        <w:rPr>
          <w:rFonts w:ascii="Times New Roman" w:hAnsi="Times New Roman" w:cs="Times New Roman"/>
          <w:b/>
        </w:rPr>
        <w:t xml:space="preserve">7.1 </w:t>
      </w:r>
      <w:r w:rsidRPr="00B63CEE">
        <w:rPr>
          <w:rFonts w:ascii="Times New Roman" w:hAnsi="Times New Roman" w:cs="Times New Roman"/>
          <w:b/>
          <w:bCs/>
          <w:color w:val="000000" w:themeColor="text1"/>
        </w:rPr>
        <w:t>Mecanismul cererilor de prefinanțare</w:t>
      </w:r>
      <w:bookmarkEnd w:id="62"/>
      <w:bookmarkEnd w:id="63"/>
      <w:bookmarkEnd w:id="64"/>
    </w:p>
    <w:p w14:paraId="1BC92E3E" w14:textId="77777777" w:rsidR="00AC3EAA" w:rsidRPr="00B63CEE" w:rsidRDefault="00AC3EAA" w:rsidP="00AC3EAA">
      <w:pPr>
        <w:jc w:val="both"/>
        <w:rPr>
          <w:rFonts w:ascii="Times New Roman" w:hAnsi="Times New Roman" w:cs="Times New Roman"/>
        </w:rPr>
      </w:pPr>
      <w:bookmarkStart w:id="66" w:name="_Toc74560935"/>
      <w:bookmarkStart w:id="67" w:name="_Toc75446522"/>
      <w:bookmarkStart w:id="68" w:name="_Toc75446634"/>
      <w:r w:rsidRPr="00B63CEE">
        <w:rPr>
          <w:rFonts w:ascii="Times New Roman" w:hAnsi="Times New Roman" w:cs="Times New Roman"/>
        </w:rPr>
        <w:t>Mecanismul cererilor de prefinanțare este stabilit prin OUG nr.40/2015 privind gestionarea financiara a fondurilor europene pentru perioada de programare 2014-2020, cu modificările și completările ulterioare.</w:t>
      </w:r>
      <w:bookmarkEnd w:id="66"/>
      <w:bookmarkEnd w:id="67"/>
      <w:bookmarkEnd w:id="68"/>
    </w:p>
    <w:p w14:paraId="0FFFBCC5" w14:textId="77777777" w:rsidR="00AC3EAA" w:rsidRPr="00B63CEE" w:rsidRDefault="00AC3EAA" w:rsidP="00AC3EAA">
      <w:pPr>
        <w:jc w:val="both"/>
        <w:rPr>
          <w:rFonts w:ascii="Times New Roman" w:hAnsi="Times New Roman" w:cs="Times New Roman"/>
          <w:b/>
        </w:rPr>
      </w:pPr>
      <w:bookmarkStart w:id="69" w:name="_Toc468191582"/>
      <w:bookmarkStart w:id="70" w:name="_Toc468191666"/>
      <w:bookmarkStart w:id="71" w:name="_Toc475623750"/>
      <w:bookmarkStart w:id="72" w:name="_Toc485046758"/>
      <w:bookmarkStart w:id="73" w:name="_Toc488159067"/>
      <w:bookmarkStart w:id="74" w:name="_Toc491957551"/>
      <w:bookmarkStart w:id="75" w:name="_Toc491959017"/>
      <w:bookmarkStart w:id="76" w:name="_Toc491959068"/>
      <w:bookmarkStart w:id="77" w:name="_Toc491960668"/>
      <w:bookmarkStart w:id="78" w:name="_Toc491960700"/>
      <w:bookmarkStart w:id="79" w:name="_Toc491960942"/>
      <w:bookmarkStart w:id="80" w:name="_Toc491965431"/>
      <w:bookmarkStart w:id="81" w:name="_Toc491965520"/>
      <w:bookmarkStart w:id="82" w:name="_Toc494982067"/>
      <w:bookmarkStart w:id="83" w:name="_Toc494983135"/>
      <w:bookmarkStart w:id="84" w:name="_Toc495421607"/>
    </w:p>
    <w:p w14:paraId="60F9868A" w14:textId="77777777" w:rsidR="00AC3EAA" w:rsidRPr="00B63CEE" w:rsidRDefault="00AC3EAA" w:rsidP="00AC3EAA">
      <w:pPr>
        <w:spacing w:before="120" w:after="120" w:line="240" w:lineRule="auto"/>
        <w:jc w:val="both"/>
        <w:outlineLvl w:val="1"/>
        <w:rPr>
          <w:rFonts w:ascii="Times New Roman" w:hAnsi="Times New Roman" w:cs="Times New Roman"/>
        </w:rPr>
      </w:pPr>
      <w:bookmarkStart w:id="85" w:name="_Toc498599277"/>
      <w:bookmarkStart w:id="86" w:name="_Toc506362213"/>
      <w:bookmarkStart w:id="87" w:name="_Toc74560936"/>
      <w:bookmarkStart w:id="88" w:name="_Toc81552887"/>
      <w:bookmarkStart w:id="89" w:name="_Toc101355290"/>
      <w:r w:rsidRPr="00B63CEE">
        <w:rPr>
          <w:rFonts w:ascii="Times New Roman" w:hAnsi="Times New Roman" w:cs="Times New Roman"/>
          <w:b/>
        </w:rPr>
        <w:t>7.2</w:t>
      </w:r>
      <w:r w:rsidRPr="00B63CEE">
        <w:rPr>
          <w:rFonts w:ascii="Times New Roman" w:hAnsi="Times New Roman" w:cs="Times New Roman"/>
          <w:b/>
          <w:bCs/>
        </w:rPr>
        <w:t>.</w:t>
      </w:r>
      <w:r w:rsidRPr="00B63CEE">
        <w:rPr>
          <w:rFonts w:ascii="Times New Roman" w:hAnsi="Times New Roman" w:cs="Times New Roman"/>
          <w:b/>
        </w:rPr>
        <w:t xml:space="preserve"> Mecanismul cererilor de plat</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B63CEE">
        <w:rPr>
          <w:rFonts w:ascii="Times New Roman" w:hAnsi="Times New Roman" w:cs="Times New Roman"/>
          <w:b/>
        </w:rPr>
        <w:t>ă</w:t>
      </w:r>
      <w:bookmarkEnd w:id="65"/>
      <w:bookmarkEnd w:id="87"/>
      <w:bookmarkEnd w:id="88"/>
      <w:bookmarkEnd w:id="89"/>
    </w:p>
    <w:p w14:paraId="5FAB4614" w14:textId="77777777" w:rsidR="00AC3EAA" w:rsidRPr="00B63CEE" w:rsidRDefault="00AC3EAA" w:rsidP="00AC3EAA">
      <w:pPr>
        <w:spacing w:before="120" w:after="120" w:line="240" w:lineRule="auto"/>
        <w:jc w:val="both"/>
        <w:rPr>
          <w:rFonts w:ascii="Times New Roman" w:hAnsi="Times New Roman" w:cs="Times New Roman"/>
        </w:rPr>
      </w:pPr>
      <w:bookmarkStart w:id="90" w:name="_Toc494982068"/>
      <w:r w:rsidRPr="00B63CEE">
        <w:rPr>
          <w:rFonts w:ascii="Times New Roman" w:hAnsi="Times New Roman" w:cs="Times New Roman"/>
        </w:rPr>
        <w:t xml:space="preserve">Mecanismul decontării cererilor de plată se aplică beneficiarilor care implementează proiecte în cadrul acestei acţiuni, conform OUG. </w:t>
      </w:r>
      <w:r w:rsidR="009061EF" w:rsidRPr="00B63CEE">
        <w:rPr>
          <w:rFonts w:ascii="Times New Roman" w:hAnsi="Times New Roman" w:cs="Times New Roman"/>
        </w:rPr>
        <w:t>N</w:t>
      </w:r>
      <w:r w:rsidRPr="00B63CEE">
        <w:rPr>
          <w:rFonts w:ascii="Times New Roman" w:hAnsi="Times New Roman" w:cs="Times New Roman"/>
        </w:rPr>
        <w:t>r. 40/2015 privind gestionarea financiară a fondurilor europene pentru perioada de programare 2014-2020, cu completările şi modificările ulterioare.</w:t>
      </w:r>
      <w:bookmarkEnd w:id="90"/>
    </w:p>
    <w:p w14:paraId="48AC6753" w14:textId="77777777" w:rsidR="00AC3EAA" w:rsidRPr="00B63CEE" w:rsidRDefault="00AC3EAA" w:rsidP="00AC3EAA">
      <w:pPr>
        <w:spacing w:before="120" w:after="120" w:line="240" w:lineRule="auto"/>
        <w:jc w:val="both"/>
        <w:rPr>
          <w:rFonts w:ascii="Times New Roman" w:hAnsi="Times New Roman" w:cs="Times New Roman"/>
        </w:rPr>
      </w:pPr>
      <w:bookmarkStart w:id="91" w:name="_Toc494982069"/>
      <w:r w:rsidRPr="00B63CEE">
        <w:rPr>
          <w:rFonts w:ascii="Times New Roman" w:hAnsi="Times New Roman" w:cs="Times New Roman"/>
        </w:rPr>
        <w:t>Beneficiarii pot depune cereri de plată, astfel încât numărul total cumulat al acestora să nu depăşească numărul cererilor de rambursare previzionate în contractul de finanţare.</w:t>
      </w:r>
      <w:bookmarkEnd w:id="91"/>
    </w:p>
    <w:p w14:paraId="1904B0DF" w14:textId="77777777" w:rsidR="00AC3EAA" w:rsidRPr="00B63CEE" w:rsidRDefault="00AC3EAA" w:rsidP="00AC3EAA">
      <w:pPr>
        <w:autoSpaceDE w:val="0"/>
        <w:spacing w:after="0" w:line="240" w:lineRule="auto"/>
        <w:jc w:val="both"/>
        <w:rPr>
          <w:rFonts w:ascii="Times New Roman" w:hAnsi="Times New Roman" w:cs="Times New Roman"/>
        </w:rPr>
      </w:pPr>
    </w:p>
    <w:p w14:paraId="64022D0E" w14:textId="77777777" w:rsidR="00AC3EAA" w:rsidRPr="00B63CEE" w:rsidRDefault="00AC3EAA" w:rsidP="00AC3EAA">
      <w:pPr>
        <w:spacing w:before="120" w:after="120" w:line="240" w:lineRule="auto"/>
        <w:jc w:val="both"/>
        <w:outlineLvl w:val="1"/>
        <w:rPr>
          <w:rFonts w:ascii="Times New Roman" w:hAnsi="Times New Roman" w:cs="Times New Roman"/>
          <w:b/>
        </w:rPr>
      </w:pPr>
      <w:bookmarkStart w:id="92" w:name="_Toc468191583"/>
      <w:bookmarkStart w:id="93" w:name="_Toc468191667"/>
      <w:bookmarkStart w:id="94" w:name="_Toc475623751"/>
      <w:bookmarkStart w:id="95" w:name="_Toc485046759"/>
      <w:bookmarkStart w:id="96" w:name="_Toc488159068"/>
      <w:bookmarkStart w:id="97" w:name="_Toc491957552"/>
      <w:bookmarkStart w:id="98" w:name="_Toc491959018"/>
      <w:bookmarkStart w:id="99" w:name="_Toc491959069"/>
      <w:bookmarkStart w:id="100" w:name="_Toc491960669"/>
      <w:bookmarkStart w:id="101" w:name="_Toc491960701"/>
      <w:bookmarkStart w:id="102" w:name="_Toc491960943"/>
      <w:bookmarkStart w:id="103" w:name="_Toc491965432"/>
      <w:bookmarkStart w:id="104" w:name="_Toc491965521"/>
      <w:bookmarkStart w:id="105" w:name="_Toc494982070"/>
      <w:bookmarkStart w:id="106" w:name="_Toc494983136"/>
      <w:bookmarkStart w:id="107" w:name="_Toc495421608"/>
      <w:bookmarkStart w:id="108" w:name="_Toc498599278"/>
      <w:bookmarkStart w:id="109" w:name="_Toc506362214"/>
      <w:bookmarkStart w:id="110" w:name="_Toc74560937"/>
      <w:bookmarkStart w:id="111" w:name="_Toc20991928"/>
      <w:bookmarkStart w:id="112" w:name="_Toc81552888"/>
      <w:bookmarkStart w:id="113" w:name="_Toc101355291"/>
      <w:r w:rsidRPr="00B63CEE">
        <w:rPr>
          <w:rFonts w:ascii="Times New Roman" w:hAnsi="Times New Roman" w:cs="Times New Roman"/>
          <w:b/>
        </w:rPr>
        <w:t>7.3 Rambursarea cheltuielilor</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42876E51" w14:textId="77777777" w:rsidR="00AC3EAA" w:rsidRPr="00B63CEE" w:rsidRDefault="00AC3EAA" w:rsidP="00AC3EAA">
      <w:pPr>
        <w:autoSpaceDE w:val="0"/>
        <w:spacing w:after="120"/>
        <w:jc w:val="both"/>
        <w:rPr>
          <w:rFonts w:ascii="Times New Roman" w:hAnsi="Times New Roman" w:cs="Times New Roman"/>
        </w:rPr>
      </w:pPr>
      <w:r w:rsidRPr="00B63CEE">
        <w:rPr>
          <w:rFonts w:ascii="Times New Roman" w:hAnsi="Times New Roman" w:cs="Times New Roman"/>
        </w:rPr>
        <w:t>Rambursarea cheltuielilor se face în conformitate cu prevederile contractului de finanţare şi cu graficul de rambursare a cheltuielilor.</w:t>
      </w:r>
    </w:p>
    <w:p w14:paraId="609FF968" w14:textId="77777777" w:rsidR="00AC3EAA" w:rsidRPr="00B63CEE" w:rsidRDefault="00AC3EAA" w:rsidP="00AC3EAA">
      <w:pPr>
        <w:autoSpaceDE w:val="0"/>
        <w:spacing w:after="120"/>
        <w:jc w:val="both"/>
        <w:rPr>
          <w:rFonts w:ascii="Times New Roman" w:hAnsi="Times New Roman" w:cs="Times New Roman"/>
        </w:rPr>
      </w:pPr>
      <w:r w:rsidRPr="00B63CEE">
        <w:rPr>
          <w:rFonts w:ascii="Times New Roman" w:hAnsi="Times New Roman" w:cs="Times New Roman"/>
        </w:rPr>
        <w:lastRenderedPageBreak/>
        <w:t>Pentru rambursarea cheltuielilor efectuate de către beneficiar, acesta va transmite cererile de plată/rambursare împreună cu documentele justificative şi rapoartele de progres la OIC la intervalele de timp stabilite prin Graficul de Depunere a Cererilor de Rambursare.</w:t>
      </w:r>
    </w:p>
    <w:p w14:paraId="742FFEC4" w14:textId="77777777" w:rsidR="00AC3EAA" w:rsidRPr="00B63CEE" w:rsidRDefault="00AC3EAA" w:rsidP="00AC3EAA">
      <w:pPr>
        <w:autoSpaceDE w:val="0"/>
        <w:spacing w:after="120"/>
        <w:jc w:val="both"/>
        <w:rPr>
          <w:rFonts w:ascii="Times New Roman" w:hAnsi="Times New Roman" w:cs="Times New Roman"/>
          <w:color w:val="000000" w:themeColor="text1"/>
        </w:rPr>
      </w:pPr>
      <w:r w:rsidRPr="00B63CEE">
        <w:rPr>
          <w:rFonts w:ascii="Times New Roman" w:hAnsi="Times New Roman" w:cs="Times New Roman"/>
          <w:color w:val="000000" w:themeColor="text1"/>
        </w:rPr>
        <w:t>Beneficiarii au obligaţia de a depune cereri de rambursare pentru cheltuielile efectuate, care nu se încadrează la art. 20 alin. (8) din OUG 40/2015 privind gestionarea financiară a fondurilor europene pentru perioada de programare 2014-2020, cu modificările și completările ulterioare, în termen de maximum 3 luni de la efectuarea acestora.</w:t>
      </w:r>
    </w:p>
    <w:p w14:paraId="704DAC4C" w14:textId="77777777" w:rsidR="00AC3EAA" w:rsidRPr="00B63CEE" w:rsidRDefault="00AC3EAA" w:rsidP="00AC3EAA">
      <w:pPr>
        <w:rPr>
          <w:rFonts w:ascii="Times New Roman" w:hAnsi="Times New Roman" w:cs="Times New Roman"/>
        </w:rPr>
      </w:pPr>
      <w:r w:rsidRPr="00B63CEE">
        <w:rPr>
          <w:rFonts w:ascii="Times New Roman" w:hAnsi="Times New Roman" w:cs="Times New Roman"/>
        </w:rPr>
        <w:t>OIC va verifica dacă cheltuielile efectuate sunt destinate exclusiv realizării obiectivelor proiectului, dacă sunt legale, eligibile, înregistrate în contabilitate şi justificate de documente.</w:t>
      </w:r>
    </w:p>
    <w:tbl>
      <w:tblPr>
        <w:tblW w:w="9090" w:type="dxa"/>
        <w:tblInd w:w="108" w:type="dxa"/>
        <w:tblLayout w:type="fixed"/>
        <w:tblLook w:val="0000" w:firstRow="0" w:lastRow="0" w:firstColumn="0" w:lastColumn="0" w:noHBand="0" w:noVBand="0"/>
      </w:tblPr>
      <w:tblGrid>
        <w:gridCol w:w="1539"/>
        <w:gridCol w:w="7551"/>
      </w:tblGrid>
      <w:tr w:rsidR="00AC3EAA" w:rsidRPr="00BB42C1" w14:paraId="2C5A1324" w14:textId="77777777" w:rsidTr="000025CA">
        <w:trPr>
          <w:trHeight w:val="535"/>
        </w:trPr>
        <w:tc>
          <w:tcPr>
            <w:tcW w:w="1539" w:type="dxa"/>
            <w:tcBorders>
              <w:top w:val="single" w:sz="4" w:space="0" w:color="000000"/>
              <w:left w:val="single" w:sz="4" w:space="0" w:color="000000"/>
              <w:bottom w:val="single" w:sz="4" w:space="0" w:color="000000"/>
            </w:tcBorders>
            <w:vAlign w:val="center"/>
          </w:tcPr>
          <w:p w14:paraId="6ED7CCA1" w14:textId="77777777" w:rsidR="00AC3EAA" w:rsidRPr="00B63CEE" w:rsidRDefault="00AC3EAA" w:rsidP="000025CA">
            <w:pPr>
              <w:tabs>
                <w:tab w:val="left" w:pos="360"/>
              </w:tabs>
              <w:spacing w:after="120"/>
              <w:jc w:val="both"/>
              <w:rPr>
                <w:rFonts w:ascii="Times New Roman" w:hAnsi="Times New Roman" w:cs="Times New Roman"/>
                <w:b/>
              </w:rPr>
            </w:pPr>
            <w:r w:rsidRPr="00B63CEE">
              <w:rPr>
                <w:rFonts w:ascii="Times New Roman" w:hAnsi="Times New Roman" w:cs="Times New Roman"/>
                <w:b/>
                <w:i/>
              </w:rPr>
              <w:t>ATENŢIE!</w:t>
            </w:r>
          </w:p>
        </w:tc>
        <w:tc>
          <w:tcPr>
            <w:tcW w:w="7551" w:type="dxa"/>
            <w:tcBorders>
              <w:top w:val="single" w:sz="4" w:space="0" w:color="000000"/>
              <w:left w:val="single" w:sz="4" w:space="0" w:color="000000"/>
              <w:bottom w:val="single" w:sz="4" w:space="0" w:color="000000"/>
              <w:right w:val="single" w:sz="4" w:space="0" w:color="000000"/>
            </w:tcBorders>
          </w:tcPr>
          <w:p w14:paraId="67D2216A" w14:textId="5E97CA18" w:rsidR="00F77CD5" w:rsidRDefault="00F77CD5" w:rsidP="000025CA">
            <w:pPr>
              <w:tabs>
                <w:tab w:val="left" w:pos="360"/>
              </w:tabs>
              <w:spacing w:after="120"/>
              <w:jc w:val="both"/>
              <w:rPr>
                <w:rFonts w:ascii="Times New Roman" w:hAnsi="Times New Roman" w:cs="Times New Roman"/>
                <w:b/>
              </w:rPr>
            </w:pPr>
            <w:r w:rsidRPr="00300D45">
              <w:rPr>
                <w:rFonts w:ascii="Times New Roman" w:hAnsi="Times New Roman" w:cs="Times New Roman"/>
                <w:b/>
              </w:rPr>
              <w:t>Pentru a fi eligibile, toate plăţile aferente proiectului, solicitate pentru rambursare, trebuie să fie efectuate în perioada de implement</w:t>
            </w:r>
            <w:r w:rsidR="00234618">
              <w:rPr>
                <w:rFonts w:ascii="Times New Roman" w:hAnsi="Times New Roman" w:cs="Times New Roman"/>
                <w:b/>
              </w:rPr>
              <w:t xml:space="preserve">are a proiectului, </w:t>
            </w:r>
            <w:r w:rsidRPr="00300D45">
              <w:rPr>
                <w:rFonts w:ascii="Times New Roman" w:hAnsi="Times New Roman" w:cs="Times New Roman"/>
                <w:b/>
              </w:rPr>
              <w:t xml:space="preserve">cu excepția </w:t>
            </w:r>
            <w:r w:rsidR="00B32440" w:rsidRPr="00A37846">
              <w:rPr>
                <w:rFonts w:ascii="Times New Roman" w:hAnsi="Times New Roman" w:cs="Times New Roman"/>
                <w:b/>
              </w:rPr>
              <w:t>cheltuielilor efectuate înainte de semnarea contractului de finanţare</w:t>
            </w:r>
            <w:r w:rsidR="00B32440">
              <w:rPr>
                <w:rFonts w:ascii="Times New Roman" w:hAnsi="Times New Roman" w:cs="Times New Roman"/>
                <w:b/>
              </w:rPr>
              <w:t>.</w:t>
            </w:r>
          </w:p>
          <w:p w14:paraId="0358D320" w14:textId="77777777" w:rsidR="00AC3EAA" w:rsidRPr="000025CA" w:rsidRDefault="00AC3EAA" w:rsidP="000025CA">
            <w:pPr>
              <w:tabs>
                <w:tab w:val="left" w:pos="360"/>
              </w:tabs>
              <w:spacing w:after="120"/>
              <w:jc w:val="both"/>
              <w:rPr>
                <w:rFonts w:ascii="Times New Roman" w:hAnsi="Times New Roman" w:cs="Times New Roman"/>
                <w:b/>
              </w:rPr>
            </w:pPr>
            <w:r w:rsidRPr="000025CA">
              <w:rPr>
                <w:rFonts w:ascii="Times New Roman" w:hAnsi="Times New Roman" w:cs="Times New Roman"/>
                <w:b/>
              </w:rPr>
              <w:t xml:space="preserve">Cererea finală nu poate fi decât de rambursare! </w:t>
            </w:r>
          </w:p>
          <w:p w14:paraId="01A83085" w14:textId="77777777" w:rsidR="00AC3EAA" w:rsidRPr="0046103D" w:rsidRDefault="00AC3EAA" w:rsidP="000025CA">
            <w:pPr>
              <w:tabs>
                <w:tab w:val="left" w:pos="360"/>
              </w:tabs>
              <w:spacing w:after="120"/>
              <w:jc w:val="both"/>
              <w:rPr>
                <w:rFonts w:ascii="Times New Roman" w:hAnsi="Times New Roman" w:cs="Times New Roman"/>
              </w:rPr>
            </w:pPr>
            <w:r w:rsidRPr="000025CA">
              <w:rPr>
                <w:rFonts w:ascii="Times New Roman" w:hAnsi="Times New Roman" w:cs="Times New Roman"/>
                <w:b/>
              </w:rPr>
              <w:t>Plata finală va fi efectuată numai după ce a fost verificată funcţionalitatea proiectului (activele achiziţionate prin proiect sunt puse în funcţiune şi sunt în uz conform scopului proiectului).</w:t>
            </w:r>
          </w:p>
        </w:tc>
      </w:tr>
    </w:tbl>
    <w:p w14:paraId="169D2818" w14:textId="77777777" w:rsidR="00AC3EAA" w:rsidRPr="00B63CEE" w:rsidRDefault="00AC3EAA" w:rsidP="00AC3EAA">
      <w:pPr>
        <w:suppressAutoHyphens/>
        <w:spacing w:after="120"/>
        <w:jc w:val="both"/>
        <w:rPr>
          <w:rFonts w:ascii="Times New Roman" w:hAnsi="Times New Roman" w:cs="Times New Roman"/>
          <w:b/>
          <w:i/>
          <w:u w:val="single"/>
        </w:rPr>
      </w:pPr>
    </w:p>
    <w:p w14:paraId="2617E1CC" w14:textId="77777777" w:rsidR="00AC3EAA" w:rsidRPr="00B63CEE" w:rsidRDefault="00AC3EAA" w:rsidP="00AC3EAA">
      <w:pPr>
        <w:suppressAutoHyphens/>
        <w:spacing w:after="120"/>
        <w:jc w:val="both"/>
        <w:rPr>
          <w:rFonts w:ascii="Times New Roman" w:hAnsi="Times New Roman" w:cs="Times New Roman"/>
          <w:lang w:val="pt-BR"/>
        </w:rPr>
      </w:pPr>
      <w:r w:rsidRPr="00B63CEE">
        <w:rPr>
          <w:rFonts w:ascii="Times New Roman" w:hAnsi="Times New Roman" w:cs="Times New Roman"/>
          <w:b/>
          <w:i/>
          <w:u w:val="single"/>
        </w:rPr>
        <w:t>Depunerea cererilor de rambursare</w:t>
      </w:r>
      <w:r w:rsidRPr="00B63CEE">
        <w:rPr>
          <w:rFonts w:ascii="Times New Roman" w:hAnsi="Times New Roman" w:cs="Times New Roman"/>
          <w:i/>
        </w:rPr>
        <w:t xml:space="preserve">- </w:t>
      </w:r>
      <w:r w:rsidRPr="00B63CEE">
        <w:rPr>
          <w:rFonts w:ascii="Times New Roman" w:hAnsi="Times New Roman" w:cs="Times New Roman"/>
          <w:lang w:val="pt-BR"/>
        </w:rPr>
        <w:t xml:space="preserve">cerere încărcată în MySMIS </w:t>
      </w:r>
    </w:p>
    <w:p w14:paraId="7D3E0C5C" w14:textId="77777777" w:rsidR="00AC3EAA" w:rsidRPr="00B63CEE" w:rsidRDefault="00AC3EAA" w:rsidP="00AC5622">
      <w:pPr>
        <w:numPr>
          <w:ilvl w:val="0"/>
          <w:numId w:val="112"/>
        </w:numPr>
        <w:suppressAutoHyphens/>
        <w:spacing w:after="120"/>
        <w:ind w:left="771" w:hanging="425"/>
        <w:jc w:val="both"/>
        <w:rPr>
          <w:rFonts w:ascii="Times New Roman" w:hAnsi="Times New Roman" w:cs="Times New Roman"/>
          <w:lang w:val="pt-BR"/>
        </w:rPr>
      </w:pPr>
      <w:r w:rsidRPr="00B63CEE">
        <w:rPr>
          <w:rFonts w:ascii="Times New Roman" w:hAnsi="Times New Roman" w:cs="Times New Roman"/>
          <w:lang w:val="pt-BR"/>
        </w:rPr>
        <w:t>cerere semnată electronic de persoanele autorizate;</w:t>
      </w:r>
    </w:p>
    <w:p w14:paraId="506D2549" w14:textId="77777777" w:rsidR="00AC3EAA" w:rsidRPr="00B63CEE" w:rsidRDefault="00AC3EAA" w:rsidP="00AC5622">
      <w:pPr>
        <w:numPr>
          <w:ilvl w:val="0"/>
          <w:numId w:val="113"/>
        </w:numPr>
        <w:suppressAutoHyphens/>
        <w:spacing w:after="120"/>
        <w:ind w:left="771" w:hanging="425"/>
        <w:jc w:val="both"/>
        <w:rPr>
          <w:rFonts w:ascii="Times New Roman" w:hAnsi="Times New Roman" w:cs="Times New Roman"/>
          <w:lang w:val="pt-BR"/>
        </w:rPr>
      </w:pPr>
      <w:r w:rsidRPr="00B63CEE">
        <w:rPr>
          <w:rFonts w:ascii="Times New Roman" w:hAnsi="Times New Roman" w:cs="Times New Roman"/>
          <w:lang w:val="pt-BR"/>
        </w:rPr>
        <w:t>Documente justificative aferente cheltuielilor cuprinse în cerere încărcate de beneficiar în MySMIS, semnate electronic de persoanele autorizate.</w:t>
      </w:r>
    </w:p>
    <w:p w14:paraId="063C4D7F" w14:textId="77777777" w:rsidR="00AC3EAA" w:rsidRPr="00B63CEE" w:rsidRDefault="00AC3EAA" w:rsidP="00AC3EAA">
      <w:pPr>
        <w:spacing w:after="120"/>
        <w:ind w:left="45"/>
        <w:jc w:val="both"/>
        <w:rPr>
          <w:rFonts w:ascii="Times New Roman" w:hAnsi="Times New Roman" w:cs="Times New Roman"/>
          <w:lang w:val="pt-BR"/>
        </w:rPr>
      </w:pPr>
      <w:r w:rsidRPr="00B63CEE">
        <w:rPr>
          <w:rFonts w:ascii="Times New Roman" w:hAnsi="Times New Roman" w:cs="Times New Roman"/>
          <w:lang w:val="pt-BR"/>
        </w:rPr>
        <w:t>*Notă: Modalităţile de depunere a cererilor de rambursare sunt orientative, urmând a fi detaliate prin instrucţiuni emise de AM POC/OIC.</w:t>
      </w:r>
    </w:p>
    <w:p w14:paraId="5275AACC" w14:textId="77777777" w:rsidR="00AC3EAA" w:rsidRPr="00B63CEE" w:rsidRDefault="00AC3EAA" w:rsidP="00AC3EAA">
      <w:pPr>
        <w:spacing w:before="120" w:after="120"/>
        <w:ind w:left="43"/>
        <w:jc w:val="both"/>
        <w:rPr>
          <w:rFonts w:ascii="Times New Roman" w:hAnsi="Times New Roman" w:cs="Times New Roman"/>
          <w:lang w:val="pt-BR"/>
        </w:rPr>
      </w:pPr>
      <w:r w:rsidRPr="00B63CEE">
        <w:rPr>
          <w:rFonts w:ascii="Times New Roman" w:hAnsi="Times New Roman" w:cs="Times New Roman"/>
          <w:b/>
          <w:lang w:val="pt-BR"/>
        </w:rPr>
        <w:t>Documentele justificative</w:t>
      </w:r>
      <w:r w:rsidRPr="00B63CEE">
        <w:rPr>
          <w:rFonts w:ascii="Times New Roman" w:hAnsi="Times New Roman" w:cs="Times New Roman"/>
          <w:lang w:val="pt-BR"/>
        </w:rPr>
        <w:t xml:space="preserve"> care trebuie depuse de beneficiar odată cu cererea de rambursare sunt cele prevăzute în contractul de finanțare.</w:t>
      </w:r>
    </w:p>
    <w:p w14:paraId="07262DA7" w14:textId="77777777" w:rsidR="00AC3EAA" w:rsidRPr="00B63CEE" w:rsidRDefault="00AC3EAA" w:rsidP="00AC3EAA">
      <w:pPr>
        <w:tabs>
          <w:tab w:val="left" w:pos="360"/>
        </w:tabs>
        <w:suppressAutoHyphens/>
        <w:spacing w:after="0" w:line="240" w:lineRule="auto"/>
        <w:ind w:left="720"/>
        <w:jc w:val="both"/>
        <w:rPr>
          <w:rFonts w:ascii="Times New Roman" w:hAnsi="Times New Roman" w:cs="Times New Roman"/>
        </w:rPr>
      </w:pPr>
    </w:p>
    <w:p w14:paraId="5EB21577" w14:textId="77777777" w:rsidR="00AC3EAA" w:rsidRPr="00B63CEE" w:rsidRDefault="00AC3EAA" w:rsidP="00AC3EAA">
      <w:pPr>
        <w:tabs>
          <w:tab w:val="left" w:pos="360"/>
        </w:tabs>
        <w:spacing w:after="0" w:line="240" w:lineRule="auto"/>
        <w:jc w:val="both"/>
        <w:rPr>
          <w:rFonts w:ascii="Times New Roman" w:hAnsi="Times New Roman" w:cs="Times New Roman"/>
          <w:b/>
        </w:rPr>
      </w:pPr>
      <w:r w:rsidRPr="00B63CEE">
        <w:rPr>
          <w:rFonts w:ascii="Times New Roman" w:hAnsi="Times New Roman" w:cs="Times New Roman"/>
          <w:b/>
        </w:rPr>
        <w:t>ATENŢIE!</w:t>
      </w:r>
    </w:p>
    <w:p w14:paraId="70EE601A" w14:textId="77777777" w:rsidR="00AC3EAA" w:rsidRPr="00B63CEE" w:rsidRDefault="00AC3EAA" w:rsidP="00AC3EAA">
      <w:pPr>
        <w:tabs>
          <w:tab w:val="left" w:pos="360"/>
        </w:tabs>
        <w:spacing w:before="120" w:after="0"/>
        <w:jc w:val="both"/>
        <w:rPr>
          <w:rFonts w:ascii="Times New Roman" w:hAnsi="Times New Roman" w:cs="Times New Roman"/>
        </w:rPr>
      </w:pPr>
      <w:r w:rsidRPr="00B63CEE">
        <w:rPr>
          <w:rFonts w:ascii="Times New Roman" w:hAnsi="Times New Roman" w:cs="Times New Roman"/>
        </w:rPr>
        <w:tab/>
        <w:t xml:space="preserve">O primă condiţie care trebuie îndeplinită de către auditorul extern este ca acesta să fie o persoană distinctă de beneficiar </w:t>
      </w:r>
      <w:r w:rsidR="009061EF">
        <w:rPr>
          <w:rFonts w:ascii="Times New Roman" w:hAnsi="Times New Roman" w:cs="Times New Roman"/>
        </w:rPr>
        <w:t>–</w:t>
      </w:r>
      <w:r w:rsidRPr="00B63CEE">
        <w:rPr>
          <w:rFonts w:ascii="Times New Roman" w:hAnsi="Times New Roman" w:cs="Times New Roman"/>
        </w:rPr>
        <w:t xml:space="preserve"> externă acestuia </w:t>
      </w:r>
      <w:r w:rsidR="009061EF">
        <w:rPr>
          <w:rFonts w:ascii="Times New Roman" w:hAnsi="Times New Roman" w:cs="Times New Roman"/>
        </w:rPr>
        <w:t>–</w:t>
      </w:r>
      <w:r w:rsidRPr="00B63CEE">
        <w:rPr>
          <w:rFonts w:ascii="Times New Roman" w:hAnsi="Times New Roman" w:cs="Times New Roman"/>
        </w:rPr>
        <w:t xml:space="preserve"> şi totodată, să nu se afle într-o relaţie de subordonare/incompatibilitate faţă de acesta.</w:t>
      </w:r>
    </w:p>
    <w:p w14:paraId="03E9B88A" w14:textId="77777777" w:rsidR="00AC3EAA" w:rsidRPr="00B63CEE" w:rsidRDefault="00AC3EAA" w:rsidP="00AC3EAA">
      <w:pPr>
        <w:tabs>
          <w:tab w:val="left" w:pos="360"/>
        </w:tabs>
        <w:spacing w:before="120" w:after="0"/>
        <w:jc w:val="both"/>
        <w:rPr>
          <w:rFonts w:ascii="Times New Roman" w:hAnsi="Times New Roman" w:cs="Times New Roman"/>
        </w:rPr>
      </w:pPr>
      <w:r w:rsidRPr="00B63CEE">
        <w:rPr>
          <w:rFonts w:ascii="Times New Roman" w:hAnsi="Times New Roman" w:cs="Times New Roman"/>
        </w:rPr>
        <w:tab/>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3859399C" w14:textId="77777777" w:rsidR="00AC3EAA" w:rsidRPr="00B63CEE" w:rsidRDefault="00AC3EAA" w:rsidP="00AC3EAA">
      <w:pPr>
        <w:tabs>
          <w:tab w:val="left" w:pos="360"/>
        </w:tabs>
        <w:spacing w:before="120" w:after="0"/>
        <w:jc w:val="both"/>
        <w:rPr>
          <w:rFonts w:ascii="Times New Roman" w:hAnsi="Times New Roman" w:cs="Times New Roman"/>
        </w:rPr>
      </w:pPr>
      <w:r w:rsidRPr="00B63CEE">
        <w:rPr>
          <w:rFonts w:ascii="Times New Roman" w:hAnsi="Times New Roman" w:cs="Times New Roman"/>
        </w:rPr>
        <w:tab/>
        <w:t xml:space="preserve">O a treia condiţie care trebuie îndeplinită de către auditorul extern este ca acesta să deţină toate autorizările necesare impuse de legislaţia în vigoare privind protecţia informaţiilor clasificate </w:t>
      </w:r>
      <w:r w:rsidR="009061EF">
        <w:rPr>
          <w:rFonts w:ascii="Times New Roman" w:hAnsi="Times New Roman" w:cs="Times New Roman"/>
        </w:rPr>
        <w:t>–</w:t>
      </w:r>
      <w:r w:rsidRPr="00B63CEE">
        <w:rPr>
          <w:rFonts w:ascii="Times New Roman" w:hAnsi="Times New Roman" w:cs="Times New Roman"/>
        </w:rPr>
        <w:t xml:space="preserve"> dacă este cazul.</w:t>
      </w:r>
    </w:p>
    <w:p w14:paraId="5203E758" w14:textId="77777777" w:rsidR="00AC3EAA" w:rsidRPr="00B63CEE" w:rsidRDefault="00AC3EAA" w:rsidP="00AC3EAA">
      <w:pPr>
        <w:rPr>
          <w:rFonts w:ascii="Times New Roman" w:hAnsi="Times New Roman" w:cs="Times New Roman"/>
        </w:rPr>
      </w:pPr>
      <w:r w:rsidRPr="00B63CEE">
        <w:rPr>
          <w:rFonts w:ascii="Times New Roman" w:hAnsi="Times New Roman" w:cs="Times New Roman"/>
        </w:rPr>
        <w:tab/>
        <w:t xml:space="preserve">Înainte de solicitarea rambursării, cheltuielile </w:t>
      </w:r>
      <w:r w:rsidRPr="00BB42C1">
        <w:rPr>
          <w:rFonts w:ascii="Times New Roman" w:hAnsi="Times New Roman" w:cs="Times New Roman"/>
        </w:rPr>
        <w:t xml:space="preserve">eligibile </w:t>
      </w:r>
      <w:r w:rsidRPr="00B63CEE">
        <w:rPr>
          <w:rFonts w:ascii="Times New Roman" w:hAnsi="Times New Roman" w:cs="Times New Roman"/>
        </w:rPr>
        <w:t>trebuie să fie efectuate şi plătite. Data plăţii se consideră data efectuării transferului bancar din contul Beneficiarului în contul furnizorului sau data înregistrată pe chitanţa fiscală.</w:t>
      </w:r>
      <w:bookmarkStart w:id="114" w:name="_Toc485046760"/>
      <w:bookmarkStart w:id="115" w:name="_Toc488159069"/>
      <w:bookmarkStart w:id="116" w:name="_Toc491957553"/>
      <w:bookmarkStart w:id="117" w:name="_Toc491959019"/>
      <w:bookmarkStart w:id="118" w:name="_Toc491959070"/>
      <w:bookmarkStart w:id="119" w:name="_Toc491960670"/>
      <w:bookmarkStart w:id="120" w:name="_Toc491960702"/>
      <w:bookmarkStart w:id="121" w:name="_Toc491960944"/>
      <w:bookmarkStart w:id="122" w:name="_Toc491965433"/>
      <w:bookmarkStart w:id="123" w:name="_Toc491965522"/>
      <w:bookmarkStart w:id="124" w:name="_Toc494982071"/>
      <w:bookmarkStart w:id="125" w:name="_Toc494983137"/>
      <w:bookmarkStart w:id="126" w:name="_Toc495421609"/>
    </w:p>
    <w:p w14:paraId="7ACEF45B" w14:textId="77777777" w:rsidR="00AC3EAA" w:rsidRPr="00B63CEE" w:rsidRDefault="00AC3EAA" w:rsidP="00AC3EAA">
      <w:pPr>
        <w:spacing w:before="120" w:after="120" w:line="240" w:lineRule="auto"/>
        <w:jc w:val="both"/>
        <w:outlineLvl w:val="1"/>
        <w:rPr>
          <w:rFonts w:ascii="Times New Roman" w:hAnsi="Times New Roman" w:cs="Times New Roman"/>
          <w:b/>
        </w:rPr>
      </w:pPr>
      <w:bookmarkStart w:id="127" w:name="_Toc81552889"/>
      <w:bookmarkStart w:id="128" w:name="_Toc101355292"/>
      <w:r w:rsidRPr="00B63CEE">
        <w:rPr>
          <w:rFonts w:ascii="Times New Roman" w:hAnsi="Times New Roman" w:cs="Times New Roman"/>
          <w:b/>
        </w:rPr>
        <w:t>7.4 Verificarea achizițiilor publice</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28DA1B0F" w14:textId="0EFAAFF5" w:rsidR="00AC3EAA" w:rsidRPr="00BB42C1" w:rsidRDefault="00BC5911" w:rsidP="00AC3EAA">
      <w:pPr>
        <w:autoSpaceDE w:val="0"/>
        <w:spacing w:after="120"/>
        <w:jc w:val="both"/>
        <w:rPr>
          <w:rFonts w:ascii="Times New Roman" w:hAnsi="Times New Roman" w:cs="Times New Roman"/>
        </w:rPr>
      </w:pPr>
      <w:r>
        <w:rPr>
          <w:rFonts w:ascii="Times New Roman" w:hAnsi="Times New Roman" w:cs="Times New Roman"/>
        </w:rPr>
        <w:t>Achizitiile efectuate î</w:t>
      </w:r>
      <w:r w:rsidR="00AC3EAA" w:rsidRPr="00BB42C1">
        <w:rPr>
          <w:rFonts w:ascii="Times New Roman" w:hAnsi="Times New Roman" w:cs="Times New Roman"/>
        </w:rPr>
        <w:t>n cadrul proie</w:t>
      </w:r>
      <w:r>
        <w:rPr>
          <w:rFonts w:ascii="Times New Roman" w:hAnsi="Times New Roman" w:cs="Times New Roman"/>
        </w:rPr>
        <w:t>ctului vor respecta legislatia î</w:t>
      </w:r>
      <w:r w:rsidR="00AC3EAA" w:rsidRPr="00BB42C1">
        <w:rPr>
          <w:rFonts w:ascii="Times New Roman" w:hAnsi="Times New Roman" w:cs="Times New Roman"/>
        </w:rPr>
        <w:t>n vigoare pentru achi</w:t>
      </w:r>
      <w:r>
        <w:rPr>
          <w:rFonts w:ascii="Times New Roman" w:hAnsi="Times New Roman" w:cs="Times New Roman"/>
        </w:rPr>
        <w:t>ziții:</w:t>
      </w:r>
    </w:p>
    <w:p w14:paraId="524CDA80" w14:textId="6DA8B4A5" w:rsidR="00AC3EAA" w:rsidRPr="00BB42C1" w:rsidRDefault="00AC3EAA" w:rsidP="00AC3EAA">
      <w:pPr>
        <w:autoSpaceDE w:val="0"/>
        <w:spacing w:after="120"/>
        <w:jc w:val="both"/>
        <w:rPr>
          <w:rFonts w:ascii="Times New Roman" w:hAnsi="Times New Roman" w:cs="Times New Roman"/>
        </w:rPr>
      </w:pPr>
      <w:r w:rsidRPr="00BB42C1">
        <w:rPr>
          <w:rFonts w:ascii="Times New Roman" w:hAnsi="Times New Roman" w:cs="Times New Roman"/>
        </w:rPr>
        <w:lastRenderedPageBreak/>
        <w:t xml:space="preserve">a)În cazul proiectelor implementate în parteneriat constituit din una sau mai multe autorităţi contractante şi una sau mai multe entităţi juridice fără calitatea de autoritate contractantă, parteneriatul respectiv este considerat autoritate contractantă în baza art. 4 alin. (1) lit. </w:t>
      </w:r>
      <w:r w:rsidR="00BC5911">
        <w:rPr>
          <w:rFonts w:ascii="Times New Roman" w:hAnsi="Times New Roman" w:cs="Times New Roman"/>
        </w:rPr>
        <w:t>c</w:t>
      </w:r>
      <w:r w:rsidRPr="00BB42C1">
        <w:rPr>
          <w:rFonts w:ascii="Times New Roman" w:hAnsi="Times New Roman" w:cs="Times New Roman"/>
        </w:rPr>
        <w:t>) din Legea nr. 98/2016, cu modificările şi completările ulterioare, şi trebuie să achiziţioneze produse, servicii sau lucrări în cadrul proiectului, conform prevederilor Legii nr. 98/2016, cu modificările şi completările ult</w:t>
      </w:r>
      <w:r w:rsidR="00BC5911">
        <w:rPr>
          <w:rFonts w:ascii="Times New Roman" w:hAnsi="Times New Roman" w:cs="Times New Roman"/>
        </w:rPr>
        <w:t>erioare. Beneficiarii vor avea în vedere și  prevederile Ordinului MDRAPFE n</w:t>
      </w:r>
      <w:r w:rsidRPr="00BB42C1">
        <w:rPr>
          <w:rFonts w:ascii="Times New Roman" w:hAnsi="Times New Roman" w:cs="Times New Roman"/>
        </w:rPr>
        <w:t xml:space="preserve">r. 6712/890/2017 din 7 noiembrie 2017 privind aprobarea modului de efectuare a achiziţiilor în cadrul proiectelor cu finanţare europeană implementate în parteneriat. </w:t>
      </w:r>
    </w:p>
    <w:p w14:paraId="69674859" w14:textId="54AE045D" w:rsidR="00AC3EAA" w:rsidRPr="00BB42C1" w:rsidRDefault="00AC3EAA" w:rsidP="00AC3EAA">
      <w:pPr>
        <w:autoSpaceDE w:val="0"/>
        <w:spacing w:after="120"/>
        <w:jc w:val="both"/>
        <w:rPr>
          <w:rFonts w:ascii="Times New Roman" w:hAnsi="Times New Roman" w:cs="Times New Roman"/>
        </w:rPr>
      </w:pPr>
      <w:r w:rsidRPr="00BB42C1">
        <w:rPr>
          <w:rFonts w:ascii="Times New Roman" w:hAnsi="Times New Roman" w:cs="Times New Roman"/>
        </w:rPr>
        <w:t xml:space="preserve">b)Pentru proiectele care nu se depun în parteneriat achizițiile se vor efectua în conformitate cu prevederile Ordinului </w:t>
      </w:r>
      <w:r w:rsidR="00BC5911">
        <w:rPr>
          <w:rFonts w:ascii="Times New Roman" w:hAnsi="Times New Roman" w:cs="Times New Roman"/>
        </w:rPr>
        <w:t xml:space="preserve">MFE </w:t>
      </w:r>
      <w:r w:rsidRPr="00BB42C1">
        <w:rPr>
          <w:rFonts w:ascii="Times New Roman" w:hAnsi="Times New Roman" w:cs="Times New Roman"/>
        </w:rPr>
        <w:t>nr. 1.284 din 8 august 2016 privind aprobarea Procedurii competitive aplicabile solicitanților/beneficiarilor privați pentru atribuirea contractelor de furnizare, servicii sau lucrări finanțate din fonduri europene sau Legea  nr. 98/2016 privind achizițiile publice, cu modificările și completările ulterioare,dupa caz.</w:t>
      </w:r>
    </w:p>
    <w:p w14:paraId="3A4F7518" w14:textId="77777777" w:rsidR="00AC3EAA" w:rsidRPr="00BB42C1" w:rsidRDefault="00AC3EAA" w:rsidP="00AC3EAA">
      <w:pPr>
        <w:autoSpaceDE w:val="0"/>
        <w:spacing w:after="120"/>
        <w:jc w:val="both"/>
        <w:rPr>
          <w:rFonts w:ascii="Times New Roman" w:hAnsi="Times New Roman" w:cs="Times New Roman"/>
        </w:rPr>
      </w:pPr>
      <w:r w:rsidRPr="00BB42C1">
        <w:rPr>
          <w:rFonts w:ascii="Times New Roman" w:hAnsi="Times New Roman" w:cs="Times New Roman"/>
        </w:rPr>
        <w:t>Beneficiarul are obligația de a transmite documentele aferente achizițiilor, conform cadrului legal aplicabil, în vigoare şi a prevederilor contractului de finanțare.</w:t>
      </w:r>
    </w:p>
    <w:p w14:paraId="154BEFBD" w14:textId="77777777" w:rsidR="00AC3EAA" w:rsidRPr="00B63CEE" w:rsidRDefault="00AC3EAA" w:rsidP="00AC3EAA">
      <w:pPr>
        <w:spacing w:after="120"/>
        <w:jc w:val="both"/>
        <w:rPr>
          <w:rFonts w:ascii="Times New Roman" w:hAnsi="Times New Roman" w:cs="Times New Roman"/>
        </w:rPr>
      </w:pPr>
      <w:r w:rsidRPr="00BB42C1">
        <w:rPr>
          <w:rFonts w:ascii="Times New Roman" w:hAnsi="Times New Roman" w:cs="Times New Roman"/>
        </w:rPr>
        <w:t>Pe parcursul derulării procedurilor de achiziţii, benficiarii au obligaţia de a lua toate măsurile necesare pentru a preveni, identifica şi remedia situaţiile de conflict de interese</w:t>
      </w:r>
      <w:r w:rsidRPr="00BB42C1">
        <w:rPr>
          <w:rFonts w:ascii="Times New Roman" w:hAnsi="Times New Roman" w:cs="Times New Roman"/>
        </w:rPr>
        <w:tab/>
      </w:r>
    </w:p>
    <w:p w14:paraId="1D38ED38" w14:textId="77777777" w:rsidR="00AC3EAA" w:rsidRPr="00B63CEE" w:rsidRDefault="00AC3EAA" w:rsidP="00AC3EAA">
      <w:pPr>
        <w:spacing w:after="120"/>
        <w:jc w:val="both"/>
        <w:rPr>
          <w:rFonts w:ascii="Times New Roman" w:hAnsi="Times New Roman" w:cs="Times New Roman"/>
        </w:rPr>
      </w:pPr>
    </w:p>
    <w:tbl>
      <w:tblPr>
        <w:tblW w:w="0" w:type="auto"/>
        <w:tblInd w:w="108" w:type="dxa"/>
        <w:tblLayout w:type="fixed"/>
        <w:tblLook w:val="0000" w:firstRow="0" w:lastRow="0" w:firstColumn="0" w:lastColumn="0" w:noHBand="0" w:noVBand="0"/>
      </w:tblPr>
      <w:tblGrid>
        <w:gridCol w:w="1539"/>
        <w:gridCol w:w="8051"/>
      </w:tblGrid>
      <w:tr w:rsidR="00AC3EAA" w:rsidRPr="00BB42C1" w14:paraId="61A9C7A0" w14:textId="77777777" w:rsidTr="000025CA">
        <w:trPr>
          <w:trHeight w:val="2150"/>
        </w:trPr>
        <w:tc>
          <w:tcPr>
            <w:tcW w:w="1539" w:type="dxa"/>
            <w:tcBorders>
              <w:top w:val="single" w:sz="4" w:space="0" w:color="000000"/>
              <w:left w:val="single" w:sz="4" w:space="0" w:color="000000"/>
              <w:bottom w:val="single" w:sz="4" w:space="0" w:color="000000"/>
            </w:tcBorders>
            <w:vAlign w:val="center"/>
          </w:tcPr>
          <w:p w14:paraId="2BF142BB" w14:textId="77777777" w:rsidR="00AC3EAA" w:rsidRPr="00B63CEE" w:rsidRDefault="00AC3EAA" w:rsidP="000025CA">
            <w:pPr>
              <w:spacing w:after="120"/>
              <w:jc w:val="center"/>
              <w:rPr>
                <w:rFonts w:ascii="Times New Roman" w:hAnsi="Times New Roman" w:cs="Times New Roman"/>
              </w:rPr>
            </w:pPr>
            <w:r w:rsidRPr="00B63CEE">
              <w:rPr>
                <w:rFonts w:ascii="Times New Roman" w:hAnsi="Times New Roman" w:cs="Times New Roman"/>
                <w:b/>
                <w:i/>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6199BB0D" w14:textId="77777777" w:rsidR="00AC3EAA" w:rsidRPr="00B63CEE" w:rsidRDefault="00AC3EAA" w:rsidP="000025CA">
            <w:pPr>
              <w:spacing w:after="120"/>
              <w:jc w:val="both"/>
              <w:rPr>
                <w:rFonts w:ascii="Times New Roman" w:hAnsi="Times New Roman" w:cs="Times New Roman"/>
              </w:rPr>
            </w:pPr>
            <w:r w:rsidRPr="00B63CEE">
              <w:rPr>
                <w:rFonts w:ascii="Times New Roman" w:hAnsi="Times New Roman" w:cs="Times New Roman"/>
              </w:rPr>
              <w:t>Nerespectarea de către beneficiar a prevederilor legislației naționale / europene aplicabile în domeniul achizițiilor conduce la aplicarea de corecții financiare / reduceri procentuale conform legislației în vigoare.</w:t>
            </w:r>
          </w:p>
        </w:tc>
      </w:tr>
    </w:tbl>
    <w:p w14:paraId="43B4D60F" w14:textId="15CC8728" w:rsidR="00F80FE8" w:rsidRDefault="00F80FE8" w:rsidP="00AC3EAA">
      <w:pPr>
        <w:rPr>
          <w:rFonts w:ascii="Times New Roman" w:hAnsi="Times New Roman" w:cs="Times New Roman"/>
        </w:rPr>
      </w:pPr>
    </w:p>
    <w:p w14:paraId="0B84D1BF" w14:textId="77777777" w:rsidR="00AC3EAA" w:rsidRPr="00F80FE8" w:rsidRDefault="00AC3EAA" w:rsidP="00AC3EAA">
      <w:pPr>
        <w:pStyle w:val="Heading1"/>
        <w:rPr>
          <w:highlight w:val="lightGray"/>
        </w:rPr>
      </w:pPr>
      <w:bookmarkStart w:id="129" w:name="_Toc468191584"/>
      <w:bookmarkStart w:id="130" w:name="_Toc468191668"/>
      <w:bookmarkStart w:id="131" w:name="_Toc475623752"/>
      <w:bookmarkStart w:id="132" w:name="_Toc485046761"/>
      <w:bookmarkStart w:id="133" w:name="_Toc488159070"/>
      <w:bookmarkStart w:id="134" w:name="_Toc491957554"/>
      <w:bookmarkStart w:id="135" w:name="_Toc491959020"/>
      <w:bookmarkStart w:id="136" w:name="_Toc491959071"/>
      <w:bookmarkStart w:id="137" w:name="_Toc491960671"/>
      <w:bookmarkStart w:id="138" w:name="_Toc491960703"/>
      <w:bookmarkStart w:id="139" w:name="_Toc491960945"/>
      <w:bookmarkStart w:id="140" w:name="_Toc491965434"/>
      <w:bookmarkStart w:id="141" w:name="_Toc491965523"/>
      <w:bookmarkStart w:id="142" w:name="_Toc492371796"/>
      <w:bookmarkStart w:id="143" w:name="_Toc498599279"/>
      <w:bookmarkStart w:id="144" w:name="_Toc506362215"/>
      <w:bookmarkStart w:id="145" w:name="_Toc74560938"/>
      <w:bookmarkStart w:id="146" w:name="_Toc20991929"/>
      <w:bookmarkStart w:id="147" w:name="_Toc81552890"/>
      <w:bookmarkStart w:id="148" w:name="_Toc101355293"/>
      <w:r w:rsidRPr="00F80FE8">
        <w:rPr>
          <w:highlight w:val="lightGray"/>
        </w:rPr>
        <w:t>CAPITOLUL 8. Monitorizarea și controlul</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016F4D21" w14:textId="77777777" w:rsidR="00AC3EAA" w:rsidRPr="00B63CEE" w:rsidRDefault="00AC3EAA" w:rsidP="00AC3EAA">
      <w:pPr>
        <w:spacing w:after="120"/>
        <w:ind w:firstLine="720"/>
        <w:contextualSpacing/>
        <w:jc w:val="both"/>
        <w:rPr>
          <w:rFonts w:ascii="Times New Roman" w:hAnsi="Times New Roman" w:cs="Times New Roman"/>
        </w:rPr>
      </w:pPr>
    </w:p>
    <w:p w14:paraId="25EE9C11"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Beneficiarul implementează proiectul, urmărește permanent obținerea rezultatelor estimate și furnizează periodic către OIC informații și date necesare analizării progresului proiectului și monitorizării programului operațional;</w:t>
      </w:r>
    </w:p>
    <w:p w14:paraId="4DE6110B"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OIC/AM analizează progresul implementării proiectului, obținerea rezultatelor, atingerea obiectivelor și realizarea valorilor indicatorilor asumați, iar în cazul proiectelor de infrastructură și al celor de investiții productive, durabilitatea  acestora, prin:</w:t>
      </w:r>
    </w:p>
    <w:p w14:paraId="0E28A250" w14:textId="77777777" w:rsidR="00AC3EAA" w:rsidRPr="00B63CEE" w:rsidRDefault="00AC3EAA" w:rsidP="00AC5622">
      <w:pPr>
        <w:numPr>
          <w:ilvl w:val="0"/>
          <w:numId w:val="114"/>
        </w:numPr>
        <w:spacing w:after="120"/>
        <w:contextualSpacing/>
        <w:jc w:val="both"/>
        <w:rPr>
          <w:rFonts w:ascii="Times New Roman" w:hAnsi="Times New Roman" w:cs="Times New Roman"/>
        </w:rPr>
      </w:pPr>
      <w:r w:rsidRPr="00B63CEE">
        <w:rPr>
          <w:rFonts w:ascii="Times New Roman" w:hAnsi="Times New Roman" w:cs="Times New Roman"/>
        </w:rPr>
        <w:t xml:space="preserve">Verificare documentară: Rapoarte de progres și de durabilitate transmise de beneficiar; </w:t>
      </w:r>
    </w:p>
    <w:p w14:paraId="47E7819F" w14:textId="77777777" w:rsidR="00AC3EAA" w:rsidRPr="00B63CEE" w:rsidRDefault="00AC3EAA" w:rsidP="00AC5622">
      <w:pPr>
        <w:numPr>
          <w:ilvl w:val="0"/>
          <w:numId w:val="114"/>
        </w:numPr>
        <w:spacing w:after="120"/>
        <w:contextualSpacing/>
        <w:jc w:val="both"/>
        <w:rPr>
          <w:rFonts w:ascii="Times New Roman" w:hAnsi="Times New Roman" w:cs="Times New Roman"/>
        </w:rPr>
      </w:pPr>
      <w:r w:rsidRPr="00B63CEE">
        <w:rPr>
          <w:rFonts w:ascii="Times New Roman" w:hAnsi="Times New Roman" w:cs="Times New Roman"/>
        </w:rPr>
        <w:t xml:space="preserve">Verificarea datelor introduse în MySMIS/SMIS; </w:t>
      </w:r>
    </w:p>
    <w:p w14:paraId="17649132" w14:textId="77777777" w:rsidR="00AC3EAA" w:rsidRPr="00B63CEE" w:rsidRDefault="00AC3EAA" w:rsidP="00AC5622">
      <w:pPr>
        <w:numPr>
          <w:ilvl w:val="0"/>
          <w:numId w:val="114"/>
        </w:numPr>
        <w:spacing w:after="120"/>
        <w:contextualSpacing/>
        <w:jc w:val="both"/>
        <w:rPr>
          <w:rFonts w:ascii="Times New Roman" w:hAnsi="Times New Roman" w:cs="Times New Roman"/>
        </w:rPr>
      </w:pPr>
      <w:r w:rsidRPr="00B63CEE">
        <w:rPr>
          <w:rFonts w:ascii="Times New Roman" w:hAnsi="Times New Roman" w:cs="Times New Roman"/>
        </w:rPr>
        <w:t xml:space="preserve">Vizite de monitorizare: vizite pe teren la beneficiarii proiectelor, atât în perioada de implementare a proiectului, cât şi post-implementare, pe perioada de durabilitate a proiectului. </w:t>
      </w:r>
    </w:p>
    <w:p w14:paraId="0822FC3D"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Beneficiarul va transmite Rapoarte de Progres,  la cel mult 3 luni calendaristice, precum şi alte informații și date solicitate de OIC/AM. Aceste Rapoarte de progres au scopul de a prezenta în mod regulat informaţii tehnice şi financiare referitoare la stadiul derulării proiectului şi probleme întâmpinate pe parcursul derulării.</w:t>
      </w:r>
    </w:p>
    <w:p w14:paraId="4133782B"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 xml:space="preserve">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astfel încât, </w:t>
      </w:r>
      <w:r w:rsidRPr="00B63CEE">
        <w:rPr>
          <w:rFonts w:ascii="Times New Roman" w:hAnsi="Times New Roman" w:cs="Times New Roman"/>
        </w:rPr>
        <w:lastRenderedPageBreak/>
        <w:t xml:space="preserve">prin analiza acestor informații de către ofițerii de monitorizare, să se asigure monitorizarea stadiului implementării. </w:t>
      </w:r>
    </w:p>
    <w:p w14:paraId="6E95D273"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 xml:space="preserve">Rapoartele  de progres trimestriale întocmite de către beneficiari sunt trimise de aceștia la OIC în termen de 10 zile lucrătoare de la încheierea trimestrului de implementare; primul raport de progres se va depune în trimestrul de implementare următor semnării contractului de finanțare. </w:t>
      </w:r>
    </w:p>
    <w:p w14:paraId="04B774E6"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În funcţie de calendarul cererilor de plată/rambursare, pe lânga rapoartele trimestriale de progres beneficiarul va întocmi rapoarte de progres care să însoţească fiecare cerere de rambursare. Beneficiarul va transmite OI Raportul de progres final înainte de data depunerii Cererii de rambursare finală, în același format cu Raportul de progres trimestrial.</w:t>
      </w:r>
    </w:p>
    <w:p w14:paraId="0D0C5D6C"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Raportul de durabilitate al beneficiarului este întocmit de acesta, conform modelului standard prevăzut ca anexa la contract și este transmis la OI atât în format de hârtie cât și electronic (pe CD sau via e-mail) anual pe perioada post-implementare a proiectului, în termen de 10 zile lucrătoare de la încheierea anului post-implementare, calculat conform contractului de finanţare, de la data efectuării plăţii finale; Raportul de durabilitate va prezenta situația investitei și atingerea indicatorilor de rezultat, precum și sustenabilitatea proiectului, conform prevederilor din Regulamentul UE 1303/2013.</w:t>
      </w:r>
    </w:p>
    <w:p w14:paraId="2E689EC0"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Rapoartele de durabilitate vor conține cel puțin următoarele tipuri de date și informații privind:</w:t>
      </w:r>
    </w:p>
    <w:p w14:paraId="7E9EED29" w14:textId="77777777" w:rsidR="00AC3EAA" w:rsidRPr="00B63CEE" w:rsidRDefault="00AC3EAA" w:rsidP="00AC5622">
      <w:pPr>
        <w:numPr>
          <w:ilvl w:val="0"/>
          <w:numId w:val="115"/>
        </w:numPr>
        <w:spacing w:after="120"/>
        <w:contextualSpacing/>
        <w:jc w:val="both"/>
        <w:rPr>
          <w:rFonts w:ascii="Times New Roman" w:hAnsi="Times New Roman" w:cs="Times New Roman"/>
        </w:rPr>
      </w:pPr>
      <w:r w:rsidRPr="00B63CEE">
        <w:rPr>
          <w:rFonts w:ascii="Times New Roman" w:hAnsi="Times New Roman" w:cs="Times New Roman"/>
        </w:rPr>
        <w:t xml:space="preserve">modificări ale statutului și datelor de identificare a beneficiarului; </w:t>
      </w:r>
    </w:p>
    <w:p w14:paraId="31FD2DB0" w14:textId="77777777" w:rsidR="00AC3EAA" w:rsidRPr="00B63CEE" w:rsidRDefault="00AC3EAA" w:rsidP="00AC5622">
      <w:pPr>
        <w:numPr>
          <w:ilvl w:val="0"/>
          <w:numId w:val="115"/>
        </w:numPr>
        <w:spacing w:after="120"/>
        <w:contextualSpacing/>
        <w:jc w:val="both"/>
        <w:rPr>
          <w:rFonts w:ascii="Times New Roman" w:hAnsi="Times New Roman" w:cs="Times New Roman"/>
        </w:rPr>
      </w:pPr>
      <w:r w:rsidRPr="00B63CEE">
        <w:rPr>
          <w:rFonts w:ascii="Times New Roman" w:hAnsi="Times New Roman" w:cs="Times New Roman"/>
        </w:rPr>
        <w:t>modul și locul de utilizare a infrastructurilor, echipamentelor și bunurilor realizate sau achiziționate în cadrul proiectului;</w:t>
      </w:r>
    </w:p>
    <w:p w14:paraId="58CE9313" w14:textId="77777777" w:rsidR="00AC3EAA" w:rsidRPr="00B63CEE" w:rsidRDefault="00AC3EAA" w:rsidP="00AC5622">
      <w:pPr>
        <w:numPr>
          <w:ilvl w:val="0"/>
          <w:numId w:val="115"/>
        </w:numPr>
        <w:spacing w:after="120"/>
        <w:contextualSpacing/>
        <w:jc w:val="both"/>
        <w:rPr>
          <w:rFonts w:ascii="Times New Roman" w:hAnsi="Times New Roman" w:cs="Times New Roman"/>
        </w:rPr>
      </w:pPr>
      <w:r w:rsidRPr="00B63CEE">
        <w:rPr>
          <w:rFonts w:ascii="Times New Roman" w:hAnsi="Times New Roman" w:cs="Times New Roman"/>
        </w:rPr>
        <w:t>modul în care investiția în infrastructură sau investiția productivă continuă să genereze rezultate, îndeplinirea indicatorilor de rezultat în conformitate cu angajamentele asumate prin contractul de finanțare.</w:t>
      </w:r>
    </w:p>
    <w:p w14:paraId="07ED2D74" w14:textId="77777777" w:rsidR="00AC3EAA" w:rsidRPr="00B63CEE" w:rsidRDefault="00AC3EAA" w:rsidP="00AC3EAA">
      <w:pPr>
        <w:spacing w:after="120"/>
        <w:ind w:left="720"/>
        <w:contextualSpacing/>
        <w:jc w:val="both"/>
        <w:rPr>
          <w:rFonts w:ascii="Times New Roman" w:hAnsi="Times New Roman" w:cs="Times New Roman"/>
        </w:rPr>
      </w:pPr>
    </w:p>
    <w:p w14:paraId="30F55DAF" w14:textId="77777777" w:rsidR="00AC3EAA" w:rsidRPr="00B63CEE" w:rsidRDefault="00AC3EAA" w:rsidP="00AC3EAA">
      <w:pPr>
        <w:spacing w:after="120"/>
        <w:ind w:left="720"/>
        <w:contextualSpacing/>
        <w:jc w:val="both"/>
        <w:rPr>
          <w:rFonts w:ascii="Times New Roman" w:hAnsi="Times New Roman" w:cs="Times New Roman"/>
        </w:rPr>
      </w:pPr>
      <w:r w:rsidRPr="00B63CEE">
        <w:rPr>
          <w:rFonts w:ascii="Times New Roman" w:hAnsi="Times New Roman" w:cs="Times New Roman"/>
        </w:rPr>
        <w:t>Analizarea implementării proiectului</w:t>
      </w:r>
    </w:p>
    <w:p w14:paraId="5017D24C"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OIC verifică şi avizează Raportul de Progres transmis de către Beneficiar, în vederea:</w:t>
      </w:r>
    </w:p>
    <w:p w14:paraId="3CEB91A4" w14:textId="77777777" w:rsidR="00AC3EAA" w:rsidRPr="00B63CEE" w:rsidRDefault="00AC3EAA" w:rsidP="00AC5622">
      <w:pPr>
        <w:numPr>
          <w:ilvl w:val="0"/>
          <w:numId w:val="116"/>
        </w:numPr>
        <w:spacing w:after="120"/>
        <w:contextualSpacing/>
        <w:jc w:val="both"/>
        <w:rPr>
          <w:rFonts w:ascii="Times New Roman" w:hAnsi="Times New Roman" w:cs="Times New Roman"/>
        </w:rPr>
      </w:pPr>
      <w:r w:rsidRPr="00B63CEE">
        <w:rPr>
          <w:rFonts w:ascii="Times New Roman" w:hAnsi="Times New Roman" w:cs="Times New Roman"/>
        </w:rPr>
        <w:t>colectării şi verificării informaţiilor furnizate de Beneficiar;</w:t>
      </w:r>
    </w:p>
    <w:p w14:paraId="343F06DD" w14:textId="77777777" w:rsidR="00AC3EAA" w:rsidRPr="00B63CEE" w:rsidRDefault="00AC3EAA" w:rsidP="00AC5622">
      <w:pPr>
        <w:numPr>
          <w:ilvl w:val="0"/>
          <w:numId w:val="116"/>
        </w:numPr>
        <w:spacing w:after="120"/>
        <w:contextualSpacing/>
        <w:jc w:val="both"/>
        <w:rPr>
          <w:rFonts w:ascii="Times New Roman" w:hAnsi="Times New Roman" w:cs="Times New Roman"/>
        </w:rPr>
      </w:pPr>
      <w:r w:rsidRPr="00B63CEE">
        <w:rPr>
          <w:rFonts w:ascii="Times New Roman" w:hAnsi="Times New Roman" w:cs="Times New Roman"/>
        </w:rPr>
        <w:t>analizării gradului de realizare a indicatorilor ;</w:t>
      </w:r>
    </w:p>
    <w:p w14:paraId="70F70E4B" w14:textId="77777777" w:rsidR="00AC3EAA" w:rsidRPr="00B63CEE" w:rsidRDefault="00AC3EAA" w:rsidP="00AC5622">
      <w:pPr>
        <w:numPr>
          <w:ilvl w:val="0"/>
          <w:numId w:val="116"/>
        </w:numPr>
        <w:spacing w:after="120"/>
        <w:contextualSpacing/>
        <w:jc w:val="both"/>
        <w:rPr>
          <w:rFonts w:ascii="Times New Roman" w:hAnsi="Times New Roman" w:cs="Times New Roman"/>
        </w:rPr>
      </w:pPr>
      <w:r w:rsidRPr="00B63CEE">
        <w:rPr>
          <w:rFonts w:ascii="Times New Roman" w:hAnsi="Times New Roman" w:cs="Times New Roman"/>
        </w:rPr>
        <w:t>analizării evoluţiei implementării proiectului, raportat la  graficul de activităţi stabilit prin contract, bugetul proiectului și calendarul estimativ al achizițiilor;</w:t>
      </w:r>
    </w:p>
    <w:p w14:paraId="50EC546C" w14:textId="77777777" w:rsidR="00AC3EAA" w:rsidRPr="00B63CEE" w:rsidRDefault="00AC3EAA" w:rsidP="00AC5622">
      <w:pPr>
        <w:numPr>
          <w:ilvl w:val="0"/>
          <w:numId w:val="116"/>
        </w:numPr>
        <w:spacing w:after="120"/>
        <w:contextualSpacing/>
        <w:jc w:val="both"/>
        <w:rPr>
          <w:rFonts w:ascii="Times New Roman" w:hAnsi="Times New Roman" w:cs="Times New Roman"/>
        </w:rPr>
      </w:pPr>
      <w:r w:rsidRPr="00B63CEE">
        <w:rPr>
          <w:rFonts w:ascii="Times New Roman" w:hAnsi="Times New Roman" w:cs="Times New Roman"/>
        </w:rPr>
        <w:t>identificării problemelor care apar pe parcursul implementării proiectului, precum și a cazurilor de succes și bunelor practici.</w:t>
      </w:r>
    </w:p>
    <w:p w14:paraId="156F92C5"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Vizita AM/OIC de monitorizare pe parcursul implementării proiectului</w:t>
      </w:r>
    </w:p>
    <w:p w14:paraId="745E59BE" w14:textId="77777777" w:rsidR="00AC3EAA" w:rsidRPr="00B63CEE" w:rsidRDefault="00AC3EAA" w:rsidP="00AC5622">
      <w:pPr>
        <w:numPr>
          <w:ilvl w:val="0"/>
          <w:numId w:val="117"/>
        </w:numPr>
        <w:spacing w:after="120"/>
        <w:contextualSpacing/>
        <w:jc w:val="both"/>
        <w:rPr>
          <w:rFonts w:ascii="Times New Roman" w:hAnsi="Times New Roman" w:cs="Times New Roman"/>
        </w:rPr>
      </w:pPr>
      <w:r w:rsidRPr="00B63CEE">
        <w:rPr>
          <w:rFonts w:ascii="Times New Roman" w:hAnsi="Times New Roman" w:cs="Times New Roman"/>
        </w:rPr>
        <w:t>are în vedere verificarea existenţei fizice şi funcţionalitatea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62A5C77B" w14:textId="77777777" w:rsidR="00AC3EAA" w:rsidRPr="00B63CEE" w:rsidRDefault="00AC3EAA" w:rsidP="00AC5622">
      <w:pPr>
        <w:numPr>
          <w:ilvl w:val="0"/>
          <w:numId w:val="117"/>
        </w:numPr>
        <w:spacing w:after="120"/>
        <w:contextualSpacing/>
        <w:jc w:val="both"/>
        <w:rPr>
          <w:rFonts w:ascii="Times New Roman" w:hAnsi="Times New Roman" w:cs="Times New Roman"/>
        </w:rPr>
      </w:pPr>
      <w:r w:rsidRPr="00B63CEE">
        <w:rPr>
          <w:rFonts w:ascii="Times New Roman" w:hAnsi="Times New Roman" w:cs="Times New Roman"/>
        </w:rPr>
        <w:t>facilitează contactul dintre reprezentanţii AM/OIC şi beneficiari în scopul comunicării problemelor care pot împiedica implementarea corespunzătoare a proiectului;urmăreşte:</w:t>
      </w:r>
    </w:p>
    <w:p w14:paraId="0CE2A476" w14:textId="77777777" w:rsidR="00AC3EAA" w:rsidRPr="00B63CEE" w:rsidRDefault="00AC3EAA" w:rsidP="00AC5622">
      <w:pPr>
        <w:numPr>
          <w:ilvl w:val="0"/>
          <w:numId w:val="117"/>
        </w:numPr>
        <w:spacing w:after="120"/>
        <w:contextualSpacing/>
        <w:jc w:val="both"/>
        <w:rPr>
          <w:rFonts w:ascii="Times New Roman" w:hAnsi="Times New Roman" w:cs="Times New Roman"/>
        </w:rPr>
      </w:pPr>
      <w:r w:rsidRPr="00B63CEE">
        <w:rPr>
          <w:rFonts w:ascii="Times New Roman" w:hAnsi="Times New Roman" w:cs="Times New Roman"/>
        </w:rPr>
        <w:t>să se asigure de faptul că proiectul se derulează conform Contractului de Finanţare;</w:t>
      </w:r>
    </w:p>
    <w:p w14:paraId="6DCBF01F" w14:textId="77777777" w:rsidR="00AC3EAA" w:rsidRPr="00B63CEE" w:rsidRDefault="00AC3EAA" w:rsidP="00AC5622">
      <w:pPr>
        <w:numPr>
          <w:ilvl w:val="0"/>
          <w:numId w:val="117"/>
        </w:numPr>
        <w:spacing w:after="120"/>
        <w:contextualSpacing/>
        <w:jc w:val="both"/>
        <w:rPr>
          <w:rFonts w:ascii="Times New Roman" w:hAnsi="Times New Roman" w:cs="Times New Roman"/>
        </w:rPr>
      </w:pPr>
      <w:r w:rsidRPr="00B63CEE">
        <w:rPr>
          <w:rFonts w:ascii="Times New Roman" w:hAnsi="Times New Roman" w:cs="Times New Roman"/>
        </w:rPr>
        <w:t>să identifice, în timp util, posibilele probleme şi să propună măsuri de rezolvare a acestora, precum şi îmbunătăţirea activităţii de implementare;</w:t>
      </w:r>
    </w:p>
    <w:p w14:paraId="43C7CA60" w14:textId="77777777" w:rsidR="00AC3EAA" w:rsidRPr="00B63CEE" w:rsidRDefault="00AC3EAA" w:rsidP="00AC5622">
      <w:pPr>
        <w:numPr>
          <w:ilvl w:val="0"/>
          <w:numId w:val="117"/>
        </w:numPr>
        <w:spacing w:after="120"/>
        <w:contextualSpacing/>
        <w:jc w:val="both"/>
        <w:rPr>
          <w:rFonts w:ascii="Times New Roman" w:hAnsi="Times New Roman" w:cs="Times New Roman"/>
        </w:rPr>
      </w:pPr>
      <w:r w:rsidRPr="00B63CEE">
        <w:rPr>
          <w:rFonts w:ascii="Times New Roman" w:hAnsi="Times New Roman" w:cs="Times New Roman"/>
        </w:rPr>
        <w:t xml:space="preserve">să identifice elementele de succes ale proiectului și bune practici; </w:t>
      </w:r>
    </w:p>
    <w:p w14:paraId="62AB9B1E"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 xml:space="preserve"> Analiza durabilităţii proiectului se realizează de OIC pe baza Rapoartelor de Durabilitate întocmite de beneficiar și a vizitelor de monitorizare, pentru  a se asigura de  sustenabilitatea proiectelor, precum și de faptul că toate contribuţiile din fonduri se atribuie numai proiectelor care, în termen de 3/5 ani de la încheierea acestora,  nu au fost afectate de nicio modificare, respectiv:</w:t>
      </w:r>
    </w:p>
    <w:p w14:paraId="6C6AAA5C" w14:textId="77777777" w:rsidR="00AC3EAA" w:rsidRPr="00B63CEE" w:rsidRDefault="00AC3EAA" w:rsidP="00AC5622">
      <w:pPr>
        <w:numPr>
          <w:ilvl w:val="0"/>
          <w:numId w:val="117"/>
        </w:numPr>
        <w:spacing w:after="120"/>
        <w:contextualSpacing/>
        <w:jc w:val="both"/>
        <w:rPr>
          <w:rFonts w:ascii="Times New Roman" w:hAnsi="Times New Roman" w:cs="Times New Roman"/>
        </w:rPr>
      </w:pPr>
      <w:r w:rsidRPr="00B63CEE">
        <w:rPr>
          <w:rFonts w:ascii="Times New Roman" w:hAnsi="Times New Roman" w:cs="Times New Roman"/>
        </w:rPr>
        <w:t xml:space="preserve">schimbarea substanțială care să le afecteze natura, obiectivele sau condiţiile de realizare  și care ar determina subminarea obiectivelor inițiale ale acestora; </w:t>
      </w:r>
    </w:p>
    <w:p w14:paraId="53166ACE" w14:textId="77777777" w:rsidR="00AC3EAA" w:rsidRPr="00B63CEE" w:rsidRDefault="00AC3EAA" w:rsidP="00AC5622">
      <w:pPr>
        <w:numPr>
          <w:ilvl w:val="0"/>
          <w:numId w:val="117"/>
        </w:numPr>
        <w:spacing w:after="120"/>
        <w:contextualSpacing/>
        <w:jc w:val="both"/>
        <w:rPr>
          <w:rFonts w:ascii="Times New Roman" w:hAnsi="Times New Roman" w:cs="Times New Roman"/>
        </w:rPr>
      </w:pPr>
      <w:r w:rsidRPr="00B63CEE">
        <w:rPr>
          <w:rFonts w:ascii="Times New Roman" w:hAnsi="Times New Roman" w:cs="Times New Roman"/>
        </w:rPr>
        <w:t>schimbarea asupra  proprietăţii unui element de infrastructură care conferă un avantaj nejustificat unei întreprinderi sau unui organism public;</w:t>
      </w:r>
    </w:p>
    <w:p w14:paraId="1E0C4385" w14:textId="77777777" w:rsidR="00AC3EAA" w:rsidRPr="00B63CEE" w:rsidRDefault="00AC3EAA" w:rsidP="00AC5622">
      <w:pPr>
        <w:numPr>
          <w:ilvl w:val="0"/>
          <w:numId w:val="118"/>
        </w:numPr>
        <w:spacing w:after="120"/>
        <w:contextualSpacing/>
        <w:jc w:val="both"/>
        <w:rPr>
          <w:rFonts w:ascii="Times New Roman" w:hAnsi="Times New Roman" w:cs="Times New Roman"/>
        </w:rPr>
      </w:pPr>
      <w:r w:rsidRPr="00B63CEE">
        <w:rPr>
          <w:rFonts w:ascii="Times New Roman" w:hAnsi="Times New Roman" w:cs="Times New Roman"/>
        </w:rPr>
        <w:lastRenderedPageBreak/>
        <w:t>încetarea sau delocalizarea unei activități productive în afara zonei eligibile.</w:t>
      </w:r>
    </w:p>
    <w:p w14:paraId="57870142"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Vizita de monitorizare a durabilităţii proiectului</w:t>
      </w:r>
    </w:p>
    <w:p w14:paraId="714826CD" w14:textId="77777777" w:rsidR="00AC3EAA" w:rsidRPr="00B63CEE" w:rsidRDefault="00AC3EAA" w:rsidP="00AC5622">
      <w:pPr>
        <w:numPr>
          <w:ilvl w:val="0"/>
          <w:numId w:val="118"/>
        </w:numPr>
        <w:spacing w:after="120"/>
        <w:contextualSpacing/>
        <w:jc w:val="both"/>
        <w:rPr>
          <w:rFonts w:ascii="Times New Roman" w:hAnsi="Times New Roman" w:cs="Times New Roman"/>
        </w:rPr>
      </w:pPr>
      <w:r w:rsidRPr="00B63CEE">
        <w:rPr>
          <w:rFonts w:ascii="Times New Roman" w:hAnsi="Times New Roman" w:cs="Times New Roman"/>
        </w:rPr>
        <w:t xml:space="preserve">se realizează la locul de implementare a proiectului/sediul beneficiarului şi la entităţile care utilizează echipamentele; </w:t>
      </w:r>
    </w:p>
    <w:p w14:paraId="780580E7" w14:textId="77777777" w:rsidR="00AC3EAA" w:rsidRPr="00B63CEE" w:rsidRDefault="00AC3EAA" w:rsidP="00AC5622">
      <w:pPr>
        <w:numPr>
          <w:ilvl w:val="0"/>
          <w:numId w:val="118"/>
        </w:numPr>
        <w:spacing w:after="120"/>
        <w:contextualSpacing/>
        <w:jc w:val="both"/>
        <w:rPr>
          <w:rFonts w:ascii="Times New Roman" w:hAnsi="Times New Roman" w:cs="Times New Roman"/>
        </w:rPr>
      </w:pPr>
      <w:r w:rsidRPr="00B63CEE">
        <w:rPr>
          <w:rFonts w:ascii="Times New Roman" w:hAnsi="Times New Roman" w:cs="Times New Roman"/>
        </w:rPr>
        <w:t xml:space="preserve">are ca scop verificarea la fața locului a faptului ca beneficiarul a asigurat durabilitatea  proiectului. </w:t>
      </w:r>
    </w:p>
    <w:p w14:paraId="062F16A2"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Beneficiarul are obligaţia de a participa la vizitele de monitorizare, de a furniza echipei de monitorizare a AM/OIC toate informaţiile solicitate şi de a permite accesul neîngrădit al acesteia la documentele aferente proiectului și rezultatele declarate ca obţinute pe parcursul implementării acestuia.</w:t>
      </w:r>
    </w:p>
    <w:p w14:paraId="5783E9F1" w14:textId="77777777" w:rsidR="00AC3EAA" w:rsidRPr="00B63CEE" w:rsidRDefault="00AC3EAA" w:rsidP="00AC3EAA">
      <w:pPr>
        <w:spacing w:after="120"/>
        <w:ind w:firstLine="720"/>
        <w:contextualSpacing/>
        <w:jc w:val="both"/>
        <w:rPr>
          <w:rFonts w:ascii="Times New Roman" w:hAnsi="Times New Roman" w:cs="Times New Roman"/>
        </w:rPr>
      </w:pPr>
      <w:r w:rsidRPr="00B63CEE">
        <w:rPr>
          <w:rFonts w:ascii="Times New Roman" w:hAnsi="Times New Roman" w:cs="Times New Roman"/>
        </w:rPr>
        <w:t xml:space="preserve">Vizitele de monitorizare la faţa locului, în echipe mixte cu personal din cadrul serviciului  cu atribuţii in verificarea cererilor de rambursare şi/sau experţi externi în perioada de implementare în vederea analizării progresului proiectului, a modului în care proiectele finanțate respectă prevederile schemelor de ajutor de stat/de minimis (acolo unde este cazul) și condițiile contractuale și elaborează/tehnoredactează rapoarte de vizită la fața locului; </w:t>
      </w:r>
    </w:p>
    <w:p w14:paraId="7AB29904" w14:textId="77777777" w:rsidR="00AC3EAA" w:rsidRPr="00B63CEE" w:rsidRDefault="00AC3EAA" w:rsidP="00AC3EAA">
      <w:pPr>
        <w:jc w:val="both"/>
        <w:rPr>
          <w:rFonts w:ascii="Times New Roman" w:hAnsi="Times New Roman" w:cs="Times New Roman"/>
        </w:rPr>
      </w:pPr>
      <w:r w:rsidRPr="00B63CEE">
        <w:rPr>
          <w:rFonts w:ascii="Times New Roman" w:hAnsi="Times New Roman" w:cs="Times New Roman"/>
        </w:rPr>
        <w:tab/>
        <w:t xml:space="preserve"> </w:t>
      </w:r>
    </w:p>
    <w:p w14:paraId="30A51FD2" w14:textId="77777777" w:rsidR="00AC3EAA" w:rsidRPr="00B63CEE" w:rsidRDefault="00AC3EAA" w:rsidP="00AC3EAA">
      <w:pPr>
        <w:autoSpaceDE w:val="0"/>
        <w:spacing w:after="120"/>
        <w:contextualSpacing/>
        <w:jc w:val="both"/>
        <w:rPr>
          <w:rFonts w:ascii="Times New Roman" w:hAnsi="Times New Roman" w:cs="Times New Roman"/>
          <w:b/>
          <w:u w:val="single"/>
        </w:rPr>
      </w:pPr>
      <w:r w:rsidRPr="00B63CEE">
        <w:rPr>
          <w:rFonts w:ascii="Times New Roman" w:hAnsi="Times New Roman" w:cs="Times New Roman"/>
          <w:b/>
          <w:u w:val="single"/>
        </w:rPr>
        <w:t>Control și audit</w:t>
      </w:r>
    </w:p>
    <w:p w14:paraId="49C28E62" w14:textId="77777777" w:rsidR="00AC3EAA" w:rsidRPr="00B63CEE" w:rsidRDefault="00AC3EAA" w:rsidP="00AC3EAA">
      <w:pPr>
        <w:autoSpaceDE w:val="0"/>
        <w:spacing w:after="120"/>
        <w:contextualSpacing/>
        <w:jc w:val="both"/>
        <w:rPr>
          <w:rFonts w:ascii="Times New Roman" w:hAnsi="Times New Roman" w:cs="Times New Roman"/>
          <w:b/>
          <w:u w:val="single"/>
        </w:rPr>
      </w:pPr>
    </w:p>
    <w:p w14:paraId="47DD304D" w14:textId="77777777" w:rsidR="00AC3EAA" w:rsidRPr="00B63CEE" w:rsidRDefault="00AC3EAA" w:rsidP="00AC3EAA">
      <w:pPr>
        <w:autoSpaceDE w:val="0"/>
        <w:spacing w:after="120"/>
        <w:contextualSpacing/>
        <w:jc w:val="both"/>
        <w:rPr>
          <w:rFonts w:ascii="Times New Roman" w:hAnsi="Times New Roman" w:cs="Times New Roman"/>
        </w:rPr>
      </w:pPr>
      <w:r w:rsidRPr="00B63CEE">
        <w:rPr>
          <w:rFonts w:ascii="Times New Roman" w:hAnsi="Times New Roman" w:cs="Times New Roman"/>
        </w:rPr>
        <w:t>Autoritatea de Management a POC, OIC şi alte structuri cu atribuţii de control/verificare/audit a finanţărilor nerambursabile din fondurile structurale pot efectua misiuni de control în perioada de implementare a proiectului, pe durata contractului de finanţare, cât şi până la expirarea termenului de 3/5 ani de la data plății finale către beneficiar pentru menținerea investiției și 10 ani de la data plății finale către beneficiari pentru verificarea condiției ca investiția să nu fi fost delocalizată în afara Uniunii Europene (art. 71/ Regulament UE 1303/2013).</w:t>
      </w:r>
    </w:p>
    <w:p w14:paraId="0B92C6A1" w14:textId="77777777" w:rsidR="00AC3EAA" w:rsidRPr="00B63CEE" w:rsidRDefault="00AC3EAA" w:rsidP="00AC3EAA">
      <w:pPr>
        <w:autoSpaceDE w:val="0"/>
        <w:spacing w:after="120"/>
        <w:contextualSpacing/>
        <w:jc w:val="both"/>
        <w:rPr>
          <w:rFonts w:ascii="Times New Roman" w:hAnsi="Times New Roman" w:cs="Times New Roman"/>
        </w:rPr>
      </w:pPr>
      <w:r w:rsidRPr="00B63CEE">
        <w:rPr>
          <w:rFonts w:ascii="Times New Roman" w:hAnsi="Times New Roman" w:cs="Times New Roman"/>
        </w:rPr>
        <w:t>Beneficiarul trebuie să ţină o evidenţă contabilă distinctă a proiectului şi să asigure înregistrări contabile separate şi transparente ale implementării proiectului. Beneficiarul trebuie să păstreze toate înregistrările/registrele timp de 10 ani de la data  plății finale către beneficiari.</w:t>
      </w:r>
    </w:p>
    <w:p w14:paraId="18DABB00" w14:textId="77777777" w:rsidR="00AC3EAA" w:rsidRPr="00B63CEE" w:rsidRDefault="00AC3EAA" w:rsidP="00AC3EAA">
      <w:pPr>
        <w:autoSpaceDE w:val="0"/>
        <w:spacing w:after="120"/>
        <w:contextualSpacing/>
        <w:jc w:val="both"/>
        <w:rPr>
          <w:rFonts w:ascii="Times New Roman" w:hAnsi="Times New Roman" w:cs="Times New Roman"/>
        </w:rPr>
      </w:pPr>
      <w:r w:rsidRPr="00B63CEE">
        <w:rPr>
          <w:rFonts w:ascii="Times New Roman" w:hAnsi="Times New Roman" w:cs="Times New Roman"/>
        </w:rPr>
        <w:t>Beneficiarul are obligaţia de a păstra şi de a pune la dispoziţia organismelor abilitate, după finalizarea perioadei de implementare a proiectului, inventarul asupra activelor dobândite prin Instrumentele Structurale, pe o perioadă de 10 ani de la data plații finale către beneficiari.</w:t>
      </w:r>
    </w:p>
    <w:p w14:paraId="1A449E6F" w14:textId="77777777" w:rsidR="00AC3EAA" w:rsidRPr="00B63CEE" w:rsidRDefault="00AC3EAA" w:rsidP="00AC3EAA">
      <w:pPr>
        <w:autoSpaceDE w:val="0"/>
        <w:spacing w:after="120"/>
        <w:contextualSpacing/>
        <w:jc w:val="both"/>
        <w:rPr>
          <w:rFonts w:ascii="Times New Roman" w:hAnsi="Times New Roman" w:cs="Times New Roman"/>
        </w:rPr>
      </w:pPr>
    </w:p>
    <w:p w14:paraId="557EBAFA" w14:textId="77777777" w:rsidR="00AC3EAA" w:rsidRPr="00B63CEE" w:rsidRDefault="00AC3EAA" w:rsidP="00AC3EAA">
      <w:pPr>
        <w:autoSpaceDE w:val="0"/>
        <w:spacing w:after="120"/>
        <w:contextualSpacing/>
        <w:jc w:val="both"/>
        <w:rPr>
          <w:rFonts w:ascii="Times New Roman" w:hAnsi="Times New Roman" w:cs="Times New Roman"/>
        </w:rPr>
      </w:pPr>
      <w:r w:rsidRPr="00B63CEE">
        <w:rPr>
          <w:rFonts w:ascii="Times New Roman" w:hAnsi="Times New Roman" w:cs="Times New Roman"/>
        </w:rPr>
        <w:t xml:space="preserve">Beneficiarul are obligaţia să furnizeze orice informaţii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w:t>
      </w:r>
    </w:p>
    <w:p w14:paraId="79D7DA90" w14:textId="77777777" w:rsidR="00AC3EAA" w:rsidRPr="00B63CEE" w:rsidRDefault="00AC3EAA" w:rsidP="00AC3EAA">
      <w:pPr>
        <w:autoSpaceDE w:val="0"/>
        <w:spacing w:after="120"/>
        <w:contextualSpacing/>
        <w:jc w:val="both"/>
        <w:rPr>
          <w:rFonts w:ascii="Times New Roman" w:hAnsi="Times New Roman" w:cs="Times New Roman"/>
        </w:rPr>
      </w:pPr>
      <w:r w:rsidRPr="00B63CEE">
        <w:rPr>
          <w:rFonts w:ascii="Times New Roman" w:hAnsi="Times New Roman" w:cs="Times New Roman"/>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68E8CD08" w14:textId="77777777" w:rsidR="00AC3EAA" w:rsidRPr="00B63CEE" w:rsidRDefault="00AC3EAA" w:rsidP="00AC3EAA">
      <w:pPr>
        <w:rPr>
          <w:rFonts w:ascii="Times New Roman" w:hAnsi="Times New Roman" w:cs="Times New Roman"/>
        </w:rPr>
      </w:pPr>
      <w:r w:rsidRPr="00B63CEE">
        <w:rPr>
          <w:rFonts w:ascii="Times New Roman" w:hAnsi="Times New Roman" w:cs="Times New Roman"/>
        </w:rPr>
        <w:t>În cazul neregulilor constatate, recuperarea debitului se realizează conform prevederilor  legale în domeniu.</w:t>
      </w:r>
    </w:p>
    <w:tbl>
      <w:tblPr>
        <w:tblW w:w="0" w:type="auto"/>
        <w:tblInd w:w="108" w:type="dxa"/>
        <w:tblLayout w:type="fixed"/>
        <w:tblLook w:val="0000" w:firstRow="0" w:lastRow="0" w:firstColumn="0" w:lastColumn="0" w:noHBand="0" w:noVBand="0"/>
      </w:tblPr>
      <w:tblGrid>
        <w:gridCol w:w="1539"/>
        <w:gridCol w:w="8051"/>
      </w:tblGrid>
      <w:tr w:rsidR="00AC3EAA" w:rsidRPr="00BB42C1" w14:paraId="27FF4DF9" w14:textId="77777777" w:rsidTr="000025CA">
        <w:trPr>
          <w:trHeight w:val="2290"/>
        </w:trPr>
        <w:tc>
          <w:tcPr>
            <w:tcW w:w="1539" w:type="dxa"/>
            <w:tcBorders>
              <w:top w:val="single" w:sz="4" w:space="0" w:color="000000"/>
              <w:left w:val="single" w:sz="4" w:space="0" w:color="000000"/>
              <w:bottom w:val="single" w:sz="4" w:space="0" w:color="000000"/>
            </w:tcBorders>
            <w:vAlign w:val="center"/>
          </w:tcPr>
          <w:p w14:paraId="460E9C86" w14:textId="77777777" w:rsidR="00AC3EAA" w:rsidRPr="00B63CEE" w:rsidRDefault="00AC3EAA" w:rsidP="000025CA">
            <w:pPr>
              <w:spacing w:after="120"/>
              <w:contextualSpacing/>
              <w:jc w:val="both"/>
              <w:rPr>
                <w:rFonts w:ascii="Times New Roman" w:hAnsi="Times New Roman" w:cs="Times New Roman"/>
              </w:rPr>
            </w:pPr>
            <w:r w:rsidRPr="00B63CEE">
              <w:rPr>
                <w:rFonts w:ascii="Times New Roman" w:hAnsi="Times New Roman" w:cs="Times New Roman"/>
                <w:b/>
                <w:i/>
              </w:rPr>
              <w:t>ATENŢIE!</w:t>
            </w:r>
          </w:p>
        </w:tc>
        <w:tc>
          <w:tcPr>
            <w:tcW w:w="8051" w:type="dxa"/>
            <w:tcBorders>
              <w:top w:val="single" w:sz="4" w:space="0" w:color="000000"/>
              <w:left w:val="single" w:sz="4" w:space="0" w:color="000000"/>
              <w:bottom w:val="single" w:sz="4" w:space="0" w:color="000000"/>
              <w:right w:val="single" w:sz="4" w:space="0" w:color="000000"/>
            </w:tcBorders>
          </w:tcPr>
          <w:p w14:paraId="39979ABF" w14:textId="77777777" w:rsidR="00AC3EAA" w:rsidRPr="00B63CEE" w:rsidRDefault="00AC3EAA" w:rsidP="000025CA">
            <w:pPr>
              <w:spacing w:after="120"/>
              <w:contextualSpacing/>
              <w:jc w:val="both"/>
              <w:rPr>
                <w:rFonts w:ascii="Times New Roman" w:hAnsi="Times New Roman" w:cs="Times New Roman"/>
              </w:rPr>
            </w:pPr>
            <w:r w:rsidRPr="00B63CEE">
              <w:rPr>
                <w:rFonts w:ascii="Times New Roman" w:hAnsi="Times New Roman" w:cs="Times New Roman"/>
              </w:rPr>
              <w:t>Beneficiarul trebuie să păstreze timp de minim 10 ani de la data efectuării plății finale toate documentele referitoare la finanțarea primită.</w:t>
            </w:r>
          </w:p>
          <w:p w14:paraId="0818519B" w14:textId="77777777" w:rsidR="00AC3EAA" w:rsidRPr="00B63CEE" w:rsidRDefault="00AC3EAA" w:rsidP="000025CA">
            <w:pPr>
              <w:spacing w:after="120"/>
              <w:contextualSpacing/>
              <w:jc w:val="both"/>
              <w:rPr>
                <w:rFonts w:ascii="Times New Roman" w:hAnsi="Times New Roman" w:cs="Times New Roman"/>
              </w:rPr>
            </w:pPr>
            <w:r w:rsidRPr="00B63CEE">
              <w:rPr>
                <w:rFonts w:ascii="Times New Roman" w:hAnsi="Times New Roman" w:cs="Times New Roman"/>
              </w:rPr>
              <w:t>Această evidenţă trebuie să conţină informaţiile necesare pentru a demonstra respectarea tuturor condiţiilor impuse prin actul de acordare a finanțării, cum sunt: datele de identificare a beneficiarului, durata, cheltuielile eligibile, valoarea, momentul şi modalitatea acordării ajutorului, originea acestuia, durata, metoda de calcul a ajutoarelor acordate.</w:t>
            </w:r>
          </w:p>
        </w:tc>
      </w:tr>
    </w:tbl>
    <w:p w14:paraId="085F18CF" w14:textId="77777777" w:rsidR="00AC3EAA" w:rsidRPr="00B63CEE" w:rsidRDefault="00AC3EAA" w:rsidP="00AC3EAA">
      <w:pPr>
        <w:rPr>
          <w:rFonts w:ascii="Times New Roman" w:hAnsi="Times New Roman" w:cs="Times New Roman"/>
        </w:rPr>
      </w:pPr>
    </w:p>
    <w:p w14:paraId="43477E63" w14:textId="77777777" w:rsidR="00AC3EAA" w:rsidRPr="00F80FE8" w:rsidRDefault="00AC3EAA" w:rsidP="00AC3EAA">
      <w:pPr>
        <w:pStyle w:val="Heading1"/>
        <w:rPr>
          <w:highlight w:val="lightGray"/>
        </w:rPr>
      </w:pPr>
      <w:bookmarkStart w:id="149" w:name="_Toc468191585"/>
      <w:bookmarkStart w:id="150" w:name="_Toc468191669"/>
      <w:bookmarkStart w:id="151" w:name="_Toc475623753"/>
      <w:bookmarkStart w:id="152" w:name="_Toc485046762"/>
      <w:bookmarkStart w:id="153" w:name="_Toc488159071"/>
      <w:bookmarkStart w:id="154" w:name="_Toc491957555"/>
      <w:bookmarkStart w:id="155" w:name="_Toc491959021"/>
      <w:bookmarkStart w:id="156" w:name="_Toc491959072"/>
      <w:bookmarkStart w:id="157" w:name="_Toc491960672"/>
      <w:bookmarkStart w:id="158" w:name="_Toc491960704"/>
      <w:bookmarkStart w:id="159" w:name="_Toc491960946"/>
      <w:bookmarkStart w:id="160" w:name="_Toc492371797"/>
      <w:bookmarkStart w:id="161" w:name="_Toc498599280"/>
      <w:bookmarkStart w:id="162" w:name="_Toc506362216"/>
      <w:bookmarkStart w:id="163" w:name="_Toc74560939"/>
      <w:bookmarkStart w:id="164" w:name="_Toc20991930"/>
      <w:bookmarkStart w:id="165" w:name="_Toc81552891"/>
      <w:bookmarkStart w:id="166" w:name="_Toc101355294"/>
      <w:r w:rsidRPr="00F80FE8">
        <w:rPr>
          <w:highlight w:val="lightGray"/>
        </w:rPr>
        <w:lastRenderedPageBreak/>
        <w:t>CAPITOLUL 9. Informare și publicitate</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28C876DB" w14:textId="77777777" w:rsidR="00AC3EAA" w:rsidRPr="00BB42C1" w:rsidRDefault="00AC3EAA" w:rsidP="00AC3EAA">
      <w:pPr>
        <w:pStyle w:val="NormalWeb"/>
        <w:spacing w:before="0" w:beforeAutospacing="0" w:after="0" w:afterAutospacing="0"/>
        <w:jc w:val="both"/>
        <w:rPr>
          <w:sz w:val="22"/>
          <w:szCs w:val="22"/>
          <w:shd w:val="clear" w:color="auto" w:fill="FFFFFF"/>
          <w:lang w:val="ro-RO"/>
        </w:rPr>
      </w:pPr>
    </w:p>
    <w:p w14:paraId="2D846FB3" w14:textId="77777777" w:rsidR="00AC3EAA" w:rsidRPr="00BB42C1" w:rsidRDefault="00AC3EAA" w:rsidP="00AC3EAA">
      <w:pPr>
        <w:pStyle w:val="NormalWeb"/>
        <w:spacing w:before="0" w:beforeAutospacing="0" w:after="0" w:afterAutospacing="0"/>
        <w:jc w:val="both"/>
        <w:rPr>
          <w:sz w:val="22"/>
          <w:szCs w:val="22"/>
          <w:shd w:val="clear" w:color="auto" w:fill="FFFFFF"/>
          <w:lang w:val="ro-RO"/>
        </w:rPr>
      </w:pPr>
      <w:r w:rsidRPr="00BB42C1">
        <w:rPr>
          <w:sz w:val="22"/>
          <w:szCs w:val="22"/>
          <w:shd w:val="clear" w:color="auto" w:fill="FFFFFF"/>
          <w:lang w:val="ro-RO"/>
        </w:rPr>
        <w:t xml:space="preserve">Măsurile de informare şi comunicare privind operaţiunile finanţate din instrumente structurale sunt definite în conformitate cu prevederile Regulamentului UE Nr. 1303/2013 şi Regulamentului CE Nr. 821/2014 (art.3, art. 4 </w:t>
      </w:r>
      <w:r w:rsidRPr="00BB42C1">
        <w:rPr>
          <w:sz w:val="22"/>
          <w:szCs w:val="22"/>
          <w:shd w:val="clear" w:color="auto" w:fill="FFFFFF"/>
          <w:lang w:val="it-IT"/>
        </w:rPr>
        <w:t>ș</w:t>
      </w:r>
      <w:r w:rsidRPr="00BB42C1">
        <w:rPr>
          <w:sz w:val="22"/>
          <w:szCs w:val="22"/>
          <w:shd w:val="clear" w:color="auto" w:fill="FFFFFF"/>
          <w:lang w:val="ro-RO"/>
        </w:rPr>
        <w:t>i Anexa II) privind stabilirea normelor de aplicare a Regulamentului (UE) nr. 1303/2013, cu modificările şi completările ulterioare. Astfel, este important ca rezultatele obtinute cu sprijinul fondurilor Uniunii să fie aduse în aten</w:t>
      </w:r>
      <w:r w:rsidRPr="00BB42C1">
        <w:rPr>
          <w:sz w:val="22"/>
          <w:szCs w:val="22"/>
          <w:shd w:val="clear" w:color="auto" w:fill="FFFFFF"/>
          <w:lang w:val="it-IT"/>
        </w:rPr>
        <w:t>ț</w:t>
      </w:r>
      <w:r w:rsidRPr="00BB42C1">
        <w:rPr>
          <w:sz w:val="22"/>
          <w:szCs w:val="22"/>
          <w:shd w:val="clear" w:color="auto" w:fill="FFFFFF"/>
          <w:lang w:val="ro-RO"/>
        </w:rPr>
        <w:t xml:space="preserve">ia publicului larg </w:t>
      </w:r>
      <w:r w:rsidRPr="00BB42C1">
        <w:rPr>
          <w:sz w:val="22"/>
          <w:szCs w:val="22"/>
          <w:shd w:val="clear" w:color="auto" w:fill="FFFFFF"/>
          <w:lang w:val="it-IT"/>
        </w:rPr>
        <w:t>ș</w:t>
      </w:r>
      <w:r w:rsidRPr="00BB42C1">
        <w:rPr>
          <w:sz w:val="22"/>
          <w:szCs w:val="22"/>
          <w:shd w:val="clear" w:color="auto" w:fill="FFFFFF"/>
          <w:lang w:val="ro-RO"/>
        </w:rPr>
        <w:t>i cetă</w:t>
      </w:r>
      <w:r w:rsidRPr="00BB42C1">
        <w:rPr>
          <w:sz w:val="22"/>
          <w:szCs w:val="22"/>
          <w:shd w:val="clear" w:color="auto" w:fill="FFFFFF"/>
          <w:lang w:val="it-IT"/>
        </w:rPr>
        <w:t>ț</w:t>
      </w:r>
      <w:r w:rsidRPr="00BB42C1">
        <w:rPr>
          <w:sz w:val="22"/>
          <w:szCs w:val="22"/>
          <w:shd w:val="clear" w:color="auto" w:fill="FFFFFF"/>
          <w:lang w:val="ro-RO"/>
        </w:rPr>
        <w:t>enii să cunoască modul în care sunt investite resursele financiare ale Uniunii.</w:t>
      </w:r>
    </w:p>
    <w:p w14:paraId="4CBDEC16" w14:textId="77777777" w:rsidR="00AC3EAA" w:rsidRPr="00BB42C1" w:rsidRDefault="00AC3EAA" w:rsidP="00AC3EAA">
      <w:pPr>
        <w:pStyle w:val="NormalWeb"/>
        <w:spacing w:before="0" w:beforeAutospacing="0" w:after="0" w:afterAutospacing="0"/>
        <w:jc w:val="both"/>
        <w:rPr>
          <w:sz w:val="22"/>
          <w:szCs w:val="22"/>
          <w:shd w:val="clear" w:color="auto" w:fill="FFFFFF"/>
          <w:lang w:val="ro-RO"/>
        </w:rPr>
      </w:pPr>
    </w:p>
    <w:p w14:paraId="2D16DB77" w14:textId="77777777" w:rsidR="00AC3EAA" w:rsidRPr="00BB42C1" w:rsidRDefault="00AC3EAA" w:rsidP="00AC3EAA">
      <w:pPr>
        <w:pStyle w:val="NormalWeb"/>
        <w:spacing w:before="0" w:beforeAutospacing="0" w:after="0" w:afterAutospacing="0"/>
        <w:jc w:val="both"/>
        <w:rPr>
          <w:sz w:val="22"/>
          <w:szCs w:val="22"/>
          <w:shd w:val="clear" w:color="auto" w:fill="FFFFFF"/>
          <w:lang w:val="ro-RO"/>
        </w:rPr>
      </w:pPr>
      <w:r w:rsidRPr="00BB42C1">
        <w:rPr>
          <w:sz w:val="22"/>
          <w:szCs w:val="22"/>
          <w:shd w:val="clear" w:color="auto" w:fill="FFFFFF"/>
          <w:lang w:val="ro-RO"/>
        </w:rPr>
        <w:t>Acceptarea finanţării conduce la acceptarea de către Beneficiar a introducerii pe lista Opera</w:t>
      </w:r>
      <w:r w:rsidRPr="00BB42C1">
        <w:rPr>
          <w:sz w:val="22"/>
          <w:szCs w:val="22"/>
          <w:shd w:val="clear" w:color="auto" w:fill="FFFFFF"/>
          <w:lang w:val="it-IT"/>
        </w:rPr>
        <w:t>ț</w:t>
      </w:r>
      <w:r w:rsidRPr="00BB42C1">
        <w:rPr>
          <w:sz w:val="22"/>
          <w:szCs w:val="22"/>
          <w:shd w:val="clear" w:color="auto" w:fill="FFFFFF"/>
          <w:lang w:val="ro-RO"/>
        </w:rPr>
        <w:t>iunilor în conformitate cu prevederile art. 115 alin. (2) din Regulamentul UE Nr. 1303/2013 cu modificările şi completările ulterioare.</w:t>
      </w:r>
    </w:p>
    <w:p w14:paraId="60EE250B" w14:textId="77777777" w:rsidR="00AC3EAA" w:rsidRPr="00BB42C1" w:rsidRDefault="00AC3EAA" w:rsidP="00AC3EAA">
      <w:pPr>
        <w:pStyle w:val="NormalWeb"/>
        <w:spacing w:before="0" w:beforeAutospacing="0" w:after="0" w:afterAutospacing="0"/>
        <w:jc w:val="both"/>
        <w:rPr>
          <w:sz w:val="22"/>
          <w:szCs w:val="22"/>
          <w:shd w:val="clear" w:color="auto" w:fill="FFFFFF"/>
          <w:lang w:val="ro-RO"/>
        </w:rPr>
      </w:pPr>
    </w:p>
    <w:p w14:paraId="2B0FF568" w14:textId="77777777" w:rsidR="00AC3EAA" w:rsidRPr="00BB42C1" w:rsidRDefault="00AC3EAA" w:rsidP="00AC3EAA">
      <w:pPr>
        <w:pStyle w:val="NormalWeb"/>
        <w:spacing w:before="0" w:beforeAutospacing="0" w:after="0" w:afterAutospacing="0"/>
        <w:jc w:val="both"/>
        <w:rPr>
          <w:sz w:val="22"/>
          <w:szCs w:val="22"/>
          <w:shd w:val="clear" w:color="auto" w:fill="FFFFFF"/>
          <w:lang w:val="ro-RO"/>
        </w:rPr>
      </w:pPr>
      <w:r w:rsidRPr="00BB42C1">
        <w:rPr>
          <w:sz w:val="22"/>
          <w:szCs w:val="22"/>
          <w:shd w:val="clear" w:color="auto" w:fill="FFFFFF"/>
          <w:lang w:val="ro-RO"/>
        </w:rPr>
        <w:t>Beneficiarii sunt responsabili pentru implementarea măsurilor de informare şi comunicare în legătură cu asistenţa financiară nerambursabilă obţinută prin POC, în acord cu prevederile Regulamentelor mentionate şi în conformitate cu cele declarate în Cererea de finanţare şi cu cele specificate în MANUALUL DE IDENTITATE VIZUALĂ, publicat pe site-ul (http://mfe.gov.ro/comunicare/strategie-de-comunicare/). Neîndeplinirea acestor obligaţii are drept consecinţă aplicarea de corecţii financiare.</w:t>
      </w:r>
    </w:p>
    <w:p w14:paraId="1E466B87" w14:textId="77777777" w:rsidR="00AC3EAA" w:rsidRPr="00BB42C1" w:rsidRDefault="00AC3EAA" w:rsidP="00AC3EAA">
      <w:pPr>
        <w:pStyle w:val="NormalWeb"/>
        <w:spacing w:before="0" w:beforeAutospacing="0" w:after="0" w:afterAutospacing="0"/>
        <w:jc w:val="both"/>
        <w:rPr>
          <w:sz w:val="22"/>
          <w:szCs w:val="22"/>
          <w:shd w:val="clear" w:color="auto" w:fill="FFFFFF"/>
          <w:lang w:val="ro-RO"/>
        </w:rPr>
      </w:pPr>
    </w:p>
    <w:p w14:paraId="0E97DE3B" w14:textId="77777777" w:rsidR="00AC3EAA" w:rsidRPr="00B63CEE" w:rsidRDefault="00AC3EAA" w:rsidP="00AC3EAA">
      <w:pPr>
        <w:spacing w:after="120"/>
        <w:jc w:val="both"/>
        <w:rPr>
          <w:rFonts w:ascii="Times New Roman" w:hAnsi="Times New Roman" w:cs="Times New Roman"/>
        </w:rPr>
      </w:pPr>
      <w:r w:rsidRPr="00B63CEE">
        <w:rPr>
          <w:rFonts w:ascii="Times New Roman" w:hAnsi="Times New Roman" w:cs="Times New Roman"/>
          <w:shd w:val="clear" w:color="auto" w:fill="FFFFFF"/>
        </w:rPr>
        <w:t>Informaţii suplimentare privind activitatea de informare şi publicitate care intră în obligaţiile asumate de beneficiar vor fi preluate în anexa aferentă din contractul de finanţare</w:t>
      </w:r>
    </w:p>
    <w:p w14:paraId="73353C25" w14:textId="77777777" w:rsidR="00AC3EAA" w:rsidRPr="00B63CEE" w:rsidRDefault="00AC3EAA" w:rsidP="00AC3EAA">
      <w:pPr>
        <w:spacing w:after="120"/>
        <w:jc w:val="both"/>
        <w:rPr>
          <w:rFonts w:ascii="Times New Roman" w:hAnsi="Times New Roman" w:cs="Times New Roman"/>
          <w:b/>
        </w:rPr>
      </w:pPr>
      <w:r w:rsidRPr="00B63CEE">
        <w:rPr>
          <w:rFonts w:ascii="Times New Roman" w:hAnsi="Times New Roman" w:cs="Times New Roman"/>
        </w:rPr>
        <w:t>Eventualele întrebări pot fi trimise la:</w:t>
      </w:r>
    </w:p>
    <w:p w14:paraId="5C5158EB" w14:textId="77777777" w:rsidR="00AC3EAA" w:rsidRPr="00B63CEE" w:rsidRDefault="00AC3EAA" w:rsidP="00AC3EAA">
      <w:pPr>
        <w:spacing w:after="120"/>
        <w:jc w:val="both"/>
        <w:rPr>
          <w:rFonts w:ascii="Times New Roman" w:hAnsi="Times New Roman" w:cs="Times New Roman"/>
          <w:b/>
        </w:rPr>
      </w:pPr>
      <w:r w:rsidRPr="00B63CEE">
        <w:rPr>
          <w:rFonts w:ascii="Times New Roman" w:hAnsi="Times New Roman" w:cs="Times New Roman"/>
          <w:b/>
        </w:rPr>
        <w:t xml:space="preserve">email: </w:t>
      </w:r>
      <w:hyperlink r:id="rId16" w:history="1">
        <w:r w:rsidR="009061EF" w:rsidRPr="00887482">
          <w:rPr>
            <w:rStyle w:val="Hyperlink"/>
            <w:rFonts w:ascii="Times New Roman" w:hAnsi="Times New Roman" w:cs="Times New Roman"/>
            <w:b/>
          </w:rPr>
          <w:t>structurale@research.gov.ro</w:t>
        </w:r>
      </w:hyperlink>
    </w:p>
    <w:p w14:paraId="37CD046A" w14:textId="77777777" w:rsidR="00AC3EAA" w:rsidRPr="00B63CEE" w:rsidRDefault="00AC3EAA" w:rsidP="00AC3EAA">
      <w:pPr>
        <w:spacing w:after="120"/>
        <w:jc w:val="both"/>
        <w:rPr>
          <w:rFonts w:ascii="Times New Roman" w:hAnsi="Times New Roman" w:cs="Times New Roman"/>
          <w:b/>
        </w:rPr>
      </w:pPr>
      <w:r w:rsidRPr="00B63CEE">
        <w:rPr>
          <w:rFonts w:ascii="Times New Roman" w:hAnsi="Times New Roman" w:cs="Times New Roman"/>
          <w:b/>
        </w:rPr>
        <w:t>fax: 021.318.30.60</w:t>
      </w:r>
    </w:p>
    <w:p w14:paraId="4F2F3691" w14:textId="77777777" w:rsidR="00AC3EAA" w:rsidRPr="00B63CEE" w:rsidRDefault="00AC3EAA" w:rsidP="00AC3EAA">
      <w:pPr>
        <w:spacing w:after="120"/>
        <w:jc w:val="both"/>
        <w:rPr>
          <w:rFonts w:ascii="Times New Roman" w:hAnsi="Times New Roman" w:cs="Times New Roman"/>
          <w:b/>
        </w:rPr>
      </w:pPr>
      <w:r w:rsidRPr="00B63CEE">
        <w:rPr>
          <w:rFonts w:ascii="Times New Roman" w:hAnsi="Times New Roman" w:cs="Times New Roman"/>
          <w:b/>
        </w:rPr>
        <w:t>prin poştă la adresa: Str. D.I. Mendeleev, Nr. 21-25, Sectorul 1, București</w:t>
      </w:r>
    </w:p>
    <w:p w14:paraId="614D2D45" w14:textId="77777777" w:rsidR="0025536A" w:rsidRDefault="0025536A" w:rsidP="007D63CC">
      <w:pPr>
        <w:spacing w:after="0" w:line="240" w:lineRule="auto"/>
        <w:jc w:val="both"/>
        <w:rPr>
          <w:rFonts w:ascii="Times New Roman" w:hAnsi="Times New Roman" w:cs="Times New Roman"/>
          <w:noProof/>
        </w:rPr>
      </w:pPr>
    </w:p>
    <w:p w14:paraId="68CE8CAD" w14:textId="77777777" w:rsidR="006E6897" w:rsidRPr="00BB42C1" w:rsidRDefault="006E6897">
      <w:pPr>
        <w:pStyle w:val="Heading1"/>
      </w:pPr>
      <w:bookmarkStart w:id="167" w:name="_Toc101355295"/>
      <w:r w:rsidRPr="00BB42C1">
        <w:rPr>
          <w:highlight w:val="lightGray"/>
        </w:rPr>
        <w:t xml:space="preserve">CAPITOLUL </w:t>
      </w:r>
      <w:r w:rsidR="004E7502" w:rsidRPr="00BB42C1">
        <w:rPr>
          <w:highlight w:val="lightGray"/>
        </w:rPr>
        <w:t>10</w:t>
      </w:r>
      <w:r w:rsidRPr="00BB42C1">
        <w:rPr>
          <w:highlight w:val="lightGray"/>
        </w:rPr>
        <w:t>. Anexe</w:t>
      </w:r>
      <w:bookmarkEnd w:id="167"/>
    </w:p>
    <w:p w14:paraId="56F7B62B" w14:textId="6FAB906B" w:rsidR="0038017E" w:rsidRPr="00BB42C1" w:rsidRDefault="0038017E" w:rsidP="00F347B0">
      <w:pPr>
        <w:pStyle w:val="Heading2"/>
        <w:rPr>
          <w:noProof/>
        </w:rPr>
      </w:pPr>
      <w:bookmarkStart w:id="168" w:name="_Toc101355296"/>
      <w:r w:rsidRPr="00BB42C1">
        <w:rPr>
          <w:noProof/>
        </w:rPr>
        <w:t>ANEXA 1</w:t>
      </w:r>
      <w:r w:rsidR="00794763">
        <w:rPr>
          <w:noProof/>
        </w:rPr>
        <w:t xml:space="preserve"> – CERERE DE FINANȚ</w:t>
      </w:r>
      <w:r w:rsidR="006E6897" w:rsidRPr="00BB42C1">
        <w:rPr>
          <w:noProof/>
        </w:rPr>
        <w:t>ARE</w:t>
      </w:r>
      <w:bookmarkEnd w:id="168"/>
    </w:p>
    <w:p w14:paraId="781469FB" w14:textId="77777777" w:rsidR="00E72262" w:rsidRPr="00BB42C1" w:rsidRDefault="00E72262" w:rsidP="007D63CC">
      <w:pPr>
        <w:spacing w:after="0" w:line="240" w:lineRule="auto"/>
        <w:ind w:left="1152" w:hanging="1152"/>
        <w:jc w:val="both"/>
        <w:rPr>
          <w:rFonts w:ascii="Times New Roman" w:hAnsi="Times New Roman" w:cs="Times New Roman"/>
          <w:b/>
          <w:noProof/>
        </w:rPr>
      </w:pPr>
    </w:p>
    <w:p w14:paraId="4232C4A2" w14:textId="77777777" w:rsidR="00241156" w:rsidRPr="009061EF" w:rsidRDefault="00241156" w:rsidP="00AC5622">
      <w:pPr>
        <w:pStyle w:val="ListParagraph"/>
        <w:numPr>
          <w:ilvl w:val="0"/>
          <w:numId w:val="186"/>
        </w:numPr>
        <w:tabs>
          <w:tab w:val="num" w:pos="360"/>
        </w:tabs>
        <w:rPr>
          <w:rFonts w:ascii="Times New Roman" w:eastAsiaTheme="majorEastAsia" w:hAnsi="Times New Roman" w:cs="Times New Roman"/>
          <w:b/>
          <w:bCs/>
          <w:sz w:val="20"/>
          <w:szCs w:val="20"/>
        </w:rPr>
      </w:pPr>
      <w:bookmarkStart w:id="169" w:name="_Toc96503040"/>
      <w:r w:rsidRPr="009061EF">
        <w:rPr>
          <w:rFonts w:ascii="Times New Roman" w:eastAsiaTheme="majorEastAsia" w:hAnsi="Times New Roman" w:cs="Times New Roman"/>
          <w:b/>
          <w:bCs/>
          <w:sz w:val="20"/>
          <w:szCs w:val="20"/>
        </w:rPr>
        <w:t>Solicitant</w:t>
      </w:r>
      <w:bookmarkEnd w:id="169"/>
    </w:p>
    <w:p w14:paraId="30AE5DD5" w14:textId="77777777" w:rsidR="00241156" w:rsidRPr="00BB42C1" w:rsidRDefault="00241156" w:rsidP="007D63CC">
      <w:pPr>
        <w:spacing w:after="0" w:line="240" w:lineRule="auto"/>
        <w:jc w:val="both"/>
        <w:rPr>
          <w:rFonts w:ascii="Times New Roman" w:hAnsi="Times New Roman" w:cs="Times New Roman"/>
          <w:b/>
          <w:i/>
          <w:sz w:val="20"/>
          <w:szCs w:val="20"/>
        </w:rPr>
      </w:pPr>
    </w:p>
    <w:p w14:paraId="2C528C32" w14:textId="77777777" w:rsidR="00241156" w:rsidRPr="00BB42C1" w:rsidRDefault="00241156" w:rsidP="007D63CC">
      <w:pPr>
        <w:spacing w:after="0" w:line="240" w:lineRule="auto"/>
        <w:jc w:val="both"/>
        <w:rPr>
          <w:rFonts w:ascii="Times New Roman" w:hAnsi="Times New Roman" w:cs="Times New Roman"/>
          <w:b/>
          <w:i/>
          <w:sz w:val="20"/>
          <w:szCs w:val="20"/>
        </w:rPr>
      </w:pPr>
      <w:r w:rsidRPr="00BB42C1">
        <w:rPr>
          <w:rFonts w:ascii="Times New Roman" w:hAnsi="Times New Roman" w:cs="Times New Roman"/>
          <w:b/>
          <w:i/>
          <w:sz w:val="20"/>
          <w:szCs w:val="20"/>
        </w:rPr>
        <w:t>Informația se completează în profilul entității juridice, dreapta sus funcția Modificare persoană juridică. Se poate modifica doar de către reprezentantul legal/împuternicit.</w:t>
      </w:r>
    </w:p>
    <w:p w14:paraId="75D92F81" w14:textId="77777777" w:rsidR="00241156" w:rsidRPr="00BB42C1" w:rsidRDefault="00241156" w:rsidP="007D63CC">
      <w:pPr>
        <w:spacing w:after="0" w:line="240" w:lineRule="auto"/>
        <w:jc w:val="both"/>
        <w:rPr>
          <w:rFonts w:ascii="Times New Roman" w:hAnsi="Times New Roman" w:cs="Times New Roman"/>
          <w:b/>
          <w:i/>
          <w:sz w:val="20"/>
          <w:szCs w:val="20"/>
        </w:rPr>
      </w:pPr>
      <w:r w:rsidRPr="00BB42C1">
        <w:rPr>
          <w:rFonts w:ascii="Times New Roman" w:hAnsi="Times New Roman" w:cs="Times New Roman"/>
          <w:b/>
          <w:i/>
          <w:sz w:val="20"/>
          <w:szCs w:val="20"/>
        </w:rPr>
        <w:t>Se completează de către lider și fiecare membru al parteneriatului (de către reprezentanți sau împuterniciți. NU de către persoanele înrolate).</w:t>
      </w:r>
    </w:p>
    <w:p w14:paraId="280063CC" w14:textId="77777777" w:rsidR="00241156" w:rsidRPr="00BB42C1" w:rsidRDefault="00241156" w:rsidP="007D63CC">
      <w:pPr>
        <w:spacing w:after="0" w:line="240" w:lineRule="auto"/>
        <w:jc w:val="both"/>
        <w:rPr>
          <w:rFonts w:ascii="Times New Roman" w:hAnsi="Times New Roman" w:cs="Times New Roman"/>
          <w:b/>
          <w:i/>
          <w:sz w:val="20"/>
          <w:szCs w:val="20"/>
        </w:rPr>
      </w:pPr>
      <w:r w:rsidRPr="00BB42C1">
        <w:rPr>
          <w:rFonts w:ascii="Times New Roman" w:hAnsi="Times New Roman" w:cs="Times New Roman"/>
          <w:b/>
          <w:i/>
          <w:sz w:val="20"/>
          <w:szCs w:val="20"/>
        </w:rPr>
        <w:t>Sistemul preia automat datele aferente profilului fiecărui membru al parteneriatului.</w:t>
      </w:r>
    </w:p>
    <w:p w14:paraId="32014D5F" w14:textId="77777777" w:rsidR="00241156" w:rsidRPr="00BB42C1" w:rsidRDefault="00241156" w:rsidP="007D63CC">
      <w:pPr>
        <w:spacing w:after="0" w:line="240" w:lineRule="auto"/>
        <w:jc w:val="both"/>
        <w:rPr>
          <w:rFonts w:ascii="Times New Roman" w:hAnsi="Times New Roman" w:cs="Times New Roman"/>
          <w:b/>
          <w:i/>
          <w:sz w:val="20"/>
          <w:szCs w:val="20"/>
        </w:rPr>
      </w:pPr>
      <w:r w:rsidRPr="00BB42C1">
        <w:rPr>
          <w:rFonts w:ascii="Times New Roman" w:hAnsi="Times New Roman" w:cs="Times New Roman"/>
          <w:b/>
          <w:i/>
          <w:sz w:val="20"/>
          <w:szCs w:val="20"/>
        </w:rPr>
        <w:t xml:space="preserve">Procedura de asociere se realizează utilizând funcția din dreapta sus Asociere in proiect, cu ajutorul unui cod asociere proiect, furnizat de sistem (conform manualului MySMIS </w:t>
      </w:r>
      <w:r w:rsidR="009061EF">
        <w:rPr>
          <w:rFonts w:ascii="Times New Roman" w:hAnsi="Times New Roman" w:cs="Times New Roman"/>
          <w:b/>
          <w:i/>
          <w:sz w:val="20"/>
          <w:szCs w:val="20"/>
        </w:rPr>
        <w:t>–</w:t>
      </w:r>
      <w:r w:rsidRPr="00BB42C1">
        <w:rPr>
          <w:rFonts w:ascii="Times New Roman" w:hAnsi="Times New Roman" w:cs="Times New Roman"/>
          <w:b/>
          <w:i/>
          <w:sz w:val="20"/>
          <w:szCs w:val="20"/>
        </w:rPr>
        <w:t xml:space="preserve"> Identificarea electronică,  crearea contului entității juridice și asocierea la o entitate, secțiunea asocierea la o entitate juridică)</w:t>
      </w:r>
    </w:p>
    <w:p w14:paraId="7701FB31" w14:textId="77777777" w:rsidR="00241156" w:rsidRPr="00BB42C1" w:rsidRDefault="00241156" w:rsidP="007D63CC">
      <w:pPr>
        <w:spacing w:after="0" w:line="240" w:lineRule="auto"/>
        <w:jc w:val="both"/>
        <w:rPr>
          <w:rFonts w:ascii="Times New Roman" w:hAnsi="Times New Roman" w:cs="Times New Roman"/>
          <w:b/>
          <w:i/>
          <w:sz w:val="20"/>
          <w:szCs w:val="20"/>
        </w:rPr>
      </w:pPr>
    </w:p>
    <w:p w14:paraId="220E8428" w14:textId="77777777" w:rsidR="00241156" w:rsidRPr="00BB42C1" w:rsidRDefault="00241156" w:rsidP="007D63CC">
      <w:pPr>
        <w:spacing w:after="0" w:line="240" w:lineRule="auto"/>
        <w:jc w:val="both"/>
        <w:rPr>
          <w:rFonts w:ascii="Times New Roman" w:hAnsi="Times New Roman" w:cs="Times New Roman"/>
          <w:b/>
          <w:i/>
          <w:sz w:val="20"/>
          <w:szCs w:val="20"/>
        </w:rPr>
      </w:pPr>
      <w:r w:rsidRPr="00BB42C1">
        <w:rPr>
          <w:rFonts w:ascii="Times New Roman" w:hAnsi="Times New Roman" w:cs="Times New Roman"/>
          <w:b/>
          <w:i/>
          <w:sz w:val="20"/>
          <w:szCs w:val="20"/>
        </w:rPr>
        <w:t xml:space="preserve">NOTĂ: </w:t>
      </w:r>
      <w:r w:rsidRPr="00BB42C1">
        <w:rPr>
          <w:rFonts w:ascii="Times New Roman" w:hAnsi="Times New Roman" w:cs="Times New Roman"/>
          <w:b/>
          <w:i/>
          <w:sz w:val="20"/>
          <w:szCs w:val="20"/>
        </w:rPr>
        <w:tab/>
        <w:t>Partenerul nu poate introduce informații aferente cererii de finanțare create de liderul parteneriatului.</w:t>
      </w:r>
    </w:p>
    <w:p w14:paraId="21F0C807" w14:textId="77777777" w:rsidR="00241156" w:rsidRPr="00BB42C1" w:rsidRDefault="00241156" w:rsidP="007D63CC">
      <w:pPr>
        <w:spacing w:after="0" w:line="240" w:lineRule="auto"/>
        <w:ind w:left="708"/>
        <w:jc w:val="both"/>
        <w:rPr>
          <w:rFonts w:ascii="Times New Roman" w:hAnsi="Times New Roman" w:cs="Times New Roman"/>
          <w:b/>
          <w:i/>
          <w:sz w:val="20"/>
          <w:szCs w:val="20"/>
        </w:rPr>
      </w:pPr>
      <w:r w:rsidRPr="00BB42C1">
        <w:rPr>
          <w:rFonts w:ascii="Times New Roman" w:hAnsi="Times New Roman" w:cs="Times New Roman"/>
          <w:b/>
          <w:i/>
          <w:sz w:val="20"/>
          <w:szCs w:val="20"/>
        </w:rPr>
        <w:t xml:space="preserve">Dacă se dorește ca și alți utilizatori având calitate de persoană fizică să introducă date aferente cererii de finanțare, se folosește funcția Drepturi acces utilizatori, utilizând codul de înrolare al liderului. </w:t>
      </w:r>
    </w:p>
    <w:p w14:paraId="2D3671B0" w14:textId="77777777" w:rsidR="00241156" w:rsidRPr="00BB42C1" w:rsidRDefault="00241156" w:rsidP="007D63CC">
      <w:pPr>
        <w:spacing w:after="0" w:line="240" w:lineRule="auto"/>
        <w:jc w:val="both"/>
        <w:rPr>
          <w:rFonts w:ascii="Times New Roman" w:hAnsi="Times New Roman" w:cs="Times New Roman"/>
          <w:b/>
          <w:sz w:val="20"/>
          <w:szCs w:val="20"/>
        </w:rPr>
      </w:pPr>
    </w:p>
    <w:p w14:paraId="1CB428CF"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DATE DE IDENTIFICARE</w:t>
      </w:r>
    </w:p>
    <w:p w14:paraId="468E45B2"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Denumire (obligatoriu)</w:t>
      </w:r>
    </w:p>
    <w:tbl>
      <w:tblPr>
        <w:tblStyle w:val="TableGrid"/>
        <w:tblW w:w="0" w:type="auto"/>
        <w:tblLook w:val="04A0" w:firstRow="1" w:lastRow="0" w:firstColumn="1" w:lastColumn="0" w:noHBand="0" w:noVBand="1"/>
      </w:tblPr>
      <w:tblGrid>
        <w:gridCol w:w="9288"/>
      </w:tblGrid>
      <w:tr w:rsidR="00475FEA" w:rsidRPr="00BB42C1" w14:paraId="3FC5C461" w14:textId="77777777" w:rsidTr="005B2039">
        <w:tc>
          <w:tcPr>
            <w:tcW w:w="9288" w:type="dxa"/>
          </w:tcPr>
          <w:p w14:paraId="5B1495DA" w14:textId="77777777" w:rsidR="00241156" w:rsidRPr="00BB42C1" w:rsidRDefault="00241156" w:rsidP="007D63CC">
            <w:pPr>
              <w:jc w:val="both"/>
              <w:rPr>
                <w:rFonts w:ascii="Times New Roman" w:hAnsi="Times New Roman" w:cs="Times New Roman"/>
                <w:b/>
                <w:sz w:val="20"/>
                <w:szCs w:val="20"/>
              </w:rPr>
            </w:pPr>
          </w:p>
        </w:tc>
      </w:tr>
    </w:tbl>
    <w:p w14:paraId="210BA491"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Tipul organizației (obligatoriu)</w:t>
      </w:r>
    </w:p>
    <w:tbl>
      <w:tblPr>
        <w:tblStyle w:val="TableGrid"/>
        <w:tblW w:w="0" w:type="auto"/>
        <w:tblLook w:val="04A0" w:firstRow="1" w:lastRow="0" w:firstColumn="1" w:lastColumn="0" w:noHBand="0" w:noVBand="1"/>
      </w:tblPr>
      <w:tblGrid>
        <w:gridCol w:w="9288"/>
      </w:tblGrid>
      <w:tr w:rsidR="00475FEA" w:rsidRPr="00BB42C1" w14:paraId="7BE663E5" w14:textId="77777777" w:rsidTr="005B2039">
        <w:tc>
          <w:tcPr>
            <w:tcW w:w="9288" w:type="dxa"/>
          </w:tcPr>
          <w:p w14:paraId="56B514A8"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i/>
                <w:sz w:val="20"/>
                <w:szCs w:val="20"/>
              </w:rPr>
              <w:t>Se selectează din nomenclator</w:t>
            </w:r>
          </w:p>
        </w:tc>
      </w:tr>
    </w:tbl>
    <w:p w14:paraId="5093337D"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Cod fiscal (obligatoriu)</w:t>
      </w:r>
    </w:p>
    <w:tbl>
      <w:tblPr>
        <w:tblStyle w:val="TableGrid"/>
        <w:tblW w:w="0" w:type="auto"/>
        <w:tblLook w:val="04A0" w:firstRow="1" w:lastRow="0" w:firstColumn="1" w:lastColumn="0" w:noHBand="0" w:noVBand="1"/>
      </w:tblPr>
      <w:tblGrid>
        <w:gridCol w:w="9288"/>
      </w:tblGrid>
      <w:tr w:rsidR="00475FEA" w:rsidRPr="00BB42C1" w14:paraId="23888DAF" w14:textId="77777777" w:rsidTr="005B2039">
        <w:tc>
          <w:tcPr>
            <w:tcW w:w="9288" w:type="dxa"/>
          </w:tcPr>
          <w:p w14:paraId="3A2B2072" w14:textId="77777777" w:rsidR="00241156" w:rsidRPr="00BB42C1" w:rsidRDefault="00241156" w:rsidP="007D63CC">
            <w:pPr>
              <w:jc w:val="both"/>
              <w:rPr>
                <w:rFonts w:ascii="Times New Roman" w:hAnsi="Times New Roman" w:cs="Times New Roman"/>
                <w:b/>
                <w:sz w:val="20"/>
                <w:szCs w:val="20"/>
              </w:rPr>
            </w:pPr>
          </w:p>
        </w:tc>
      </w:tr>
    </w:tbl>
    <w:p w14:paraId="48B02500"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Nr. </w:t>
      </w:r>
      <w:r w:rsidR="009061EF" w:rsidRPr="00BB42C1">
        <w:rPr>
          <w:rFonts w:ascii="Times New Roman" w:hAnsi="Times New Roman" w:cs="Times New Roman"/>
          <w:b/>
          <w:sz w:val="20"/>
          <w:szCs w:val="20"/>
        </w:rPr>
        <w:t>Î</w:t>
      </w:r>
      <w:r w:rsidRPr="00BB42C1">
        <w:rPr>
          <w:rFonts w:ascii="Times New Roman" w:hAnsi="Times New Roman" w:cs="Times New Roman"/>
          <w:b/>
          <w:sz w:val="20"/>
          <w:szCs w:val="20"/>
        </w:rPr>
        <w:t>nregistrare (obligatoriu)</w:t>
      </w:r>
    </w:p>
    <w:tbl>
      <w:tblPr>
        <w:tblStyle w:val="TableGrid"/>
        <w:tblW w:w="0" w:type="auto"/>
        <w:tblLook w:val="04A0" w:firstRow="1" w:lastRow="0" w:firstColumn="1" w:lastColumn="0" w:noHBand="0" w:noVBand="1"/>
      </w:tblPr>
      <w:tblGrid>
        <w:gridCol w:w="9288"/>
      </w:tblGrid>
      <w:tr w:rsidR="00475FEA" w:rsidRPr="00BB42C1" w14:paraId="11133B9D" w14:textId="77777777" w:rsidTr="005B2039">
        <w:tc>
          <w:tcPr>
            <w:tcW w:w="9288" w:type="dxa"/>
          </w:tcPr>
          <w:p w14:paraId="28885435"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i/>
                <w:sz w:val="20"/>
                <w:szCs w:val="20"/>
              </w:rPr>
              <w:t>Se</w:t>
            </w:r>
            <w:r w:rsidRPr="00BB42C1">
              <w:rPr>
                <w:rFonts w:ascii="Times New Roman" w:hAnsi="Times New Roman" w:cs="Times New Roman"/>
                <w:i/>
                <w:sz w:val="20"/>
                <w:szCs w:val="20"/>
              </w:rPr>
              <w:t xml:space="preserve"> </w:t>
            </w:r>
            <w:r w:rsidRPr="00BB42C1">
              <w:rPr>
                <w:rFonts w:ascii="Times New Roman" w:hAnsi="Times New Roman" w:cs="Times New Roman"/>
                <w:b/>
                <w:i/>
                <w:sz w:val="20"/>
                <w:szCs w:val="20"/>
              </w:rPr>
              <w:t xml:space="preserve">completează cu nr. </w:t>
            </w:r>
            <w:r w:rsidR="009061EF" w:rsidRPr="00BB42C1">
              <w:rPr>
                <w:rFonts w:ascii="Times New Roman" w:hAnsi="Times New Roman" w:cs="Times New Roman"/>
                <w:b/>
                <w:i/>
                <w:sz w:val="20"/>
                <w:szCs w:val="20"/>
              </w:rPr>
              <w:t>D</w:t>
            </w:r>
            <w:r w:rsidRPr="00BB42C1">
              <w:rPr>
                <w:rFonts w:ascii="Times New Roman" w:hAnsi="Times New Roman" w:cs="Times New Roman"/>
                <w:b/>
                <w:i/>
                <w:sz w:val="20"/>
                <w:szCs w:val="20"/>
              </w:rPr>
              <w:t>e înregistrare din registrele relevante pentru statutul juridic al solicitantului</w:t>
            </w:r>
          </w:p>
        </w:tc>
      </w:tr>
    </w:tbl>
    <w:p w14:paraId="29E2BF0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lastRenderedPageBreak/>
        <w:t>Registru (obligatoriu)</w:t>
      </w:r>
    </w:p>
    <w:tbl>
      <w:tblPr>
        <w:tblStyle w:val="TableGrid"/>
        <w:tblW w:w="0" w:type="auto"/>
        <w:tblLook w:val="04A0" w:firstRow="1" w:lastRow="0" w:firstColumn="1" w:lastColumn="0" w:noHBand="0" w:noVBand="1"/>
      </w:tblPr>
      <w:tblGrid>
        <w:gridCol w:w="9288"/>
      </w:tblGrid>
      <w:tr w:rsidR="00475FEA" w:rsidRPr="00BB42C1" w14:paraId="5E02725E" w14:textId="77777777" w:rsidTr="005B2039">
        <w:tc>
          <w:tcPr>
            <w:tcW w:w="9288" w:type="dxa"/>
          </w:tcPr>
          <w:p w14:paraId="7AC6D324" w14:textId="77777777" w:rsidR="00241156" w:rsidRPr="00BB42C1" w:rsidRDefault="00241156" w:rsidP="007D63CC">
            <w:pPr>
              <w:jc w:val="both"/>
              <w:rPr>
                <w:rFonts w:ascii="Times New Roman" w:hAnsi="Times New Roman" w:cs="Times New Roman"/>
                <w:b/>
                <w:i/>
                <w:sz w:val="20"/>
                <w:szCs w:val="20"/>
              </w:rPr>
            </w:pPr>
            <w:r w:rsidRPr="00BB42C1">
              <w:rPr>
                <w:rFonts w:ascii="Times New Roman" w:hAnsi="Times New Roman" w:cs="Times New Roman"/>
                <w:b/>
                <w:i/>
                <w:sz w:val="20"/>
                <w:szCs w:val="20"/>
              </w:rPr>
              <w:t>Se selectează din nomenclator</w:t>
            </w:r>
          </w:p>
          <w:p w14:paraId="389F125A" w14:textId="77777777" w:rsidR="00241156" w:rsidRPr="00BB42C1" w:rsidRDefault="00241156" w:rsidP="00AC5622">
            <w:pPr>
              <w:numPr>
                <w:ilvl w:val="0"/>
                <w:numId w:val="97"/>
              </w:numPr>
              <w:contextualSpacing/>
              <w:jc w:val="both"/>
              <w:rPr>
                <w:rFonts w:ascii="Times New Roman" w:hAnsi="Times New Roman" w:cs="Times New Roman"/>
                <w:b/>
                <w:i/>
                <w:sz w:val="20"/>
                <w:szCs w:val="20"/>
              </w:rPr>
            </w:pPr>
            <w:r w:rsidRPr="00BB42C1">
              <w:rPr>
                <w:rFonts w:ascii="Times New Roman" w:hAnsi="Times New Roman" w:cs="Times New Roman"/>
                <w:b/>
                <w:i/>
                <w:sz w:val="20"/>
                <w:szCs w:val="20"/>
              </w:rPr>
              <w:t>Registrul Comerțului</w:t>
            </w:r>
          </w:p>
          <w:p w14:paraId="498FCD5A" w14:textId="77777777" w:rsidR="00241156" w:rsidRPr="00BB42C1" w:rsidRDefault="00241156" w:rsidP="00AC5622">
            <w:pPr>
              <w:numPr>
                <w:ilvl w:val="0"/>
                <w:numId w:val="97"/>
              </w:numPr>
              <w:contextualSpacing/>
              <w:jc w:val="both"/>
              <w:rPr>
                <w:rFonts w:ascii="Times New Roman" w:hAnsi="Times New Roman" w:cs="Times New Roman"/>
                <w:b/>
                <w:i/>
                <w:sz w:val="20"/>
                <w:szCs w:val="20"/>
              </w:rPr>
            </w:pPr>
            <w:r w:rsidRPr="00BB42C1">
              <w:rPr>
                <w:rFonts w:ascii="Times New Roman" w:hAnsi="Times New Roman" w:cs="Times New Roman"/>
                <w:b/>
                <w:i/>
                <w:sz w:val="20"/>
                <w:szCs w:val="20"/>
              </w:rPr>
              <w:t>Registrul Asociaților și Fundaților</w:t>
            </w:r>
          </w:p>
          <w:p w14:paraId="2CC5DA8D" w14:textId="77777777" w:rsidR="00241156" w:rsidRPr="00BB42C1" w:rsidRDefault="00241156" w:rsidP="00AC5622">
            <w:pPr>
              <w:numPr>
                <w:ilvl w:val="0"/>
                <w:numId w:val="97"/>
              </w:numPr>
              <w:contextualSpacing/>
              <w:jc w:val="both"/>
              <w:rPr>
                <w:rFonts w:ascii="Times New Roman" w:hAnsi="Times New Roman" w:cs="Times New Roman"/>
                <w:b/>
                <w:i/>
                <w:sz w:val="20"/>
                <w:szCs w:val="20"/>
              </w:rPr>
            </w:pPr>
            <w:r w:rsidRPr="00BB42C1">
              <w:rPr>
                <w:rFonts w:ascii="Times New Roman" w:hAnsi="Times New Roman" w:cs="Times New Roman"/>
                <w:b/>
                <w:i/>
                <w:sz w:val="20"/>
                <w:szCs w:val="20"/>
              </w:rPr>
              <w:t>Registrul de evidență a populației</w:t>
            </w:r>
          </w:p>
          <w:p w14:paraId="3D5E196E" w14:textId="77777777" w:rsidR="00241156" w:rsidRPr="00BB42C1" w:rsidRDefault="00241156" w:rsidP="00AC5622">
            <w:pPr>
              <w:numPr>
                <w:ilvl w:val="0"/>
                <w:numId w:val="97"/>
              </w:numPr>
              <w:contextualSpacing/>
              <w:jc w:val="both"/>
              <w:rPr>
                <w:rFonts w:ascii="Times New Roman" w:hAnsi="Times New Roman" w:cs="Times New Roman"/>
                <w:b/>
                <w:sz w:val="20"/>
                <w:szCs w:val="20"/>
              </w:rPr>
            </w:pPr>
            <w:r w:rsidRPr="00BB42C1">
              <w:rPr>
                <w:rFonts w:ascii="Times New Roman" w:hAnsi="Times New Roman" w:cs="Times New Roman"/>
                <w:b/>
                <w:i/>
                <w:sz w:val="20"/>
                <w:szCs w:val="20"/>
              </w:rPr>
              <w:t>Registrul Autorităților Publice</w:t>
            </w:r>
          </w:p>
        </w:tc>
      </w:tr>
    </w:tbl>
    <w:p w14:paraId="1EEA5F16"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Cod CAEN principal </w:t>
      </w:r>
    </w:p>
    <w:tbl>
      <w:tblPr>
        <w:tblStyle w:val="TableGrid"/>
        <w:tblW w:w="0" w:type="auto"/>
        <w:tblLook w:val="04A0" w:firstRow="1" w:lastRow="0" w:firstColumn="1" w:lastColumn="0" w:noHBand="0" w:noVBand="1"/>
      </w:tblPr>
      <w:tblGrid>
        <w:gridCol w:w="9288"/>
      </w:tblGrid>
      <w:tr w:rsidR="00475FEA" w:rsidRPr="00BB42C1" w14:paraId="7FBC1E14" w14:textId="77777777" w:rsidTr="005B2039">
        <w:tc>
          <w:tcPr>
            <w:tcW w:w="9288" w:type="dxa"/>
          </w:tcPr>
          <w:p w14:paraId="204E87CA"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i/>
                <w:sz w:val="20"/>
                <w:szCs w:val="20"/>
              </w:rPr>
              <w:t>se selectează din nomenclator</w:t>
            </w:r>
          </w:p>
        </w:tc>
      </w:tr>
    </w:tbl>
    <w:p w14:paraId="6EDAF35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Data înființării</w:t>
      </w:r>
    </w:p>
    <w:tbl>
      <w:tblPr>
        <w:tblStyle w:val="TableGrid"/>
        <w:tblW w:w="0" w:type="auto"/>
        <w:tblLook w:val="04A0" w:firstRow="1" w:lastRow="0" w:firstColumn="1" w:lastColumn="0" w:noHBand="0" w:noVBand="1"/>
      </w:tblPr>
      <w:tblGrid>
        <w:gridCol w:w="9288"/>
      </w:tblGrid>
      <w:tr w:rsidR="00475FEA" w:rsidRPr="00BB42C1" w14:paraId="3886D5F1" w14:textId="77777777" w:rsidTr="005B2039">
        <w:tc>
          <w:tcPr>
            <w:tcW w:w="9288" w:type="dxa"/>
          </w:tcPr>
          <w:p w14:paraId="60B5C657" w14:textId="77777777" w:rsidR="00241156" w:rsidRPr="00BB42C1" w:rsidRDefault="00241156" w:rsidP="007D63CC">
            <w:pPr>
              <w:jc w:val="both"/>
              <w:rPr>
                <w:rFonts w:ascii="Times New Roman" w:hAnsi="Times New Roman" w:cs="Times New Roman"/>
                <w:b/>
                <w:sz w:val="20"/>
                <w:szCs w:val="20"/>
              </w:rPr>
            </w:pPr>
          </w:p>
        </w:tc>
      </w:tr>
    </w:tbl>
    <w:p w14:paraId="27CA4C5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Înregistrat în scopuri de TVA: Da/Nu</w:t>
      </w:r>
    </w:p>
    <w:p w14:paraId="16DEFAD3"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Entitate de drept public: Da/Nu</w:t>
      </w:r>
    </w:p>
    <w:p w14:paraId="03492EFF" w14:textId="77777777" w:rsidR="00241156" w:rsidRPr="00BB42C1" w:rsidRDefault="00241156" w:rsidP="007D63CC">
      <w:pPr>
        <w:spacing w:after="0" w:line="240" w:lineRule="auto"/>
        <w:jc w:val="both"/>
        <w:rPr>
          <w:rFonts w:ascii="Times New Roman" w:hAnsi="Times New Roman" w:cs="Times New Roman"/>
          <w:b/>
          <w:sz w:val="20"/>
          <w:szCs w:val="20"/>
        </w:rPr>
      </w:pPr>
    </w:p>
    <w:p w14:paraId="299CA4E9"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REPREZENTANT LEGAL</w:t>
      </w:r>
    </w:p>
    <w:p w14:paraId="796F41EE"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Nume (obligatoriu)</w:t>
      </w:r>
    </w:p>
    <w:tbl>
      <w:tblPr>
        <w:tblStyle w:val="TableGrid"/>
        <w:tblW w:w="0" w:type="auto"/>
        <w:tblLook w:val="04A0" w:firstRow="1" w:lastRow="0" w:firstColumn="1" w:lastColumn="0" w:noHBand="0" w:noVBand="1"/>
      </w:tblPr>
      <w:tblGrid>
        <w:gridCol w:w="9288"/>
      </w:tblGrid>
      <w:tr w:rsidR="00475FEA" w:rsidRPr="00BB42C1" w14:paraId="2DC08971" w14:textId="77777777" w:rsidTr="005B2039">
        <w:tc>
          <w:tcPr>
            <w:tcW w:w="9288" w:type="dxa"/>
          </w:tcPr>
          <w:p w14:paraId="3C413CA6" w14:textId="77777777" w:rsidR="00241156" w:rsidRPr="00BB42C1" w:rsidRDefault="00241156" w:rsidP="007D63CC">
            <w:pPr>
              <w:jc w:val="both"/>
              <w:rPr>
                <w:rFonts w:ascii="Times New Roman" w:hAnsi="Times New Roman" w:cs="Times New Roman"/>
                <w:b/>
                <w:sz w:val="20"/>
                <w:szCs w:val="20"/>
              </w:rPr>
            </w:pPr>
          </w:p>
        </w:tc>
      </w:tr>
    </w:tbl>
    <w:p w14:paraId="4E65856C"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Prenume (obligatoriu)</w:t>
      </w:r>
    </w:p>
    <w:tbl>
      <w:tblPr>
        <w:tblStyle w:val="TableGrid"/>
        <w:tblW w:w="0" w:type="auto"/>
        <w:tblLook w:val="04A0" w:firstRow="1" w:lastRow="0" w:firstColumn="1" w:lastColumn="0" w:noHBand="0" w:noVBand="1"/>
      </w:tblPr>
      <w:tblGrid>
        <w:gridCol w:w="9288"/>
      </w:tblGrid>
      <w:tr w:rsidR="00475FEA" w:rsidRPr="00BB42C1" w14:paraId="01598B40" w14:textId="77777777" w:rsidTr="005B2039">
        <w:tc>
          <w:tcPr>
            <w:tcW w:w="9288" w:type="dxa"/>
          </w:tcPr>
          <w:p w14:paraId="27BC641E" w14:textId="77777777" w:rsidR="00241156" w:rsidRPr="00BB42C1" w:rsidRDefault="00241156" w:rsidP="007D63CC">
            <w:pPr>
              <w:jc w:val="both"/>
              <w:rPr>
                <w:rFonts w:ascii="Times New Roman" w:hAnsi="Times New Roman" w:cs="Times New Roman"/>
                <w:b/>
                <w:sz w:val="20"/>
                <w:szCs w:val="20"/>
              </w:rPr>
            </w:pPr>
          </w:p>
        </w:tc>
      </w:tr>
    </w:tbl>
    <w:p w14:paraId="633FBA2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Data nașterii (obligatoriu)</w:t>
      </w:r>
    </w:p>
    <w:tbl>
      <w:tblPr>
        <w:tblStyle w:val="TableGrid"/>
        <w:tblW w:w="0" w:type="auto"/>
        <w:tblLook w:val="04A0" w:firstRow="1" w:lastRow="0" w:firstColumn="1" w:lastColumn="0" w:noHBand="0" w:noVBand="1"/>
      </w:tblPr>
      <w:tblGrid>
        <w:gridCol w:w="9288"/>
      </w:tblGrid>
      <w:tr w:rsidR="00475FEA" w:rsidRPr="00BB42C1" w14:paraId="6568441E" w14:textId="77777777" w:rsidTr="005B2039">
        <w:tc>
          <w:tcPr>
            <w:tcW w:w="9288" w:type="dxa"/>
          </w:tcPr>
          <w:p w14:paraId="1ED4D125" w14:textId="77777777" w:rsidR="00241156" w:rsidRPr="00BB42C1" w:rsidRDefault="00241156" w:rsidP="007D63CC">
            <w:pPr>
              <w:jc w:val="both"/>
              <w:rPr>
                <w:rFonts w:ascii="Times New Roman" w:hAnsi="Times New Roman" w:cs="Times New Roman"/>
                <w:b/>
                <w:sz w:val="20"/>
                <w:szCs w:val="20"/>
              </w:rPr>
            </w:pPr>
          </w:p>
        </w:tc>
      </w:tr>
    </w:tbl>
    <w:p w14:paraId="6C0A1E45"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CNP</w:t>
      </w:r>
    </w:p>
    <w:tbl>
      <w:tblPr>
        <w:tblStyle w:val="TableGrid"/>
        <w:tblW w:w="0" w:type="auto"/>
        <w:tblLook w:val="04A0" w:firstRow="1" w:lastRow="0" w:firstColumn="1" w:lastColumn="0" w:noHBand="0" w:noVBand="1"/>
      </w:tblPr>
      <w:tblGrid>
        <w:gridCol w:w="9288"/>
      </w:tblGrid>
      <w:tr w:rsidR="00475FEA" w:rsidRPr="00BB42C1" w14:paraId="137FE0B0" w14:textId="77777777" w:rsidTr="005B2039">
        <w:tc>
          <w:tcPr>
            <w:tcW w:w="9288" w:type="dxa"/>
          </w:tcPr>
          <w:p w14:paraId="5B382212" w14:textId="77777777" w:rsidR="00241156" w:rsidRPr="00BB42C1" w:rsidRDefault="00241156" w:rsidP="007D63CC">
            <w:pPr>
              <w:jc w:val="both"/>
              <w:rPr>
                <w:rFonts w:ascii="Times New Roman" w:hAnsi="Times New Roman" w:cs="Times New Roman"/>
                <w:b/>
                <w:sz w:val="20"/>
                <w:szCs w:val="20"/>
              </w:rPr>
            </w:pPr>
          </w:p>
        </w:tc>
      </w:tr>
    </w:tbl>
    <w:p w14:paraId="2BDB72BE"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Telefon</w:t>
      </w:r>
    </w:p>
    <w:tbl>
      <w:tblPr>
        <w:tblStyle w:val="TableGrid"/>
        <w:tblW w:w="0" w:type="auto"/>
        <w:tblLook w:val="04A0" w:firstRow="1" w:lastRow="0" w:firstColumn="1" w:lastColumn="0" w:noHBand="0" w:noVBand="1"/>
      </w:tblPr>
      <w:tblGrid>
        <w:gridCol w:w="9288"/>
      </w:tblGrid>
      <w:tr w:rsidR="00475FEA" w:rsidRPr="00BB42C1" w14:paraId="16F3B416" w14:textId="77777777" w:rsidTr="005B2039">
        <w:tc>
          <w:tcPr>
            <w:tcW w:w="9288" w:type="dxa"/>
          </w:tcPr>
          <w:p w14:paraId="1CCD9C59" w14:textId="77777777" w:rsidR="00241156" w:rsidRPr="00BB42C1" w:rsidRDefault="00241156" w:rsidP="007D63CC">
            <w:pPr>
              <w:jc w:val="both"/>
              <w:rPr>
                <w:rFonts w:ascii="Times New Roman" w:hAnsi="Times New Roman" w:cs="Times New Roman"/>
                <w:b/>
                <w:sz w:val="20"/>
                <w:szCs w:val="20"/>
              </w:rPr>
            </w:pPr>
          </w:p>
        </w:tc>
      </w:tr>
    </w:tbl>
    <w:p w14:paraId="1E507AD9"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Fax</w:t>
      </w:r>
    </w:p>
    <w:tbl>
      <w:tblPr>
        <w:tblStyle w:val="TableGrid"/>
        <w:tblW w:w="0" w:type="auto"/>
        <w:tblLook w:val="04A0" w:firstRow="1" w:lastRow="0" w:firstColumn="1" w:lastColumn="0" w:noHBand="0" w:noVBand="1"/>
      </w:tblPr>
      <w:tblGrid>
        <w:gridCol w:w="9288"/>
      </w:tblGrid>
      <w:tr w:rsidR="00475FEA" w:rsidRPr="00BB42C1" w14:paraId="70BB4BFA" w14:textId="77777777" w:rsidTr="005B2039">
        <w:tc>
          <w:tcPr>
            <w:tcW w:w="9288" w:type="dxa"/>
          </w:tcPr>
          <w:p w14:paraId="10859BEB" w14:textId="77777777" w:rsidR="00241156" w:rsidRPr="00BB42C1" w:rsidRDefault="00241156" w:rsidP="007D63CC">
            <w:pPr>
              <w:jc w:val="both"/>
              <w:rPr>
                <w:rFonts w:ascii="Times New Roman" w:hAnsi="Times New Roman" w:cs="Times New Roman"/>
                <w:b/>
                <w:sz w:val="20"/>
                <w:szCs w:val="20"/>
              </w:rPr>
            </w:pPr>
          </w:p>
        </w:tc>
      </w:tr>
    </w:tbl>
    <w:p w14:paraId="5C5EAC35"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Email</w:t>
      </w:r>
    </w:p>
    <w:tbl>
      <w:tblPr>
        <w:tblStyle w:val="TableGrid"/>
        <w:tblW w:w="0" w:type="auto"/>
        <w:tblLook w:val="04A0" w:firstRow="1" w:lastRow="0" w:firstColumn="1" w:lastColumn="0" w:noHBand="0" w:noVBand="1"/>
      </w:tblPr>
      <w:tblGrid>
        <w:gridCol w:w="9288"/>
      </w:tblGrid>
      <w:tr w:rsidR="00241156" w:rsidRPr="00BB42C1" w14:paraId="4705B5E8" w14:textId="77777777" w:rsidTr="005B2039">
        <w:tc>
          <w:tcPr>
            <w:tcW w:w="9288" w:type="dxa"/>
          </w:tcPr>
          <w:p w14:paraId="370146CB" w14:textId="77777777" w:rsidR="00241156" w:rsidRPr="00BB42C1" w:rsidRDefault="00241156" w:rsidP="007D63CC">
            <w:pPr>
              <w:jc w:val="both"/>
              <w:rPr>
                <w:rFonts w:ascii="Times New Roman" w:hAnsi="Times New Roman" w:cs="Times New Roman"/>
                <w:b/>
                <w:sz w:val="20"/>
                <w:szCs w:val="20"/>
              </w:rPr>
            </w:pPr>
          </w:p>
        </w:tc>
      </w:tr>
    </w:tbl>
    <w:p w14:paraId="41206F28" w14:textId="77777777" w:rsidR="00241156" w:rsidRPr="00BB42C1" w:rsidRDefault="00241156" w:rsidP="007D63CC">
      <w:pPr>
        <w:spacing w:after="0" w:line="240" w:lineRule="auto"/>
        <w:jc w:val="both"/>
        <w:rPr>
          <w:rFonts w:ascii="Times New Roman" w:hAnsi="Times New Roman" w:cs="Times New Roman"/>
          <w:b/>
          <w:sz w:val="20"/>
          <w:szCs w:val="20"/>
        </w:rPr>
      </w:pPr>
    </w:p>
    <w:p w14:paraId="14551E43"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SEDIU SOCIAL</w:t>
      </w:r>
    </w:p>
    <w:p w14:paraId="2076A3D1"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Strada</w:t>
      </w:r>
    </w:p>
    <w:tbl>
      <w:tblPr>
        <w:tblStyle w:val="TableGrid"/>
        <w:tblW w:w="0" w:type="auto"/>
        <w:tblLook w:val="04A0" w:firstRow="1" w:lastRow="0" w:firstColumn="1" w:lastColumn="0" w:noHBand="0" w:noVBand="1"/>
      </w:tblPr>
      <w:tblGrid>
        <w:gridCol w:w="7621"/>
        <w:gridCol w:w="1667"/>
      </w:tblGrid>
      <w:tr w:rsidR="00475FEA" w:rsidRPr="00BB42C1" w14:paraId="79BCB6AE" w14:textId="77777777" w:rsidTr="005B2039">
        <w:tc>
          <w:tcPr>
            <w:tcW w:w="7621" w:type="dxa"/>
          </w:tcPr>
          <w:p w14:paraId="02775A9A"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(obligatoriu)</w:t>
            </w:r>
          </w:p>
        </w:tc>
        <w:tc>
          <w:tcPr>
            <w:tcW w:w="1667" w:type="dxa"/>
          </w:tcPr>
          <w:p w14:paraId="37DB78F9" w14:textId="77777777" w:rsidR="00241156" w:rsidRPr="00BB42C1" w:rsidRDefault="00241156" w:rsidP="007D63CC">
            <w:pPr>
              <w:jc w:val="both"/>
              <w:rPr>
                <w:rFonts w:ascii="Times New Roman" w:hAnsi="Times New Roman" w:cs="Times New Roman"/>
                <w:b/>
                <w:sz w:val="20"/>
                <w:szCs w:val="20"/>
              </w:rPr>
            </w:pPr>
          </w:p>
        </w:tc>
      </w:tr>
    </w:tbl>
    <w:p w14:paraId="57B93A5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Informații extra</w:t>
      </w:r>
    </w:p>
    <w:tbl>
      <w:tblPr>
        <w:tblStyle w:val="TableGrid"/>
        <w:tblW w:w="0" w:type="auto"/>
        <w:tblLook w:val="04A0" w:firstRow="1" w:lastRow="0" w:firstColumn="1" w:lastColumn="0" w:noHBand="0" w:noVBand="1"/>
      </w:tblPr>
      <w:tblGrid>
        <w:gridCol w:w="9288"/>
      </w:tblGrid>
      <w:tr w:rsidR="00241156" w:rsidRPr="00BB42C1" w14:paraId="228E93D5" w14:textId="77777777" w:rsidTr="005B2039">
        <w:tc>
          <w:tcPr>
            <w:tcW w:w="9288" w:type="dxa"/>
          </w:tcPr>
          <w:p w14:paraId="77FF91F0" w14:textId="77777777" w:rsidR="00241156" w:rsidRPr="00BB42C1" w:rsidRDefault="00241156" w:rsidP="007D63CC">
            <w:pPr>
              <w:jc w:val="both"/>
              <w:rPr>
                <w:rFonts w:ascii="Times New Roman" w:hAnsi="Times New Roman" w:cs="Times New Roman"/>
                <w:b/>
                <w:sz w:val="20"/>
                <w:szCs w:val="20"/>
              </w:rPr>
            </w:pPr>
          </w:p>
        </w:tc>
      </w:tr>
    </w:tbl>
    <w:p w14:paraId="52CA1EBB"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4644"/>
        <w:gridCol w:w="4644"/>
      </w:tblGrid>
      <w:tr w:rsidR="00475FEA" w:rsidRPr="00BB42C1" w14:paraId="272B7433" w14:textId="77777777" w:rsidTr="005B2039">
        <w:tc>
          <w:tcPr>
            <w:tcW w:w="4644" w:type="dxa"/>
          </w:tcPr>
          <w:p w14:paraId="2F09C94C"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Localitate (obligatoriu)</w:t>
            </w:r>
          </w:p>
        </w:tc>
        <w:tc>
          <w:tcPr>
            <w:tcW w:w="4644" w:type="dxa"/>
          </w:tcPr>
          <w:p w14:paraId="257C2886"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Cod Postal</w:t>
            </w:r>
          </w:p>
        </w:tc>
      </w:tr>
      <w:tr w:rsidR="00241156" w:rsidRPr="00BB42C1" w14:paraId="13FFBDEA" w14:textId="77777777" w:rsidTr="005B2039">
        <w:tc>
          <w:tcPr>
            <w:tcW w:w="4644" w:type="dxa"/>
          </w:tcPr>
          <w:p w14:paraId="491581FF" w14:textId="77777777" w:rsidR="00241156" w:rsidRPr="00BB42C1" w:rsidRDefault="00241156" w:rsidP="007D63CC">
            <w:pPr>
              <w:jc w:val="both"/>
              <w:rPr>
                <w:rFonts w:ascii="Times New Roman" w:hAnsi="Times New Roman" w:cs="Times New Roman"/>
                <w:b/>
                <w:sz w:val="20"/>
                <w:szCs w:val="20"/>
              </w:rPr>
            </w:pPr>
          </w:p>
        </w:tc>
        <w:tc>
          <w:tcPr>
            <w:tcW w:w="4644" w:type="dxa"/>
          </w:tcPr>
          <w:p w14:paraId="5928F9B0" w14:textId="77777777" w:rsidR="00241156" w:rsidRPr="00BB42C1" w:rsidRDefault="00241156" w:rsidP="007D63CC">
            <w:pPr>
              <w:jc w:val="both"/>
              <w:rPr>
                <w:rFonts w:ascii="Times New Roman" w:hAnsi="Times New Roman" w:cs="Times New Roman"/>
                <w:b/>
                <w:sz w:val="20"/>
                <w:szCs w:val="20"/>
              </w:rPr>
            </w:pPr>
          </w:p>
        </w:tc>
      </w:tr>
    </w:tbl>
    <w:p w14:paraId="55257FD7"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9634" w:type="dxa"/>
        <w:tblLook w:val="04A0" w:firstRow="1" w:lastRow="0" w:firstColumn="1" w:lastColumn="0" w:noHBand="0" w:noVBand="1"/>
      </w:tblPr>
      <w:tblGrid>
        <w:gridCol w:w="4644"/>
        <w:gridCol w:w="4990"/>
      </w:tblGrid>
      <w:tr w:rsidR="00475FEA" w:rsidRPr="00BB42C1" w14:paraId="72AE00B2" w14:textId="77777777" w:rsidTr="00D52825">
        <w:tc>
          <w:tcPr>
            <w:tcW w:w="4644" w:type="dxa"/>
          </w:tcPr>
          <w:p w14:paraId="1AA64009"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Judet</w:t>
            </w:r>
          </w:p>
        </w:tc>
        <w:tc>
          <w:tcPr>
            <w:tcW w:w="4990" w:type="dxa"/>
          </w:tcPr>
          <w:p w14:paraId="76F36671"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Tara (obligatoriu)</w:t>
            </w:r>
          </w:p>
        </w:tc>
      </w:tr>
      <w:tr w:rsidR="00241156" w:rsidRPr="00BB42C1" w14:paraId="5000A8F5" w14:textId="77777777" w:rsidTr="00D52825">
        <w:tc>
          <w:tcPr>
            <w:tcW w:w="4644" w:type="dxa"/>
          </w:tcPr>
          <w:p w14:paraId="185DB26A" w14:textId="77777777" w:rsidR="00241156" w:rsidRPr="00BB42C1" w:rsidRDefault="00241156" w:rsidP="007D63CC">
            <w:pPr>
              <w:jc w:val="both"/>
              <w:rPr>
                <w:rFonts w:ascii="Times New Roman" w:hAnsi="Times New Roman" w:cs="Times New Roman"/>
                <w:b/>
                <w:sz w:val="20"/>
                <w:szCs w:val="20"/>
              </w:rPr>
            </w:pPr>
          </w:p>
        </w:tc>
        <w:tc>
          <w:tcPr>
            <w:tcW w:w="4990" w:type="dxa"/>
          </w:tcPr>
          <w:p w14:paraId="5D9248D3"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Se selecteaza din nomenclator</w:t>
            </w:r>
          </w:p>
        </w:tc>
      </w:tr>
    </w:tbl>
    <w:p w14:paraId="445EA4D5"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9634" w:type="dxa"/>
        <w:tblLook w:val="04A0" w:firstRow="1" w:lastRow="0" w:firstColumn="1" w:lastColumn="0" w:noHBand="0" w:noVBand="1"/>
      </w:tblPr>
      <w:tblGrid>
        <w:gridCol w:w="4644"/>
        <w:gridCol w:w="4990"/>
      </w:tblGrid>
      <w:tr w:rsidR="00475FEA" w:rsidRPr="00BB42C1" w14:paraId="3D291856" w14:textId="77777777" w:rsidTr="00D52825">
        <w:tc>
          <w:tcPr>
            <w:tcW w:w="4644" w:type="dxa"/>
          </w:tcPr>
          <w:p w14:paraId="7DE65372"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Telefon</w:t>
            </w:r>
          </w:p>
        </w:tc>
        <w:tc>
          <w:tcPr>
            <w:tcW w:w="4990" w:type="dxa"/>
          </w:tcPr>
          <w:p w14:paraId="081C34FA"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Fax</w:t>
            </w:r>
          </w:p>
        </w:tc>
      </w:tr>
      <w:tr w:rsidR="00241156" w:rsidRPr="00BB42C1" w14:paraId="2DBBDE55" w14:textId="77777777" w:rsidTr="00D52825">
        <w:tc>
          <w:tcPr>
            <w:tcW w:w="4644" w:type="dxa"/>
          </w:tcPr>
          <w:p w14:paraId="6C9779F3" w14:textId="77777777" w:rsidR="00241156" w:rsidRPr="00BB42C1" w:rsidRDefault="00241156" w:rsidP="007D63CC">
            <w:pPr>
              <w:jc w:val="both"/>
              <w:rPr>
                <w:rFonts w:ascii="Times New Roman" w:hAnsi="Times New Roman" w:cs="Times New Roman"/>
                <w:b/>
                <w:sz w:val="20"/>
                <w:szCs w:val="20"/>
              </w:rPr>
            </w:pPr>
          </w:p>
        </w:tc>
        <w:tc>
          <w:tcPr>
            <w:tcW w:w="4990" w:type="dxa"/>
          </w:tcPr>
          <w:p w14:paraId="0A2E4FE6" w14:textId="77777777" w:rsidR="00241156" w:rsidRPr="00BB42C1" w:rsidRDefault="00241156" w:rsidP="007D63CC">
            <w:pPr>
              <w:jc w:val="both"/>
              <w:rPr>
                <w:rFonts w:ascii="Times New Roman" w:hAnsi="Times New Roman" w:cs="Times New Roman"/>
                <w:b/>
                <w:sz w:val="20"/>
                <w:szCs w:val="20"/>
              </w:rPr>
            </w:pPr>
          </w:p>
        </w:tc>
      </w:tr>
    </w:tbl>
    <w:p w14:paraId="1B4D2A10"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9776" w:type="dxa"/>
        <w:tblLook w:val="04A0" w:firstRow="1" w:lastRow="0" w:firstColumn="1" w:lastColumn="0" w:noHBand="0" w:noVBand="1"/>
      </w:tblPr>
      <w:tblGrid>
        <w:gridCol w:w="4644"/>
        <w:gridCol w:w="5132"/>
      </w:tblGrid>
      <w:tr w:rsidR="00475FEA" w:rsidRPr="00BB42C1" w14:paraId="2C8D28B5" w14:textId="77777777" w:rsidTr="00D52825">
        <w:tc>
          <w:tcPr>
            <w:tcW w:w="4644" w:type="dxa"/>
          </w:tcPr>
          <w:p w14:paraId="7A5370B7"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Email</w:t>
            </w:r>
          </w:p>
        </w:tc>
        <w:tc>
          <w:tcPr>
            <w:tcW w:w="5132" w:type="dxa"/>
          </w:tcPr>
          <w:p w14:paraId="6E181291"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Pagina Web</w:t>
            </w:r>
          </w:p>
        </w:tc>
      </w:tr>
      <w:tr w:rsidR="00241156" w:rsidRPr="00BB42C1" w14:paraId="7A62F9A4" w14:textId="77777777" w:rsidTr="00D52825">
        <w:tc>
          <w:tcPr>
            <w:tcW w:w="4644" w:type="dxa"/>
          </w:tcPr>
          <w:p w14:paraId="3E5F6E1D" w14:textId="77777777" w:rsidR="00241156" w:rsidRPr="00BB42C1" w:rsidRDefault="00241156" w:rsidP="007D63CC">
            <w:pPr>
              <w:jc w:val="both"/>
              <w:rPr>
                <w:rFonts w:ascii="Times New Roman" w:hAnsi="Times New Roman" w:cs="Times New Roman"/>
                <w:b/>
                <w:sz w:val="20"/>
                <w:szCs w:val="20"/>
              </w:rPr>
            </w:pPr>
          </w:p>
        </w:tc>
        <w:tc>
          <w:tcPr>
            <w:tcW w:w="5132" w:type="dxa"/>
          </w:tcPr>
          <w:p w14:paraId="6E101783" w14:textId="77777777" w:rsidR="00241156" w:rsidRPr="00BB42C1" w:rsidRDefault="00241156" w:rsidP="007D63CC">
            <w:pPr>
              <w:jc w:val="both"/>
              <w:rPr>
                <w:rFonts w:ascii="Times New Roman" w:hAnsi="Times New Roman" w:cs="Times New Roman"/>
                <w:b/>
                <w:sz w:val="20"/>
                <w:szCs w:val="20"/>
              </w:rPr>
            </w:pPr>
          </w:p>
        </w:tc>
      </w:tr>
    </w:tbl>
    <w:p w14:paraId="42100EED" w14:textId="77777777" w:rsidR="00241156" w:rsidRPr="00BB42C1" w:rsidRDefault="00241156" w:rsidP="007D63CC">
      <w:pPr>
        <w:spacing w:after="0" w:line="240" w:lineRule="auto"/>
        <w:jc w:val="both"/>
        <w:rPr>
          <w:rFonts w:ascii="Times New Roman" w:hAnsi="Times New Roman" w:cs="Times New Roman"/>
          <w:b/>
          <w:sz w:val="20"/>
          <w:szCs w:val="20"/>
        </w:rPr>
      </w:pPr>
    </w:p>
    <w:p w14:paraId="7D1967CB"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DATE FINANCIARE</w:t>
      </w:r>
    </w:p>
    <w:p w14:paraId="52AFE4CF"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010"/>
        <w:gridCol w:w="1508"/>
        <w:gridCol w:w="1004"/>
        <w:gridCol w:w="1508"/>
        <w:gridCol w:w="1508"/>
        <w:gridCol w:w="1004"/>
        <w:gridCol w:w="1002"/>
      </w:tblGrid>
      <w:tr w:rsidR="00475FEA" w:rsidRPr="00BB42C1" w14:paraId="0E9B0BDA" w14:textId="77777777" w:rsidTr="005B2039">
        <w:trPr>
          <w:tblHeader/>
        </w:trPr>
        <w:tc>
          <w:tcPr>
            <w:tcW w:w="1053" w:type="pct"/>
            <w:shd w:val="clear" w:color="auto" w:fill="C4C4C4"/>
            <w:tcMar>
              <w:top w:w="0" w:type="dxa"/>
              <w:left w:w="0" w:type="dxa"/>
              <w:bottom w:w="0" w:type="dxa"/>
              <w:right w:w="0" w:type="dxa"/>
            </w:tcMar>
            <w:vAlign w:val="center"/>
            <w:hideMark/>
          </w:tcPr>
          <w:p w14:paraId="40E9C206"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IBAN</w:t>
            </w:r>
          </w:p>
        </w:tc>
        <w:tc>
          <w:tcPr>
            <w:tcW w:w="790" w:type="pct"/>
            <w:shd w:val="clear" w:color="auto" w:fill="C4C4C4"/>
            <w:tcMar>
              <w:top w:w="0" w:type="dxa"/>
              <w:left w:w="0" w:type="dxa"/>
              <w:bottom w:w="0" w:type="dxa"/>
              <w:right w:w="0" w:type="dxa"/>
            </w:tcMar>
            <w:vAlign w:val="center"/>
            <w:hideMark/>
          </w:tcPr>
          <w:p w14:paraId="62C53E70"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Cont</w:t>
            </w:r>
          </w:p>
        </w:tc>
        <w:tc>
          <w:tcPr>
            <w:tcW w:w="526" w:type="pct"/>
            <w:shd w:val="clear" w:color="auto" w:fill="C4C4C4"/>
            <w:tcMar>
              <w:top w:w="0" w:type="dxa"/>
              <w:left w:w="0" w:type="dxa"/>
              <w:bottom w:w="0" w:type="dxa"/>
              <w:right w:w="0" w:type="dxa"/>
            </w:tcMar>
            <w:vAlign w:val="center"/>
            <w:hideMark/>
          </w:tcPr>
          <w:p w14:paraId="43F93BDC"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Banca</w:t>
            </w:r>
          </w:p>
        </w:tc>
        <w:tc>
          <w:tcPr>
            <w:tcW w:w="790" w:type="pct"/>
            <w:shd w:val="clear" w:color="auto" w:fill="C4C4C4"/>
            <w:tcMar>
              <w:top w:w="0" w:type="dxa"/>
              <w:left w:w="0" w:type="dxa"/>
              <w:bottom w:w="0" w:type="dxa"/>
              <w:right w:w="0" w:type="dxa"/>
            </w:tcMar>
            <w:vAlign w:val="center"/>
            <w:hideMark/>
          </w:tcPr>
          <w:p w14:paraId="4B7A3359"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Sucursala</w:t>
            </w:r>
          </w:p>
        </w:tc>
        <w:tc>
          <w:tcPr>
            <w:tcW w:w="790" w:type="pct"/>
            <w:shd w:val="clear" w:color="auto" w:fill="C4C4C4"/>
            <w:tcMar>
              <w:top w:w="0" w:type="dxa"/>
              <w:left w:w="0" w:type="dxa"/>
              <w:bottom w:w="0" w:type="dxa"/>
              <w:right w:w="0" w:type="dxa"/>
            </w:tcMar>
            <w:vAlign w:val="center"/>
            <w:hideMark/>
          </w:tcPr>
          <w:p w14:paraId="2A10C1AA"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Adresa sucursala</w:t>
            </w:r>
          </w:p>
        </w:tc>
        <w:tc>
          <w:tcPr>
            <w:tcW w:w="526" w:type="pct"/>
            <w:shd w:val="clear" w:color="auto" w:fill="C4C4C4"/>
            <w:tcMar>
              <w:top w:w="0" w:type="dxa"/>
              <w:left w:w="0" w:type="dxa"/>
              <w:bottom w:w="0" w:type="dxa"/>
              <w:right w:w="0" w:type="dxa"/>
            </w:tcMar>
            <w:vAlign w:val="center"/>
            <w:hideMark/>
          </w:tcPr>
          <w:p w14:paraId="5FE2528D"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Swift</w:t>
            </w:r>
          </w:p>
        </w:tc>
        <w:tc>
          <w:tcPr>
            <w:tcW w:w="526" w:type="pct"/>
            <w:shd w:val="clear" w:color="auto" w:fill="C4C4C4"/>
            <w:tcMar>
              <w:top w:w="0" w:type="dxa"/>
              <w:left w:w="0" w:type="dxa"/>
              <w:bottom w:w="0" w:type="dxa"/>
              <w:right w:w="0" w:type="dxa"/>
            </w:tcMar>
            <w:vAlign w:val="center"/>
            <w:hideMark/>
          </w:tcPr>
          <w:p w14:paraId="0885C31E"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Alte info</w:t>
            </w:r>
          </w:p>
        </w:tc>
      </w:tr>
      <w:tr w:rsidR="00475FEA" w:rsidRPr="00BB42C1" w14:paraId="592E6FA4" w14:textId="77777777" w:rsidTr="005B2039">
        <w:tc>
          <w:tcPr>
            <w:tcW w:w="0" w:type="auto"/>
            <w:gridSpan w:val="7"/>
            <w:shd w:val="clear" w:color="auto" w:fill="FFFFFF"/>
            <w:tcMar>
              <w:top w:w="0" w:type="dxa"/>
              <w:left w:w="0" w:type="dxa"/>
              <w:bottom w:w="0" w:type="dxa"/>
              <w:right w:w="0" w:type="dxa"/>
            </w:tcMar>
            <w:vAlign w:val="center"/>
          </w:tcPr>
          <w:p w14:paraId="6D225547" w14:textId="77777777" w:rsidR="00241156" w:rsidRPr="00BB42C1" w:rsidRDefault="00241156" w:rsidP="007D63CC">
            <w:pPr>
              <w:spacing w:after="0" w:line="240" w:lineRule="auto"/>
              <w:jc w:val="both"/>
              <w:rPr>
                <w:rFonts w:ascii="Times New Roman" w:hAnsi="Times New Roman" w:cs="Times New Roman"/>
                <w:b/>
                <w:sz w:val="20"/>
                <w:szCs w:val="20"/>
              </w:rPr>
            </w:pPr>
          </w:p>
        </w:tc>
      </w:tr>
    </w:tbl>
    <w:p w14:paraId="657DC150" w14:textId="77777777" w:rsidR="00241156" w:rsidRPr="00BB42C1" w:rsidRDefault="00241156" w:rsidP="007D63CC">
      <w:pPr>
        <w:spacing w:after="0" w:line="240" w:lineRule="auto"/>
        <w:jc w:val="both"/>
        <w:rPr>
          <w:rFonts w:ascii="Times New Roman" w:hAnsi="Times New Roman" w:cs="Times New Roman"/>
          <w:b/>
          <w:i/>
          <w:sz w:val="20"/>
          <w:szCs w:val="20"/>
        </w:rPr>
      </w:pPr>
      <w:r w:rsidRPr="00BB42C1">
        <w:rPr>
          <w:rFonts w:ascii="Times New Roman" w:hAnsi="Times New Roman" w:cs="Times New Roman"/>
          <w:b/>
          <w:i/>
          <w:sz w:val="20"/>
          <w:szCs w:val="20"/>
        </w:rPr>
        <w:t>Informația se completează în profilul entității juridice, dreapta sus, funcția Modificare persoană juridică. Se poate modifica doar de către reprezentantul legal/împuternicit</w:t>
      </w:r>
    </w:p>
    <w:p w14:paraId="246E18FE" w14:textId="77777777" w:rsidR="00241156" w:rsidRPr="00BB42C1" w:rsidRDefault="00241156" w:rsidP="007D63CC">
      <w:pPr>
        <w:spacing w:after="0" w:line="240" w:lineRule="auto"/>
        <w:jc w:val="both"/>
        <w:rPr>
          <w:rFonts w:ascii="Times New Roman" w:hAnsi="Times New Roman" w:cs="Times New Roman"/>
          <w:b/>
          <w:sz w:val="20"/>
          <w:szCs w:val="20"/>
        </w:rPr>
      </w:pPr>
    </w:p>
    <w:p w14:paraId="2EC19693"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Exerciții financiare</w:t>
      </w:r>
    </w:p>
    <w:p w14:paraId="53BA581F"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Moneda: </w:t>
      </w:r>
    </w:p>
    <w:p w14:paraId="2ED38B7C"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Se selectează din nomenclator</w:t>
      </w:r>
    </w:p>
    <w:p w14:paraId="049ACEF2"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9918" w:type="dxa"/>
        <w:tblLayout w:type="fixed"/>
        <w:tblLook w:val="04A0" w:firstRow="1" w:lastRow="0" w:firstColumn="1" w:lastColumn="0" w:noHBand="0" w:noVBand="1"/>
      </w:tblPr>
      <w:tblGrid>
        <w:gridCol w:w="704"/>
        <w:gridCol w:w="709"/>
        <w:gridCol w:w="850"/>
        <w:gridCol w:w="709"/>
        <w:gridCol w:w="851"/>
        <w:gridCol w:w="850"/>
        <w:gridCol w:w="992"/>
        <w:gridCol w:w="993"/>
        <w:gridCol w:w="850"/>
        <w:gridCol w:w="709"/>
        <w:gridCol w:w="709"/>
        <w:gridCol w:w="992"/>
      </w:tblGrid>
      <w:tr w:rsidR="00D52825" w:rsidRPr="00BB42C1" w14:paraId="3EEE59BA" w14:textId="77777777" w:rsidTr="00D52825">
        <w:tc>
          <w:tcPr>
            <w:tcW w:w="704" w:type="dxa"/>
            <w:hideMark/>
          </w:tcPr>
          <w:p w14:paraId="4201C48C"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Dată începere</w:t>
            </w:r>
          </w:p>
        </w:tc>
        <w:tc>
          <w:tcPr>
            <w:tcW w:w="709" w:type="dxa"/>
            <w:hideMark/>
          </w:tcPr>
          <w:p w14:paraId="58DE1642"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Dată încheiere</w:t>
            </w:r>
          </w:p>
        </w:tc>
        <w:tc>
          <w:tcPr>
            <w:tcW w:w="850" w:type="dxa"/>
            <w:hideMark/>
          </w:tcPr>
          <w:p w14:paraId="5B08D54A"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 xml:space="preserve">Număr mediu </w:t>
            </w:r>
            <w:r w:rsidRPr="00BB42C1">
              <w:rPr>
                <w:rFonts w:ascii="Times New Roman" w:eastAsia="Times New Roman" w:hAnsi="Times New Roman" w:cs="Times New Roman"/>
                <w:b/>
                <w:bCs/>
                <w:sz w:val="20"/>
                <w:szCs w:val="20"/>
                <w:lang w:eastAsia="ro-RO"/>
              </w:rPr>
              <w:lastRenderedPageBreak/>
              <w:t>angajați</w:t>
            </w:r>
          </w:p>
        </w:tc>
        <w:tc>
          <w:tcPr>
            <w:tcW w:w="709" w:type="dxa"/>
            <w:hideMark/>
          </w:tcPr>
          <w:p w14:paraId="7CEB66A0"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lastRenderedPageBreak/>
              <w:t xml:space="preserve">Cifra de </w:t>
            </w:r>
            <w:r w:rsidRPr="00BB42C1">
              <w:rPr>
                <w:rFonts w:ascii="Times New Roman" w:eastAsia="Times New Roman" w:hAnsi="Times New Roman" w:cs="Times New Roman"/>
                <w:b/>
                <w:bCs/>
                <w:sz w:val="20"/>
                <w:szCs w:val="20"/>
                <w:lang w:eastAsia="ro-RO"/>
              </w:rPr>
              <w:lastRenderedPageBreak/>
              <w:t>afaceri</w:t>
            </w:r>
          </w:p>
        </w:tc>
        <w:tc>
          <w:tcPr>
            <w:tcW w:w="851" w:type="dxa"/>
            <w:hideMark/>
          </w:tcPr>
          <w:p w14:paraId="6DCCF3CB"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lastRenderedPageBreak/>
              <w:t>Active totale</w:t>
            </w:r>
          </w:p>
        </w:tc>
        <w:tc>
          <w:tcPr>
            <w:tcW w:w="850" w:type="dxa"/>
            <w:hideMark/>
          </w:tcPr>
          <w:p w14:paraId="6AB1B3B2"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Venituri totale</w:t>
            </w:r>
          </w:p>
        </w:tc>
        <w:tc>
          <w:tcPr>
            <w:tcW w:w="992" w:type="dxa"/>
            <w:hideMark/>
          </w:tcPr>
          <w:p w14:paraId="3E47A4BB"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Capital social subscris</w:t>
            </w:r>
          </w:p>
        </w:tc>
        <w:tc>
          <w:tcPr>
            <w:tcW w:w="993" w:type="dxa"/>
            <w:hideMark/>
          </w:tcPr>
          <w:p w14:paraId="5D877771"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Capital social propriu</w:t>
            </w:r>
          </w:p>
        </w:tc>
        <w:tc>
          <w:tcPr>
            <w:tcW w:w="850" w:type="dxa"/>
            <w:hideMark/>
          </w:tcPr>
          <w:p w14:paraId="30FE1E44"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Profit NET</w:t>
            </w:r>
          </w:p>
        </w:tc>
        <w:tc>
          <w:tcPr>
            <w:tcW w:w="709" w:type="dxa"/>
            <w:hideMark/>
          </w:tcPr>
          <w:p w14:paraId="1FDBE5FB"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 xml:space="preserve">Profit în </w:t>
            </w:r>
            <w:r w:rsidRPr="00BB42C1">
              <w:rPr>
                <w:rFonts w:ascii="Times New Roman" w:eastAsia="Times New Roman" w:hAnsi="Times New Roman" w:cs="Times New Roman"/>
                <w:b/>
                <w:bCs/>
                <w:sz w:val="20"/>
                <w:szCs w:val="20"/>
                <w:lang w:eastAsia="ro-RO"/>
              </w:rPr>
              <w:lastRenderedPageBreak/>
              <w:t>exploatare</w:t>
            </w:r>
          </w:p>
        </w:tc>
        <w:tc>
          <w:tcPr>
            <w:tcW w:w="709" w:type="dxa"/>
            <w:hideMark/>
          </w:tcPr>
          <w:p w14:paraId="52128867"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lastRenderedPageBreak/>
              <w:t xml:space="preserve">Venituri </w:t>
            </w:r>
            <w:r w:rsidRPr="00BB42C1">
              <w:rPr>
                <w:rFonts w:ascii="Times New Roman" w:eastAsia="Times New Roman" w:hAnsi="Times New Roman" w:cs="Times New Roman"/>
                <w:b/>
                <w:bCs/>
                <w:sz w:val="20"/>
                <w:szCs w:val="20"/>
                <w:lang w:eastAsia="ro-RO"/>
              </w:rPr>
              <w:lastRenderedPageBreak/>
              <w:t>cercetare</w:t>
            </w:r>
          </w:p>
        </w:tc>
        <w:tc>
          <w:tcPr>
            <w:tcW w:w="992" w:type="dxa"/>
            <w:hideMark/>
          </w:tcPr>
          <w:p w14:paraId="2C07B66E"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lastRenderedPageBreak/>
              <w:t xml:space="preserve">Cheltuieli </w:t>
            </w:r>
            <w:r w:rsidRPr="00BB42C1">
              <w:rPr>
                <w:rFonts w:ascii="Times New Roman" w:eastAsia="Times New Roman" w:hAnsi="Times New Roman" w:cs="Times New Roman"/>
                <w:b/>
                <w:bCs/>
                <w:sz w:val="20"/>
                <w:szCs w:val="20"/>
                <w:lang w:eastAsia="ro-RO"/>
              </w:rPr>
              <w:lastRenderedPageBreak/>
              <w:t>cercetare</w:t>
            </w:r>
          </w:p>
        </w:tc>
      </w:tr>
      <w:tr w:rsidR="00D52825" w:rsidRPr="00BB42C1" w14:paraId="0534CF48" w14:textId="77777777" w:rsidTr="00D52825">
        <w:tc>
          <w:tcPr>
            <w:tcW w:w="704" w:type="dxa"/>
          </w:tcPr>
          <w:p w14:paraId="58F4FE26" w14:textId="77777777" w:rsidR="00241156" w:rsidRPr="00BB42C1" w:rsidRDefault="00241156" w:rsidP="007D63CC">
            <w:pPr>
              <w:jc w:val="both"/>
              <w:rPr>
                <w:rFonts w:ascii="Times New Roman" w:hAnsi="Times New Roman" w:cs="Times New Roman"/>
                <w:b/>
                <w:sz w:val="20"/>
                <w:szCs w:val="20"/>
              </w:rPr>
            </w:pPr>
          </w:p>
        </w:tc>
        <w:tc>
          <w:tcPr>
            <w:tcW w:w="709" w:type="dxa"/>
          </w:tcPr>
          <w:p w14:paraId="49C6DFE1" w14:textId="77777777" w:rsidR="00241156" w:rsidRPr="00BB42C1" w:rsidRDefault="00241156" w:rsidP="007D63CC">
            <w:pPr>
              <w:jc w:val="both"/>
              <w:rPr>
                <w:rFonts w:ascii="Times New Roman" w:hAnsi="Times New Roman" w:cs="Times New Roman"/>
                <w:b/>
                <w:sz w:val="20"/>
                <w:szCs w:val="20"/>
              </w:rPr>
            </w:pPr>
          </w:p>
        </w:tc>
        <w:tc>
          <w:tcPr>
            <w:tcW w:w="850" w:type="dxa"/>
          </w:tcPr>
          <w:p w14:paraId="6D87A00A" w14:textId="77777777" w:rsidR="00241156" w:rsidRPr="00BB42C1" w:rsidRDefault="00241156" w:rsidP="007D63CC">
            <w:pPr>
              <w:jc w:val="both"/>
              <w:rPr>
                <w:rFonts w:ascii="Times New Roman" w:hAnsi="Times New Roman" w:cs="Times New Roman"/>
                <w:b/>
                <w:sz w:val="20"/>
                <w:szCs w:val="20"/>
              </w:rPr>
            </w:pPr>
          </w:p>
        </w:tc>
        <w:tc>
          <w:tcPr>
            <w:tcW w:w="709" w:type="dxa"/>
          </w:tcPr>
          <w:p w14:paraId="07138FA8" w14:textId="77777777" w:rsidR="00241156" w:rsidRPr="00BB42C1" w:rsidRDefault="00241156" w:rsidP="007D63CC">
            <w:pPr>
              <w:jc w:val="both"/>
              <w:rPr>
                <w:rFonts w:ascii="Times New Roman" w:hAnsi="Times New Roman" w:cs="Times New Roman"/>
                <w:b/>
                <w:sz w:val="20"/>
                <w:szCs w:val="20"/>
              </w:rPr>
            </w:pPr>
          </w:p>
        </w:tc>
        <w:tc>
          <w:tcPr>
            <w:tcW w:w="851" w:type="dxa"/>
          </w:tcPr>
          <w:p w14:paraId="147AC26D" w14:textId="77777777" w:rsidR="00241156" w:rsidRPr="00BB42C1" w:rsidRDefault="00241156" w:rsidP="007D63CC">
            <w:pPr>
              <w:jc w:val="both"/>
              <w:rPr>
                <w:rFonts w:ascii="Times New Roman" w:hAnsi="Times New Roman" w:cs="Times New Roman"/>
                <w:b/>
                <w:sz w:val="20"/>
                <w:szCs w:val="20"/>
              </w:rPr>
            </w:pPr>
          </w:p>
        </w:tc>
        <w:tc>
          <w:tcPr>
            <w:tcW w:w="850" w:type="dxa"/>
          </w:tcPr>
          <w:p w14:paraId="44819162" w14:textId="77777777" w:rsidR="00241156" w:rsidRPr="00BB42C1" w:rsidRDefault="00241156" w:rsidP="007D63CC">
            <w:pPr>
              <w:jc w:val="both"/>
              <w:rPr>
                <w:rFonts w:ascii="Times New Roman" w:hAnsi="Times New Roman" w:cs="Times New Roman"/>
                <w:b/>
                <w:sz w:val="20"/>
                <w:szCs w:val="20"/>
              </w:rPr>
            </w:pPr>
          </w:p>
        </w:tc>
        <w:tc>
          <w:tcPr>
            <w:tcW w:w="992" w:type="dxa"/>
          </w:tcPr>
          <w:p w14:paraId="39B348E0" w14:textId="77777777" w:rsidR="00241156" w:rsidRPr="00BB42C1" w:rsidRDefault="00241156" w:rsidP="007D63CC">
            <w:pPr>
              <w:jc w:val="both"/>
              <w:rPr>
                <w:rFonts w:ascii="Times New Roman" w:hAnsi="Times New Roman" w:cs="Times New Roman"/>
                <w:b/>
                <w:sz w:val="20"/>
                <w:szCs w:val="20"/>
              </w:rPr>
            </w:pPr>
          </w:p>
        </w:tc>
        <w:tc>
          <w:tcPr>
            <w:tcW w:w="993" w:type="dxa"/>
          </w:tcPr>
          <w:p w14:paraId="2DFF7EE9" w14:textId="77777777" w:rsidR="00241156" w:rsidRPr="00BB42C1" w:rsidRDefault="00241156" w:rsidP="007D63CC">
            <w:pPr>
              <w:jc w:val="both"/>
              <w:rPr>
                <w:rFonts w:ascii="Times New Roman" w:hAnsi="Times New Roman" w:cs="Times New Roman"/>
                <w:b/>
                <w:sz w:val="20"/>
                <w:szCs w:val="20"/>
              </w:rPr>
            </w:pPr>
          </w:p>
        </w:tc>
        <w:tc>
          <w:tcPr>
            <w:tcW w:w="850" w:type="dxa"/>
          </w:tcPr>
          <w:p w14:paraId="3DB479B3" w14:textId="77777777" w:rsidR="00241156" w:rsidRPr="00BB42C1" w:rsidRDefault="00241156" w:rsidP="007D63CC">
            <w:pPr>
              <w:jc w:val="both"/>
              <w:rPr>
                <w:rFonts w:ascii="Times New Roman" w:hAnsi="Times New Roman" w:cs="Times New Roman"/>
                <w:b/>
                <w:sz w:val="20"/>
                <w:szCs w:val="20"/>
              </w:rPr>
            </w:pPr>
          </w:p>
        </w:tc>
        <w:tc>
          <w:tcPr>
            <w:tcW w:w="709" w:type="dxa"/>
          </w:tcPr>
          <w:p w14:paraId="4FADA5B0" w14:textId="77777777" w:rsidR="00241156" w:rsidRPr="00BB42C1" w:rsidRDefault="00241156" w:rsidP="007D63CC">
            <w:pPr>
              <w:jc w:val="both"/>
              <w:rPr>
                <w:rFonts w:ascii="Times New Roman" w:hAnsi="Times New Roman" w:cs="Times New Roman"/>
                <w:b/>
                <w:sz w:val="20"/>
                <w:szCs w:val="20"/>
              </w:rPr>
            </w:pPr>
          </w:p>
        </w:tc>
        <w:tc>
          <w:tcPr>
            <w:tcW w:w="709" w:type="dxa"/>
          </w:tcPr>
          <w:p w14:paraId="53BA2CB9" w14:textId="77777777" w:rsidR="00241156" w:rsidRPr="00BB42C1" w:rsidRDefault="00241156" w:rsidP="007D63CC">
            <w:pPr>
              <w:jc w:val="both"/>
              <w:rPr>
                <w:rFonts w:ascii="Times New Roman" w:hAnsi="Times New Roman" w:cs="Times New Roman"/>
                <w:b/>
                <w:sz w:val="20"/>
                <w:szCs w:val="20"/>
              </w:rPr>
            </w:pPr>
          </w:p>
        </w:tc>
        <w:tc>
          <w:tcPr>
            <w:tcW w:w="992" w:type="dxa"/>
          </w:tcPr>
          <w:p w14:paraId="2852A29B" w14:textId="77777777" w:rsidR="00241156" w:rsidRPr="00BB42C1" w:rsidRDefault="00241156" w:rsidP="007D63CC">
            <w:pPr>
              <w:jc w:val="both"/>
              <w:rPr>
                <w:rFonts w:ascii="Times New Roman" w:hAnsi="Times New Roman" w:cs="Times New Roman"/>
                <w:b/>
                <w:sz w:val="20"/>
                <w:szCs w:val="20"/>
              </w:rPr>
            </w:pPr>
          </w:p>
        </w:tc>
      </w:tr>
      <w:tr w:rsidR="00D52825" w:rsidRPr="00BB42C1" w14:paraId="3CB81967" w14:textId="77777777" w:rsidTr="00D52825">
        <w:tc>
          <w:tcPr>
            <w:tcW w:w="704" w:type="dxa"/>
          </w:tcPr>
          <w:p w14:paraId="5600AEC2" w14:textId="77777777" w:rsidR="00241156" w:rsidRPr="00BB42C1" w:rsidRDefault="00241156" w:rsidP="007D63CC">
            <w:pPr>
              <w:jc w:val="both"/>
              <w:rPr>
                <w:rFonts w:ascii="Times New Roman" w:hAnsi="Times New Roman" w:cs="Times New Roman"/>
                <w:b/>
                <w:sz w:val="20"/>
                <w:szCs w:val="20"/>
              </w:rPr>
            </w:pPr>
          </w:p>
        </w:tc>
        <w:tc>
          <w:tcPr>
            <w:tcW w:w="709" w:type="dxa"/>
          </w:tcPr>
          <w:p w14:paraId="733D2BC1" w14:textId="77777777" w:rsidR="00241156" w:rsidRPr="00BB42C1" w:rsidRDefault="00241156" w:rsidP="007D63CC">
            <w:pPr>
              <w:jc w:val="both"/>
              <w:rPr>
                <w:rFonts w:ascii="Times New Roman" w:hAnsi="Times New Roman" w:cs="Times New Roman"/>
                <w:b/>
                <w:sz w:val="20"/>
                <w:szCs w:val="20"/>
              </w:rPr>
            </w:pPr>
          </w:p>
        </w:tc>
        <w:tc>
          <w:tcPr>
            <w:tcW w:w="850" w:type="dxa"/>
          </w:tcPr>
          <w:p w14:paraId="0CC47ECE" w14:textId="77777777" w:rsidR="00241156" w:rsidRPr="00BB42C1" w:rsidRDefault="00241156" w:rsidP="007D63CC">
            <w:pPr>
              <w:jc w:val="both"/>
              <w:rPr>
                <w:rFonts w:ascii="Times New Roman" w:hAnsi="Times New Roman" w:cs="Times New Roman"/>
                <w:b/>
                <w:sz w:val="20"/>
                <w:szCs w:val="20"/>
              </w:rPr>
            </w:pPr>
          </w:p>
        </w:tc>
        <w:tc>
          <w:tcPr>
            <w:tcW w:w="709" w:type="dxa"/>
          </w:tcPr>
          <w:p w14:paraId="694169B1" w14:textId="77777777" w:rsidR="00241156" w:rsidRPr="00BB42C1" w:rsidRDefault="00241156" w:rsidP="007D63CC">
            <w:pPr>
              <w:jc w:val="both"/>
              <w:rPr>
                <w:rFonts w:ascii="Times New Roman" w:hAnsi="Times New Roman" w:cs="Times New Roman"/>
                <w:b/>
                <w:sz w:val="20"/>
                <w:szCs w:val="20"/>
              </w:rPr>
            </w:pPr>
          </w:p>
        </w:tc>
        <w:tc>
          <w:tcPr>
            <w:tcW w:w="851" w:type="dxa"/>
          </w:tcPr>
          <w:p w14:paraId="0D80A8BC" w14:textId="77777777" w:rsidR="00241156" w:rsidRPr="00BB42C1" w:rsidRDefault="00241156" w:rsidP="007D63CC">
            <w:pPr>
              <w:jc w:val="both"/>
              <w:rPr>
                <w:rFonts w:ascii="Times New Roman" w:hAnsi="Times New Roman" w:cs="Times New Roman"/>
                <w:b/>
                <w:sz w:val="20"/>
                <w:szCs w:val="20"/>
              </w:rPr>
            </w:pPr>
          </w:p>
        </w:tc>
        <w:tc>
          <w:tcPr>
            <w:tcW w:w="850" w:type="dxa"/>
          </w:tcPr>
          <w:p w14:paraId="1BD5EA53" w14:textId="77777777" w:rsidR="00241156" w:rsidRPr="00BB42C1" w:rsidRDefault="00241156" w:rsidP="007D63CC">
            <w:pPr>
              <w:jc w:val="both"/>
              <w:rPr>
                <w:rFonts w:ascii="Times New Roman" w:hAnsi="Times New Roman" w:cs="Times New Roman"/>
                <w:b/>
                <w:sz w:val="20"/>
                <w:szCs w:val="20"/>
              </w:rPr>
            </w:pPr>
          </w:p>
        </w:tc>
        <w:tc>
          <w:tcPr>
            <w:tcW w:w="992" w:type="dxa"/>
          </w:tcPr>
          <w:p w14:paraId="788B2434" w14:textId="77777777" w:rsidR="00241156" w:rsidRPr="00BB42C1" w:rsidRDefault="00241156" w:rsidP="007D63CC">
            <w:pPr>
              <w:jc w:val="both"/>
              <w:rPr>
                <w:rFonts w:ascii="Times New Roman" w:hAnsi="Times New Roman" w:cs="Times New Roman"/>
                <w:b/>
                <w:sz w:val="20"/>
                <w:szCs w:val="20"/>
              </w:rPr>
            </w:pPr>
          </w:p>
        </w:tc>
        <w:tc>
          <w:tcPr>
            <w:tcW w:w="993" w:type="dxa"/>
          </w:tcPr>
          <w:p w14:paraId="0CF8C59F" w14:textId="77777777" w:rsidR="00241156" w:rsidRPr="00BB42C1" w:rsidRDefault="00241156" w:rsidP="007D63CC">
            <w:pPr>
              <w:jc w:val="both"/>
              <w:rPr>
                <w:rFonts w:ascii="Times New Roman" w:hAnsi="Times New Roman" w:cs="Times New Roman"/>
                <w:b/>
                <w:sz w:val="20"/>
                <w:szCs w:val="20"/>
              </w:rPr>
            </w:pPr>
          </w:p>
        </w:tc>
        <w:tc>
          <w:tcPr>
            <w:tcW w:w="850" w:type="dxa"/>
          </w:tcPr>
          <w:p w14:paraId="3EC21970" w14:textId="77777777" w:rsidR="00241156" w:rsidRPr="00BB42C1" w:rsidRDefault="00241156" w:rsidP="007D63CC">
            <w:pPr>
              <w:jc w:val="both"/>
              <w:rPr>
                <w:rFonts w:ascii="Times New Roman" w:hAnsi="Times New Roman" w:cs="Times New Roman"/>
                <w:b/>
                <w:sz w:val="20"/>
                <w:szCs w:val="20"/>
              </w:rPr>
            </w:pPr>
          </w:p>
        </w:tc>
        <w:tc>
          <w:tcPr>
            <w:tcW w:w="709" w:type="dxa"/>
          </w:tcPr>
          <w:p w14:paraId="3756ABC3" w14:textId="77777777" w:rsidR="00241156" w:rsidRPr="00BB42C1" w:rsidRDefault="00241156" w:rsidP="007D63CC">
            <w:pPr>
              <w:jc w:val="both"/>
              <w:rPr>
                <w:rFonts w:ascii="Times New Roman" w:hAnsi="Times New Roman" w:cs="Times New Roman"/>
                <w:b/>
                <w:sz w:val="20"/>
                <w:szCs w:val="20"/>
              </w:rPr>
            </w:pPr>
          </w:p>
        </w:tc>
        <w:tc>
          <w:tcPr>
            <w:tcW w:w="709" w:type="dxa"/>
          </w:tcPr>
          <w:p w14:paraId="13083C06" w14:textId="77777777" w:rsidR="00241156" w:rsidRPr="00BB42C1" w:rsidRDefault="00241156" w:rsidP="007D63CC">
            <w:pPr>
              <w:jc w:val="both"/>
              <w:rPr>
                <w:rFonts w:ascii="Times New Roman" w:hAnsi="Times New Roman" w:cs="Times New Roman"/>
                <w:b/>
                <w:sz w:val="20"/>
                <w:szCs w:val="20"/>
              </w:rPr>
            </w:pPr>
          </w:p>
        </w:tc>
        <w:tc>
          <w:tcPr>
            <w:tcW w:w="992" w:type="dxa"/>
          </w:tcPr>
          <w:p w14:paraId="3DF36009" w14:textId="77777777" w:rsidR="00241156" w:rsidRPr="00BB42C1" w:rsidRDefault="00241156" w:rsidP="007D63CC">
            <w:pPr>
              <w:jc w:val="both"/>
              <w:rPr>
                <w:rFonts w:ascii="Times New Roman" w:hAnsi="Times New Roman" w:cs="Times New Roman"/>
                <w:b/>
                <w:sz w:val="20"/>
                <w:szCs w:val="20"/>
              </w:rPr>
            </w:pPr>
          </w:p>
        </w:tc>
      </w:tr>
    </w:tbl>
    <w:p w14:paraId="7DB35FFA" w14:textId="77777777" w:rsidR="00241156" w:rsidRPr="00BB42C1" w:rsidRDefault="00241156" w:rsidP="007D63CC">
      <w:pPr>
        <w:spacing w:after="0" w:line="240" w:lineRule="auto"/>
        <w:jc w:val="both"/>
        <w:rPr>
          <w:rFonts w:ascii="Times New Roman" w:hAnsi="Times New Roman" w:cs="Times New Roman"/>
          <w:b/>
          <w:sz w:val="20"/>
          <w:szCs w:val="20"/>
        </w:rPr>
      </w:pPr>
    </w:p>
    <w:p w14:paraId="6575F8AC" w14:textId="77777777" w:rsidR="00241156" w:rsidRPr="00BB42C1" w:rsidRDefault="00241156" w:rsidP="007D63CC">
      <w:pPr>
        <w:spacing w:after="0" w:line="240" w:lineRule="auto"/>
        <w:jc w:val="both"/>
        <w:rPr>
          <w:rFonts w:ascii="Times New Roman" w:hAnsi="Times New Roman" w:cs="Times New Roman"/>
          <w:b/>
          <w:i/>
          <w:sz w:val="20"/>
          <w:szCs w:val="20"/>
        </w:rPr>
      </w:pPr>
      <w:r w:rsidRPr="00BB42C1">
        <w:rPr>
          <w:rFonts w:ascii="Times New Roman" w:hAnsi="Times New Roman" w:cs="Times New Roman"/>
          <w:b/>
          <w:i/>
          <w:sz w:val="20"/>
          <w:szCs w:val="20"/>
        </w:rPr>
        <w:t>Informația se completează în profilul entității juridice, dreapta sus, funcția Modificare persoană juridică. Se poate modifica doar de către reprezentantul legal/împuternicit</w:t>
      </w:r>
    </w:p>
    <w:p w14:paraId="79D1CC40" w14:textId="77777777" w:rsidR="00241156" w:rsidRPr="00BB42C1" w:rsidRDefault="00241156" w:rsidP="007D63CC">
      <w:pPr>
        <w:spacing w:after="0" w:line="240" w:lineRule="auto"/>
        <w:jc w:val="both"/>
        <w:rPr>
          <w:rFonts w:ascii="Times New Roman" w:hAnsi="Times New Roman" w:cs="Times New Roman"/>
          <w:b/>
          <w:sz w:val="20"/>
          <w:szCs w:val="20"/>
        </w:rPr>
      </w:pPr>
    </w:p>
    <w:p w14:paraId="0095B76D"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FINANTARI </w:t>
      </w:r>
    </w:p>
    <w:p w14:paraId="0AAA93F6"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Asistență acordată anterior</w:t>
      </w:r>
    </w:p>
    <w:p w14:paraId="4CFB0328"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38"/>
        <w:gridCol w:w="363"/>
        <w:gridCol w:w="657"/>
        <w:gridCol w:w="610"/>
        <w:gridCol w:w="610"/>
        <w:gridCol w:w="684"/>
        <w:gridCol w:w="574"/>
        <w:gridCol w:w="528"/>
        <w:gridCol w:w="740"/>
        <w:gridCol w:w="740"/>
        <w:gridCol w:w="906"/>
        <w:gridCol w:w="971"/>
        <w:gridCol w:w="675"/>
        <w:gridCol w:w="519"/>
        <w:gridCol w:w="519"/>
      </w:tblGrid>
      <w:tr w:rsidR="006464C3" w:rsidRPr="00BB42C1" w14:paraId="77C2CD43" w14:textId="77777777" w:rsidTr="005B2039">
        <w:trPr>
          <w:tblHeader/>
        </w:trPr>
        <w:tc>
          <w:tcPr>
            <w:tcW w:w="248" w:type="pct"/>
            <w:shd w:val="clear" w:color="auto" w:fill="C4C4C4"/>
          </w:tcPr>
          <w:p w14:paraId="54B5031D"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Cod SMIS</w:t>
            </w:r>
          </w:p>
        </w:tc>
        <w:tc>
          <w:tcPr>
            <w:tcW w:w="248" w:type="pct"/>
            <w:shd w:val="clear" w:color="auto" w:fill="C4C4C4"/>
            <w:tcMar>
              <w:top w:w="0" w:type="dxa"/>
              <w:left w:w="0" w:type="dxa"/>
              <w:bottom w:w="0" w:type="dxa"/>
              <w:right w:w="0" w:type="dxa"/>
            </w:tcMar>
            <w:vAlign w:val="center"/>
            <w:hideMark/>
          </w:tcPr>
          <w:p w14:paraId="3F454F25"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Titlu</w:t>
            </w:r>
          </w:p>
        </w:tc>
        <w:tc>
          <w:tcPr>
            <w:tcW w:w="319" w:type="pct"/>
            <w:shd w:val="clear" w:color="auto" w:fill="C4C4C4"/>
            <w:tcMar>
              <w:top w:w="0" w:type="dxa"/>
              <w:left w:w="0" w:type="dxa"/>
              <w:bottom w:w="0" w:type="dxa"/>
              <w:right w:w="0" w:type="dxa"/>
            </w:tcMar>
            <w:vAlign w:val="center"/>
            <w:hideMark/>
          </w:tcPr>
          <w:p w14:paraId="60FA0F96"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Nr.inreg. contract</w:t>
            </w:r>
          </w:p>
        </w:tc>
        <w:tc>
          <w:tcPr>
            <w:tcW w:w="313" w:type="pct"/>
            <w:shd w:val="clear" w:color="auto" w:fill="C4C4C4"/>
            <w:tcMar>
              <w:top w:w="0" w:type="dxa"/>
              <w:left w:w="0" w:type="dxa"/>
              <w:bottom w:w="0" w:type="dxa"/>
              <w:right w:w="0" w:type="dxa"/>
            </w:tcMar>
            <w:vAlign w:val="center"/>
            <w:hideMark/>
          </w:tcPr>
          <w:p w14:paraId="7434E2D4"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Data semnare</w:t>
            </w:r>
          </w:p>
        </w:tc>
        <w:tc>
          <w:tcPr>
            <w:tcW w:w="313" w:type="pct"/>
            <w:shd w:val="clear" w:color="auto" w:fill="C4C4C4"/>
            <w:tcMar>
              <w:top w:w="0" w:type="dxa"/>
              <w:left w:w="0" w:type="dxa"/>
              <w:bottom w:w="0" w:type="dxa"/>
              <w:right w:w="0" w:type="dxa"/>
            </w:tcMar>
            <w:vAlign w:val="center"/>
            <w:hideMark/>
          </w:tcPr>
          <w:p w14:paraId="2BEECA17"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Data incepere</w:t>
            </w:r>
          </w:p>
        </w:tc>
        <w:tc>
          <w:tcPr>
            <w:tcW w:w="333" w:type="pct"/>
            <w:shd w:val="clear" w:color="auto" w:fill="C4C4C4"/>
            <w:tcMar>
              <w:top w:w="0" w:type="dxa"/>
              <w:left w:w="0" w:type="dxa"/>
              <w:bottom w:w="0" w:type="dxa"/>
              <w:right w:w="0" w:type="dxa"/>
            </w:tcMar>
            <w:vAlign w:val="center"/>
            <w:hideMark/>
          </w:tcPr>
          <w:p w14:paraId="02CB9D91"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Data finalizare</w:t>
            </w:r>
          </w:p>
        </w:tc>
        <w:tc>
          <w:tcPr>
            <w:tcW w:w="281" w:type="pct"/>
            <w:shd w:val="clear" w:color="auto" w:fill="C4C4C4"/>
            <w:tcMar>
              <w:top w:w="0" w:type="dxa"/>
              <w:left w:w="0" w:type="dxa"/>
              <w:bottom w:w="0" w:type="dxa"/>
              <w:right w:w="0" w:type="dxa"/>
            </w:tcMar>
            <w:vAlign w:val="center"/>
            <w:hideMark/>
          </w:tcPr>
          <w:p w14:paraId="5868628C"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Valoare Totala Proiect</w:t>
            </w:r>
          </w:p>
        </w:tc>
        <w:tc>
          <w:tcPr>
            <w:tcW w:w="257" w:type="pct"/>
            <w:shd w:val="clear" w:color="auto" w:fill="C4C4C4"/>
            <w:tcMar>
              <w:top w:w="0" w:type="dxa"/>
              <w:left w:w="0" w:type="dxa"/>
              <w:bottom w:w="0" w:type="dxa"/>
              <w:right w:w="0" w:type="dxa"/>
            </w:tcMar>
            <w:vAlign w:val="center"/>
            <w:hideMark/>
          </w:tcPr>
          <w:p w14:paraId="37996868"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Eligibil Proiect</w:t>
            </w:r>
          </w:p>
        </w:tc>
        <w:tc>
          <w:tcPr>
            <w:tcW w:w="362" w:type="pct"/>
            <w:shd w:val="clear" w:color="auto" w:fill="C4C4C4"/>
            <w:tcMar>
              <w:top w:w="0" w:type="dxa"/>
              <w:left w:w="0" w:type="dxa"/>
              <w:bottom w:w="0" w:type="dxa"/>
              <w:right w:w="0" w:type="dxa"/>
            </w:tcMar>
            <w:vAlign w:val="center"/>
            <w:hideMark/>
          </w:tcPr>
          <w:p w14:paraId="13473C92"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Eligibil Beneficiar</w:t>
            </w:r>
          </w:p>
        </w:tc>
        <w:tc>
          <w:tcPr>
            <w:tcW w:w="362" w:type="pct"/>
            <w:shd w:val="clear" w:color="auto" w:fill="C4C4C4"/>
            <w:tcMar>
              <w:top w:w="0" w:type="dxa"/>
              <w:left w:w="0" w:type="dxa"/>
              <w:bottom w:w="0" w:type="dxa"/>
              <w:right w:w="0" w:type="dxa"/>
            </w:tcMar>
            <w:vAlign w:val="center"/>
            <w:hideMark/>
          </w:tcPr>
          <w:p w14:paraId="2EEB57E6"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Sprijin Beneficiar</w:t>
            </w:r>
          </w:p>
        </w:tc>
        <w:tc>
          <w:tcPr>
            <w:tcW w:w="437" w:type="pct"/>
            <w:shd w:val="clear" w:color="auto" w:fill="C4C4C4"/>
            <w:tcMar>
              <w:top w:w="0" w:type="dxa"/>
              <w:left w:w="0" w:type="dxa"/>
              <w:bottom w:w="0" w:type="dxa"/>
              <w:right w:w="0" w:type="dxa"/>
            </w:tcMar>
            <w:vAlign w:val="center"/>
            <w:hideMark/>
          </w:tcPr>
          <w:p w14:paraId="1597E880"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Rambursare Efectiva</w:t>
            </w:r>
          </w:p>
        </w:tc>
        <w:tc>
          <w:tcPr>
            <w:tcW w:w="654" w:type="pct"/>
            <w:shd w:val="clear" w:color="auto" w:fill="C4C4C4"/>
            <w:tcMar>
              <w:top w:w="0" w:type="dxa"/>
              <w:left w:w="0" w:type="dxa"/>
              <w:bottom w:w="0" w:type="dxa"/>
              <w:right w:w="0" w:type="dxa"/>
            </w:tcMar>
            <w:vAlign w:val="center"/>
            <w:hideMark/>
          </w:tcPr>
          <w:p w14:paraId="7FBF3716"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Entitate finanțatoare*</w:t>
            </w:r>
          </w:p>
        </w:tc>
        <w:tc>
          <w:tcPr>
            <w:tcW w:w="356" w:type="pct"/>
            <w:shd w:val="clear" w:color="auto" w:fill="C4C4C4"/>
            <w:tcMar>
              <w:top w:w="0" w:type="dxa"/>
              <w:left w:w="0" w:type="dxa"/>
              <w:bottom w:w="0" w:type="dxa"/>
              <w:right w:w="0" w:type="dxa"/>
            </w:tcMar>
            <w:vAlign w:val="center"/>
            <w:hideMark/>
          </w:tcPr>
          <w:p w14:paraId="65B136DC"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Moneda</w:t>
            </w:r>
            <w:r w:rsidRPr="00BB42C1">
              <w:rPr>
                <w:rFonts w:ascii="Times New Roman" w:hAnsi="Times New Roman" w:cs="Times New Roman"/>
                <w:b/>
                <w:i/>
                <w:sz w:val="20"/>
                <w:szCs w:val="20"/>
              </w:rPr>
              <w:t>*</w:t>
            </w:r>
          </w:p>
        </w:tc>
        <w:tc>
          <w:tcPr>
            <w:tcW w:w="257" w:type="pct"/>
            <w:shd w:val="clear" w:color="auto" w:fill="C4C4C4"/>
            <w:tcMar>
              <w:top w:w="0" w:type="dxa"/>
              <w:left w:w="0" w:type="dxa"/>
              <w:bottom w:w="0" w:type="dxa"/>
              <w:right w:w="0" w:type="dxa"/>
            </w:tcMar>
            <w:vAlign w:val="center"/>
            <w:hideMark/>
          </w:tcPr>
          <w:p w14:paraId="5A92771A"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Curs de schimb</w:t>
            </w:r>
          </w:p>
        </w:tc>
        <w:tc>
          <w:tcPr>
            <w:tcW w:w="257" w:type="pct"/>
            <w:shd w:val="clear" w:color="auto" w:fill="C4C4C4"/>
            <w:tcMar>
              <w:top w:w="0" w:type="dxa"/>
              <w:left w:w="0" w:type="dxa"/>
              <w:bottom w:w="0" w:type="dxa"/>
              <w:right w:w="0" w:type="dxa"/>
            </w:tcMar>
            <w:vAlign w:val="center"/>
            <w:hideMark/>
          </w:tcPr>
          <w:p w14:paraId="3FF010D7"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Data curs de schimb</w:t>
            </w:r>
          </w:p>
        </w:tc>
      </w:tr>
      <w:tr w:rsidR="006464C3" w:rsidRPr="00BB42C1" w14:paraId="5F0661F6" w14:textId="77777777" w:rsidTr="005B2039">
        <w:tc>
          <w:tcPr>
            <w:tcW w:w="248" w:type="pct"/>
            <w:shd w:val="clear" w:color="auto" w:fill="FFFFFF"/>
          </w:tcPr>
          <w:p w14:paraId="07497649"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248" w:type="pct"/>
            <w:shd w:val="clear" w:color="auto" w:fill="FFFFFF"/>
            <w:tcMar>
              <w:top w:w="0" w:type="dxa"/>
              <w:left w:w="0" w:type="dxa"/>
              <w:bottom w:w="0" w:type="dxa"/>
              <w:right w:w="0" w:type="dxa"/>
            </w:tcMar>
            <w:vAlign w:val="center"/>
          </w:tcPr>
          <w:p w14:paraId="284B7436"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319" w:type="pct"/>
            <w:shd w:val="clear" w:color="auto" w:fill="FFFFFF"/>
            <w:tcMar>
              <w:top w:w="0" w:type="dxa"/>
              <w:left w:w="0" w:type="dxa"/>
              <w:bottom w:w="0" w:type="dxa"/>
              <w:right w:w="0" w:type="dxa"/>
            </w:tcMar>
            <w:vAlign w:val="center"/>
          </w:tcPr>
          <w:p w14:paraId="71B5FD1A"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313" w:type="pct"/>
            <w:shd w:val="clear" w:color="auto" w:fill="FFFFFF"/>
            <w:tcMar>
              <w:top w:w="0" w:type="dxa"/>
              <w:left w:w="0" w:type="dxa"/>
              <w:bottom w:w="0" w:type="dxa"/>
              <w:right w:w="0" w:type="dxa"/>
            </w:tcMar>
            <w:vAlign w:val="center"/>
          </w:tcPr>
          <w:p w14:paraId="6DBBC534"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313" w:type="pct"/>
            <w:shd w:val="clear" w:color="auto" w:fill="FFFFFF"/>
            <w:tcMar>
              <w:top w:w="0" w:type="dxa"/>
              <w:left w:w="0" w:type="dxa"/>
              <w:bottom w:w="0" w:type="dxa"/>
              <w:right w:w="0" w:type="dxa"/>
            </w:tcMar>
            <w:vAlign w:val="center"/>
          </w:tcPr>
          <w:p w14:paraId="57895858"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333" w:type="pct"/>
            <w:shd w:val="clear" w:color="auto" w:fill="FFFFFF"/>
            <w:tcMar>
              <w:top w:w="0" w:type="dxa"/>
              <w:left w:w="0" w:type="dxa"/>
              <w:bottom w:w="0" w:type="dxa"/>
              <w:right w:w="0" w:type="dxa"/>
            </w:tcMar>
            <w:vAlign w:val="center"/>
          </w:tcPr>
          <w:p w14:paraId="4B0F1CEE"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281" w:type="pct"/>
            <w:shd w:val="clear" w:color="auto" w:fill="FFFFFF"/>
            <w:tcMar>
              <w:top w:w="0" w:type="dxa"/>
              <w:left w:w="0" w:type="dxa"/>
              <w:bottom w:w="0" w:type="dxa"/>
              <w:right w:w="0" w:type="dxa"/>
            </w:tcMar>
            <w:vAlign w:val="center"/>
          </w:tcPr>
          <w:p w14:paraId="1DD5C50F"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257" w:type="pct"/>
            <w:shd w:val="clear" w:color="auto" w:fill="FFFFFF"/>
            <w:tcMar>
              <w:top w:w="0" w:type="dxa"/>
              <w:left w:w="0" w:type="dxa"/>
              <w:bottom w:w="0" w:type="dxa"/>
              <w:right w:w="0" w:type="dxa"/>
            </w:tcMar>
            <w:vAlign w:val="center"/>
          </w:tcPr>
          <w:p w14:paraId="2CF587D3"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362" w:type="pct"/>
            <w:shd w:val="clear" w:color="auto" w:fill="FFFFFF"/>
            <w:tcMar>
              <w:top w:w="0" w:type="dxa"/>
              <w:left w:w="0" w:type="dxa"/>
              <w:bottom w:w="0" w:type="dxa"/>
              <w:right w:w="0" w:type="dxa"/>
            </w:tcMar>
            <w:vAlign w:val="center"/>
          </w:tcPr>
          <w:p w14:paraId="6268660B"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362" w:type="pct"/>
            <w:shd w:val="clear" w:color="auto" w:fill="FFFFFF"/>
            <w:tcMar>
              <w:top w:w="0" w:type="dxa"/>
              <w:left w:w="0" w:type="dxa"/>
              <w:bottom w:w="0" w:type="dxa"/>
              <w:right w:w="0" w:type="dxa"/>
            </w:tcMar>
            <w:vAlign w:val="center"/>
          </w:tcPr>
          <w:p w14:paraId="5A1F9D45"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437" w:type="pct"/>
            <w:shd w:val="clear" w:color="auto" w:fill="FFFFFF"/>
            <w:tcMar>
              <w:top w:w="0" w:type="dxa"/>
              <w:left w:w="0" w:type="dxa"/>
              <w:bottom w:w="0" w:type="dxa"/>
              <w:right w:w="0" w:type="dxa"/>
            </w:tcMar>
            <w:vAlign w:val="center"/>
          </w:tcPr>
          <w:p w14:paraId="09E141C7"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654" w:type="pct"/>
            <w:shd w:val="clear" w:color="auto" w:fill="FFFFFF"/>
            <w:tcMar>
              <w:top w:w="0" w:type="dxa"/>
              <w:left w:w="0" w:type="dxa"/>
              <w:bottom w:w="0" w:type="dxa"/>
              <w:right w:w="0" w:type="dxa"/>
            </w:tcMar>
            <w:vAlign w:val="center"/>
          </w:tcPr>
          <w:p w14:paraId="21A51D60"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356" w:type="pct"/>
            <w:shd w:val="clear" w:color="auto" w:fill="FFFFFF"/>
            <w:tcMar>
              <w:top w:w="0" w:type="dxa"/>
              <w:left w:w="0" w:type="dxa"/>
              <w:bottom w:w="0" w:type="dxa"/>
              <w:right w:w="0" w:type="dxa"/>
            </w:tcMar>
            <w:vAlign w:val="center"/>
          </w:tcPr>
          <w:p w14:paraId="5664BA8C"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257" w:type="pct"/>
            <w:shd w:val="clear" w:color="auto" w:fill="FFFFFF"/>
            <w:tcMar>
              <w:top w:w="0" w:type="dxa"/>
              <w:left w:w="0" w:type="dxa"/>
              <w:bottom w:w="0" w:type="dxa"/>
              <w:right w:w="0" w:type="dxa"/>
            </w:tcMar>
            <w:vAlign w:val="center"/>
          </w:tcPr>
          <w:p w14:paraId="7155826B" w14:textId="77777777" w:rsidR="00241156" w:rsidRPr="00BB42C1" w:rsidRDefault="00241156" w:rsidP="007D63CC">
            <w:pPr>
              <w:spacing w:after="0" w:line="240" w:lineRule="auto"/>
              <w:jc w:val="both"/>
              <w:rPr>
                <w:rFonts w:ascii="Times New Roman" w:hAnsi="Times New Roman" w:cs="Times New Roman"/>
                <w:b/>
                <w:sz w:val="20"/>
                <w:szCs w:val="20"/>
              </w:rPr>
            </w:pPr>
          </w:p>
        </w:tc>
        <w:tc>
          <w:tcPr>
            <w:tcW w:w="257" w:type="pct"/>
            <w:shd w:val="clear" w:color="auto" w:fill="FFFFFF"/>
            <w:tcMar>
              <w:top w:w="0" w:type="dxa"/>
              <w:left w:w="0" w:type="dxa"/>
              <w:bottom w:w="0" w:type="dxa"/>
              <w:right w:w="0" w:type="dxa"/>
            </w:tcMar>
            <w:vAlign w:val="center"/>
          </w:tcPr>
          <w:p w14:paraId="787942D8" w14:textId="77777777" w:rsidR="00241156" w:rsidRPr="00BB42C1" w:rsidRDefault="00241156" w:rsidP="007D63CC">
            <w:pPr>
              <w:spacing w:after="0" w:line="240" w:lineRule="auto"/>
              <w:jc w:val="both"/>
              <w:rPr>
                <w:rFonts w:ascii="Times New Roman" w:hAnsi="Times New Roman" w:cs="Times New Roman"/>
                <w:b/>
                <w:sz w:val="20"/>
                <w:szCs w:val="20"/>
              </w:rPr>
            </w:pPr>
          </w:p>
        </w:tc>
      </w:tr>
    </w:tbl>
    <w:p w14:paraId="12E90033"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i/>
          <w:sz w:val="20"/>
          <w:szCs w:val="20"/>
        </w:rPr>
        <w:t>* se selectează din nomenclator</w:t>
      </w:r>
      <w:r w:rsidRPr="00BB42C1">
        <w:rPr>
          <w:rFonts w:ascii="Times New Roman" w:hAnsi="Times New Roman" w:cs="Times New Roman"/>
          <w:b/>
          <w:i/>
          <w:sz w:val="20"/>
          <w:szCs w:val="20"/>
        </w:rPr>
        <w:br/>
      </w:r>
      <w:r w:rsidRPr="00BB42C1">
        <w:rPr>
          <w:rFonts w:ascii="Times New Roman" w:hAnsi="Times New Roman" w:cs="Times New Roman"/>
          <w:b/>
          <w:sz w:val="20"/>
          <w:szCs w:val="20"/>
        </w:rPr>
        <w:t>Asistența solicitată</w:t>
      </w:r>
    </w:p>
    <w:p w14:paraId="0FB9523D"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47"/>
        <w:gridCol w:w="2144"/>
        <w:gridCol w:w="1480"/>
        <w:gridCol w:w="1025"/>
        <w:gridCol w:w="1033"/>
        <w:gridCol w:w="810"/>
        <w:gridCol w:w="1054"/>
        <w:gridCol w:w="651"/>
      </w:tblGrid>
      <w:tr w:rsidR="006464C3" w:rsidRPr="00BB42C1" w14:paraId="208D64B6" w14:textId="77777777" w:rsidTr="005B2039">
        <w:trPr>
          <w:tblHeader/>
        </w:trPr>
        <w:tc>
          <w:tcPr>
            <w:tcW w:w="730" w:type="pct"/>
            <w:shd w:val="clear" w:color="auto" w:fill="C4C4C4"/>
            <w:tcMar>
              <w:top w:w="0" w:type="dxa"/>
              <w:left w:w="0" w:type="dxa"/>
              <w:bottom w:w="0" w:type="dxa"/>
              <w:right w:w="0" w:type="dxa"/>
            </w:tcMar>
            <w:vAlign w:val="center"/>
            <w:hideMark/>
          </w:tcPr>
          <w:p w14:paraId="539499FE"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Titlu</w:t>
            </w:r>
          </w:p>
        </w:tc>
        <w:tc>
          <w:tcPr>
            <w:tcW w:w="0" w:type="auto"/>
            <w:shd w:val="clear" w:color="auto" w:fill="C4C4C4"/>
            <w:tcMar>
              <w:top w:w="0" w:type="dxa"/>
              <w:left w:w="0" w:type="dxa"/>
              <w:bottom w:w="0" w:type="dxa"/>
              <w:right w:w="0" w:type="dxa"/>
            </w:tcMar>
            <w:vAlign w:val="center"/>
            <w:hideMark/>
          </w:tcPr>
          <w:p w14:paraId="06E48915"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Informatii inregistrare solicitare</w:t>
            </w:r>
          </w:p>
        </w:tc>
        <w:tc>
          <w:tcPr>
            <w:tcW w:w="0" w:type="auto"/>
            <w:shd w:val="clear" w:color="auto" w:fill="C4C4C4"/>
            <w:tcMar>
              <w:top w:w="0" w:type="dxa"/>
              <w:left w:w="0" w:type="dxa"/>
              <w:bottom w:w="0" w:type="dxa"/>
              <w:right w:w="0" w:type="dxa"/>
            </w:tcMar>
            <w:vAlign w:val="center"/>
            <w:hideMark/>
          </w:tcPr>
          <w:p w14:paraId="086B9C03"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Valoare Totala Proiect</w:t>
            </w:r>
          </w:p>
        </w:tc>
        <w:tc>
          <w:tcPr>
            <w:tcW w:w="0" w:type="auto"/>
            <w:shd w:val="clear" w:color="auto" w:fill="C4C4C4"/>
            <w:tcMar>
              <w:top w:w="0" w:type="dxa"/>
              <w:left w:w="0" w:type="dxa"/>
              <w:bottom w:w="0" w:type="dxa"/>
              <w:right w:w="0" w:type="dxa"/>
            </w:tcMar>
            <w:vAlign w:val="center"/>
            <w:hideMark/>
          </w:tcPr>
          <w:p w14:paraId="234CC71B"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Eligibil Proiect</w:t>
            </w:r>
          </w:p>
        </w:tc>
        <w:tc>
          <w:tcPr>
            <w:tcW w:w="480" w:type="pct"/>
            <w:shd w:val="clear" w:color="auto" w:fill="C4C4C4"/>
            <w:tcMar>
              <w:top w:w="0" w:type="dxa"/>
              <w:left w:w="0" w:type="dxa"/>
              <w:bottom w:w="0" w:type="dxa"/>
              <w:right w:w="0" w:type="dxa"/>
            </w:tcMar>
            <w:vAlign w:val="center"/>
            <w:hideMark/>
          </w:tcPr>
          <w:p w14:paraId="537F0A22"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Surse Financiare*</w:t>
            </w:r>
          </w:p>
        </w:tc>
        <w:tc>
          <w:tcPr>
            <w:tcW w:w="340" w:type="pct"/>
            <w:shd w:val="clear" w:color="auto" w:fill="C4C4C4"/>
            <w:tcMar>
              <w:top w:w="0" w:type="dxa"/>
              <w:left w:w="0" w:type="dxa"/>
              <w:bottom w:w="0" w:type="dxa"/>
              <w:right w:w="0" w:type="dxa"/>
            </w:tcMar>
            <w:vAlign w:val="center"/>
            <w:hideMark/>
          </w:tcPr>
          <w:p w14:paraId="4BB4A473"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Moneda*</w:t>
            </w:r>
          </w:p>
        </w:tc>
        <w:tc>
          <w:tcPr>
            <w:tcW w:w="0" w:type="auto"/>
            <w:shd w:val="clear" w:color="auto" w:fill="C4C4C4"/>
            <w:tcMar>
              <w:top w:w="0" w:type="dxa"/>
              <w:left w:w="0" w:type="dxa"/>
              <w:bottom w:w="0" w:type="dxa"/>
              <w:right w:w="0" w:type="dxa"/>
            </w:tcMar>
            <w:vAlign w:val="center"/>
            <w:hideMark/>
          </w:tcPr>
          <w:p w14:paraId="6C15B168"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Curs de schimb</w:t>
            </w:r>
          </w:p>
        </w:tc>
        <w:tc>
          <w:tcPr>
            <w:tcW w:w="0" w:type="auto"/>
            <w:shd w:val="clear" w:color="auto" w:fill="C4C4C4"/>
            <w:tcMar>
              <w:top w:w="0" w:type="dxa"/>
              <w:left w:w="0" w:type="dxa"/>
              <w:bottom w:w="0" w:type="dxa"/>
              <w:right w:w="0" w:type="dxa"/>
            </w:tcMar>
            <w:vAlign w:val="center"/>
            <w:hideMark/>
          </w:tcPr>
          <w:p w14:paraId="1743D6A0"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Data curs</w:t>
            </w:r>
          </w:p>
        </w:tc>
      </w:tr>
      <w:tr w:rsidR="006464C3" w:rsidRPr="00BB42C1" w14:paraId="0A641259" w14:textId="77777777" w:rsidTr="005B2039">
        <w:trPr>
          <w:tblHeader/>
        </w:trPr>
        <w:tc>
          <w:tcPr>
            <w:tcW w:w="730" w:type="pct"/>
            <w:shd w:val="clear" w:color="auto" w:fill="auto"/>
            <w:tcMar>
              <w:top w:w="0" w:type="dxa"/>
              <w:left w:w="0" w:type="dxa"/>
              <w:bottom w:w="0" w:type="dxa"/>
              <w:right w:w="0" w:type="dxa"/>
            </w:tcMar>
            <w:vAlign w:val="center"/>
          </w:tcPr>
          <w:p w14:paraId="6B5D5083"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75E6ACD8"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2D81D308"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6889976C"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480" w:type="pct"/>
            <w:shd w:val="clear" w:color="auto" w:fill="auto"/>
            <w:tcMar>
              <w:top w:w="0" w:type="dxa"/>
              <w:left w:w="0" w:type="dxa"/>
              <w:bottom w:w="0" w:type="dxa"/>
              <w:right w:w="0" w:type="dxa"/>
            </w:tcMar>
            <w:vAlign w:val="center"/>
          </w:tcPr>
          <w:p w14:paraId="0182E8F3"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340" w:type="pct"/>
            <w:shd w:val="clear" w:color="auto" w:fill="auto"/>
            <w:tcMar>
              <w:top w:w="0" w:type="dxa"/>
              <w:left w:w="0" w:type="dxa"/>
              <w:bottom w:w="0" w:type="dxa"/>
              <w:right w:w="0" w:type="dxa"/>
            </w:tcMar>
            <w:vAlign w:val="center"/>
          </w:tcPr>
          <w:p w14:paraId="162F562C"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310989B0"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0" w:type="auto"/>
            <w:shd w:val="clear" w:color="auto" w:fill="auto"/>
            <w:tcMar>
              <w:top w:w="0" w:type="dxa"/>
              <w:left w:w="0" w:type="dxa"/>
              <w:bottom w:w="0" w:type="dxa"/>
              <w:right w:w="0" w:type="dxa"/>
            </w:tcMar>
            <w:vAlign w:val="center"/>
          </w:tcPr>
          <w:p w14:paraId="55F3F0A7" w14:textId="77777777" w:rsidR="00241156" w:rsidRPr="00BB42C1" w:rsidRDefault="00241156" w:rsidP="007D63CC">
            <w:pPr>
              <w:spacing w:after="0" w:line="240" w:lineRule="auto"/>
              <w:jc w:val="both"/>
              <w:rPr>
                <w:rFonts w:ascii="Times New Roman" w:hAnsi="Times New Roman" w:cs="Times New Roman"/>
                <w:b/>
                <w:bCs/>
                <w:sz w:val="20"/>
                <w:szCs w:val="20"/>
              </w:rPr>
            </w:pPr>
          </w:p>
        </w:tc>
      </w:tr>
    </w:tbl>
    <w:p w14:paraId="3C2089B1"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i/>
          <w:sz w:val="20"/>
          <w:szCs w:val="20"/>
        </w:rPr>
        <w:t>* se selectează din nomenclator</w:t>
      </w:r>
      <w:r w:rsidRPr="00BB42C1">
        <w:rPr>
          <w:rFonts w:ascii="Times New Roman" w:hAnsi="Times New Roman" w:cs="Times New Roman"/>
          <w:b/>
          <w:i/>
          <w:sz w:val="20"/>
          <w:szCs w:val="20"/>
        </w:rPr>
        <w:br/>
      </w:r>
    </w:p>
    <w:p w14:paraId="474F2F5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Structura grupului</w:t>
      </w:r>
    </w:p>
    <w:p w14:paraId="43D79629"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Descrierea structurii grupului</w:t>
      </w:r>
    </w:p>
    <w:tbl>
      <w:tblPr>
        <w:tblStyle w:val="TableGrid"/>
        <w:tblW w:w="0" w:type="auto"/>
        <w:tblLook w:val="04A0" w:firstRow="1" w:lastRow="0" w:firstColumn="1" w:lastColumn="0" w:noHBand="0" w:noVBand="1"/>
      </w:tblPr>
      <w:tblGrid>
        <w:gridCol w:w="9544"/>
      </w:tblGrid>
      <w:tr w:rsidR="00241156" w:rsidRPr="00BB42C1" w14:paraId="1CF3B0E2" w14:textId="77777777" w:rsidTr="005B2039">
        <w:tc>
          <w:tcPr>
            <w:tcW w:w="9572" w:type="dxa"/>
          </w:tcPr>
          <w:p w14:paraId="40A88B45" w14:textId="77777777" w:rsidR="00241156" w:rsidRPr="00BB42C1" w:rsidRDefault="00241156" w:rsidP="007D63CC">
            <w:pPr>
              <w:jc w:val="both"/>
              <w:rPr>
                <w:rFonts w:ascii="Times New Roman" w:hAnsi="Times New Roman" w:cs="Times New Roman"/>
                <w:b/>
                <w:sz w:val="20"/>
                <w:szCs w:val="20"/>
              </w:rPr>
            </w:pPr>
          </w:p>
        </w:tc>
      </w:tr>
    </w:tbl>
    <w:p w14:paraId="4BD58745" w14:textId="77777777" w:rsidR="00241156" w:rsidRPr="00BB42C1" w:rsidRDefault="00241156" w:rsidP="007D63CC">
      <w:pPr>
        <w:spacing w:after="0" w:line="240" w:lineRule="auto"/>
        <w:jc w:val="both"/>
        <w:rPr>
          <w:rFonts w:ascii="Times New Roman" w:hAnsi="Times New Roman" w:cs="Times New Roman"/>
          <w:b/>
          <w:sz w:val="20"/>
          <w:szCs w:val="20"/>
        </w:rPr>
      </w:pPr>
    </w:p>
    <w:p w14:paraId="59B3529C" w14:textId="77777777" w:rsidR="00241156" w:rsidRPr="00BB42C1" w:rsidRDefault="00241156" w:rsidP="007D63CC">
      <w:pPr>
        <w:spacing w:after="0" w:line="240" w:lineRule="auto"/>
        <w:jc w:val="both"/>
        <w:rPr>
          <w:rFonts w:ascii="Times New Roman" w:hAnsi="Times New Roman" w:cs="Times New Roman"/>
          <w:b/>
          <w:sz w:val="20"/>
          <w:szCs w:val="20"/>
        </w:rPr>
      </w:pPr>
    </w:p>
    <w:p w14:paraId="4F74FDC4" w14:textId="77777777" w:rsidR="00241156" w:rsidRPr="009061EF" w:rsidRDefault="00241156" w:rsidP="00AC5622">
      <w:pPr>
        <w:pStyle w:val="ListParagraph"/>
        <w:numPr>
          <w:ilvl w:val="0"/>
          <w:numId w:val="186"/>
        </w:numPr>
        <w:tabs>
          <w:tab w:val="num" w:pos="360"/>
        </w:tabs>
        <w:rPr>
          <w:rFonts w:ascii="Times New Roman" w:eastAsiaTheme="majorEastAsia" w:hAnsi="Times New Roman" w:cs="Times New Roman"/>
          <w:b/>
          <w:bCs/>
          <w:sz w:val="20"/>
          <w:szCs w:val="20"/>
        </w:rPr>
      </w:pPr>
      <w:bookmarkStart w:id="170" w:name="_Toc96503041"/>
      <w:r w:rsidRPr="009061EF">
        <w:rPr>
          <w:rFonts w:ascii="Times New Roman" w:eastAsiaTheme="majorEastAsia" w:hAnsi="Times New Roman" w:cs="Times New Roman"/>
          <w:b/>
          <w:bCs/>
          <w:sz w:val="20"/>
          <w:szCs w:val="20"/>
        </w:rPr>
        <w:t>Atribute proiect</w:t>
      </w:r>
      <w:bookmarkEnd w:id="170"/>
    </w:p>
    <w:p w14:paraId="563832E6" w14:textId="77777777" w:rsidR="00241156" w:rsidRPr="00BB42C1" w:rsidRDefault="00241156" w:rsidP="007D63CC">
      <w:pPr>
        <w:spacing w:after="0" w:line="240" w:lineRule="auto"/>
        <w:jc w:val="both"/>
        <w:rPr>
          <w:rFonts w:ascii="Times New Roman" w:hAnsi="Times New Roman" w:cs="Times New Roman"/>
          <w:b/>
          <w:sz w:val="20"/>
          <w:szCs w:val="20"/>
        </w:rPr>
      </w:pPr>
    </w:p>
    <w:p w14:paraId="45059492"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Tip proiect</w:t>
      </w:r>
    </w:p>
    <w:tbl>
      <w:tblPr>
        <w:tblStyle w:val="TableGrid"/>
        <w:tblW w:w="0" w:type="auto"/>
        <w:tblLook w:val="04A0" w:firstRow="1" w:lastRow="0" w:firstColumn="1" w:lastColumn="0" w:noHBand="0" w:noVBand="1"/>
      </w:tblPr>
      <w:tblGrid>
        <w:gridCol w:w="9544"/>
      </w:tblGrid>
      <w:tr w:rsidR="00475FEA" w:rsidRPr="00BB42C1" w14:paraId="5901FB70" w14:textId="77777777" w:rsidTr="005B2039">
        <w:tc>
          <w:tcPr>
            <w:tcW w:w="9572" w:type="dxa"/>
          </w:tcPr>
          <w:p w14:paraId="022177EA" w14:textId="77777777" w:rsidR="00241156" w:rsidRPr="00BB42C1" w:rsidRDefault="00241156"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 xml:space="preserve">Se selectează din nomenclator </w:t>
            </w:r>
          </w:p>
        </w:tc>
      </w:tr>
    </w:tbl>
    <w:p w14:paraId="3C17D0B5"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BB42C1">
        <w:rPr>
          <w:rFonts w:ascii="Times New Roman" w:eastAsia="Times New Roman" w:hAnsi="Times New Roman" w:cs="Times New Roman"/>
          <w:b/>
          <w:bCs/>
          <w:sz w:val="20"/>
          <w:szCs w:val="20"/>
          <w:lang w:eastAsia="ro-RO"/>
        </w:rPr>
        <w:t xml:space="preserve">Proiect major </w:t>
      </w:r>
      <w:r w:rsidRPr="00BB42C1">
        <w:rPr>
          <w:rFonts w:ascii="Times New Roman" w:eastAsia="Times New Roman" w:hAnsi="Times New Roman" w:cs="Times New Roman"/>
          <w:bCs/>
          <w:sz w:val="20"/>
          <w:szCs w:val="20"/>
          <w:lang w:eastAsia="ro-RO"/>
        </w:rPr>
        <w:t>DA / NU</w:t>
      </w:r>
    </w:p>
    <w:p w14:paraId="78AE7223"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BB42C1">
        <w:rPr>
          <w:rFonts w:ascii="Times New Roman" w:hAnsi="Times New Roman" w:cs="Times New Roman"/>
          <w:b/>
          <w:bCs/>
          <w:sz w:val="20"/>
          <w:szCs w:val="20"/>
          <w:shd w:val="clear" w:color="auto" w:fill="FBFBFB"/>
        </w:rPr>
        <w:t>Codul comun de identificare (</w:t>
      </w:r>
      <w:r w:rsidRPr="00BB42C1">
        <w:rPr>
          <w:rFonts w:ascii="Times New Roman" w:eastAsia="Times New Roman" w:hAnsi="Times New Roman" w:cs="Times New Roman"/>
          <w:b/>
          <w:bCs/>
          <w:sz w:val="20"/>
          <w:szCs w:val="20"/>
          <w:lang w:eastAsia="ro-RO"/>
        </w:rPr>
        <w:t xml:space="preserve">CCI) </w:t>
      </w:r>
    </w:p>
    <w:tbl>
      <w:tblPr>
        <w:tblStyle w:val="TableGrid"/>
        <w:tblW w:w="0" w:type="auto"/>
        <w:tblLook w:val="04A0" w:firstRow="1" w:lastRow="0" w:firstColumn="1" w:lastColumn="0" w:noHBand="0" w:noVBand="1"/>
      </w:tblPr>
      <w:tblGrid>
        <w:gridCol w:w="9493"/>
      </w:tblGrid>
      <w:tr w:rsidR="00241156" w:rsidRPr="00BB42C1" w14:paraId="3EC45584" w14:textId="77777777" w:rsidTr="00D52825">
        <w:tc>
          <w:tcPr>
            <w:tcW w:w="9493" w:type="dxa"/>
          </w:tcPr>
          <w:p w14:paraId="575DA65E" w14:textId="77777777" w:rsidR="00241156" w:rsidRPr="00BB42C1" w:rsidRDefault="00502ADB" w:rsidP="007D63CC">
            <w:pPr>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 xml:space="preserve">NU este cazul </w:t>
            </w:r>
          </w:p>
        </w:tc>
      </w:tr>
    </w:tbl>
    <w:p w14:paraId="0D117BFA"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72CDE32F"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BB42C1">
        <w:rPr>
          <w:rFonts w:ascii="Times New Roman" w:eastAsia="Times New Roman" w:hAnsi="Times New Roman" w:cs="Times New Roman"/>
          <w:b/>
          <w:bCs/>
          <w:sz w:val="20"/>
          <w:szCs w:val="20"/>
          <w:lang w:eastAsia="ro-RO"/>
        </w:rPr>
        <w:t xml:space="preserve">Proiectul figurează in lista Proiectelor Majore (PM) </w:t>
      </w:r>
      <w:r w:rsidRPr="00BB42C1">
        <w:rPr>
          <w:rFonts w:ascii="Times New Roman" w:eastAsia="Times New Roman" w:hAnsi="Times New Roman" w:cs="Times New Roman"/>
          <w:bCs/>
          <w:sz w:val="20"/>
          <w:szCs w:val="20"/>
          <w:lang w:eastAsia="ro-RO"/>
        </w:rPr>
        <w:t>DA / NU</w:t>
      </w:r>
    </w:p>
    <w:p w14:paraId="5F917935"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6AE3DF43"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BB42C1">
        <w:rPr>
          <w:rFonts w:ascii="Times New Roman" w:eastAsia="Times New Roman" w:hAnsi="Times New Roman" w:cs="Times New Roman"/>
          <w:b/>
          <w:bCs/>
          <w:sz w:val="20"/>
          <w:szCs w:val="20"/>
          <w:lang w:eastAsia="ro-RO"/>
        </w:rPr>
        <w:t xml:space="preserve">Proiect fazat </w:t>
      </w:r>
      <w:r w:rsidRPr="00BB42C1">
        <w:rPr>
          <w:rFonts w:ascii="Times New Roman" w:eastAsia="Times New Roman" w:hAnsi="Times New Roman" w:cs="Times New Roman"/>
          <w:bCs/>
          <w:sz w:val="20"/>
          <w:szCs w:val="20"/>
          <w:lang w:eastAsia="ro-RO"/>
        </w:rPr>
        <w:t>DA / NU</w:t>
      </w:r>
    </w:p>
    <w:p w14:paraId="42F8F497"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 xml:space="preserve">Numărul fazei </w:t>
      </w:r>
    </w:p>
    <w:tbl>
      <w:tblPr>
        <w:tblStyle w:val="TableGrid"/>
        <w:tblW w:w="0" w:type="auto"/>
        <w:tblLook w:val="04A0" w:firstRow="1" w:lastRow="0" w:firstColumn="1" w:lastColumn="0" w:noHBand="0" w:noVBand="1"/>
      </w:tblPr>
      <w:tblGrid>
        <w:gridCol w:w="9288"/>
      </w:tblGrid>
      <w:tr w:rsidR="00241156" w:rsidRPr="00BB42C1" w14:paraId="2A82D02A" w14:textId="77777777" w:rsidTr="005B2039">
        <w:tc>
          <w:tcPr>
            <w:tcW w:w="9288" w:type="dxa"/>
          </w:tcPr>
          <w:p w14:paraId="63CC2A62" w14:textId="77777777" w:rsidR="00241156" w:rsidRPr="00BB42C1" w:rsidRDefault="00241156" w:rsidP="007D63CC">
            <w:pPr>
              <w:jc w:val="both"/>
              <w:rPr>
                <w:rFonts w:ascii="Times New Roman" w:eastAsia="Times New Roman" w:hAnsi="Times New Roman" w:cs="Times New Roman"/>
                <w:b/>
                <w:bCs/>
                <w:sz w:val="20"/>
                <w:szCs w:val="20"/>
                <w:lang w:eastAsia="ro-RO"/>
              </w:rPr>
            </w:pPr>
          </w:p>
        </w:tc>
      </w:tr>
    </w:tbl>
    <w:p w14:paraId="77789792"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685BC4B5"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BB42C1">
        <w:rPr>
          <w:rFonts w:ascii="Times New Roman" w:eastAsia="Times New Roman" w:hAnsi="Times New Roman" w:cs="Times New Roman"/>
          <w:b/>
          <w:bCs/>
          <w:sz w:val="20"/>
          <w:szCs w:val="20"/>
          <w:lang w:eastAsia="ro-RO"/>
        </w:rPr>
        <w:t xml:space="preserve">Proiectul face parte dintr-o rețea transeuropeana </w:t>
      </w:r>
      <w:r w:rsidRPr="00BB42C1">
        <w:rPr>
          <w:rFonts w:ascii="Times New Roman" w:eastAsia="Times New Roman" w:hAnsi="Times New Roman" w:cs="Times New Roman"/>
          <w:bCs/>
          <w:sz w:val="20"/>
          <w:szCs w:val="20"/>
          <w:lang w:eastAsia="ro-RO"/>
        </w:rPr>
        <w:t>DA / NU</w:t>
      </w:r>
    </w:p>
    <w:p w14:paraId="23963995"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552BDD33"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BB42C1">
        <w:rPr>
          <w:rFonts w:ascii="Times New Roman" w:eastAsia="Times New Roman" w:hAnsi="Times New Roman" w:cs="Times New Roman"/>
          <w:b/>
          <w:bCs/>
          <w:sz w:val="20"/>
          <w:szCs w:val="20"/>
          <w:lang w:eastAsia="ro-RO"/>
        </w:rPr>
        <w:t xml:space="preserve">Operațiunea este Plan de Acțiune Comun (PAC) </w:t>
      </w:r>
      <w:r w:rsidRPr="00BB42C1">
        <w:rPr>
          <w:rFonts w:ascii="Times New Roman" w:eastAsia="Times New Roman" w:hAnsi="Times New Roman" w:cs="Times New Roman"/>
          <w:bCs/>
          <w:sz w:val="20"/>
          <w:szCs w:val="20"/>
          <w:lang w:eastAsia="ro-RO"/>
        </w:rPr>
        <w:t>DA / NU</w:t>
      </w:r>
    </w:p>
    <w:p w14:paraId="0ED1BFBA"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475FEA" w:rsidRPr="00BB42C1" w14:paraId="7DCE4AD4" w14:textId="77777777" w:rsidTr="005B2039">
        <w:tc>
          <w:tcPr>
            <w:tcW w:w="9288" w:type="dxa"/>
          </w:tcPr>
          <w:p w14:paraId="1FB50004" w14:textId="77777777" w:rsidR="00241156" w:rsidRPr="00BB42C1" w:rsidRDefault="00241156" w:rsidP="007D63CC">
            <w:pPr>
              <w:jc w:val="both"/>
              <w:rPr>
                <w:rFonts w:ascii="Times New Roman" w:eastAsia="Times New Roman" w:hAnsi="Times New Roman" w:cs="Times New Roman"/>
                <w:b/>
                <w:bCs/>
                <w:sz w:val="20"/>
                <w:szCs w:val="20"/>
                <w:lang w:eastAsia="ro-RO"/>
              </w:rPr>
            </w:pPr>
          </w:p>
        </w:tc>
      </w:tr>
    </w:tbl>
    <w:p w14:paraId="6E199BC0"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 xml:space="preserve">Proiectul include finanțare Inițiativa Locuri de Muncă pentru Tineri (ILMT): Da/Nu </w:t>
      </w:r>
    </w:p>
    <w:p w14:paraId="677914F3"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BB42C1">
        <w:rPr>
          <w:rFonts w:ascii="Times New Roman" w:eastAsia="Times New Roman" w:hAnsi="Times New Roman" w:cs="Times New Roman"/>
          <w:b/>
          <w:bCs/>
          <w:sz w:val="20"/>
          <w:szCs w:val="20"/>
          <w:lang w:eastAsia="ro-RO"/>
        </w:rPr>
        <w:t xml:space="preserve">Sprijinul public va constitui ajutor de stat: </w:t>
      </w:r>
      <w:r w:rsidRPr="00BB42C1">
        <w:rPr>
          <w:rFonts w:ascii="Times New Roman" w:eastAsia="Times New Roman" w:hAnsi="Times New Roman" w:cs="Times New Roman"/>
          <w:bCs/>
          <w:sz w:val="20"/>
          <w:szCs w:val="20"/>
          <w:lang w:eastAsia="ro-RO"/>
        </w:rPr>
        <w:t>DA / NU</w:t>
      </w:r>
    </w:p>
    <w:p w14:paraId="2B25A664"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Proiectul este in cadrul unei structuri Parteneriat Public Privat (PPP): Da/NU</w:t>
      </w:r>
    </w:p>
    <w:p w14:paraId="5E6D0452"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BB42C1">
        <w:rPr>
          <w:rFonts w:ascii="Times New Roman" w:eastAsia="Times New Roman" w:hAnsi="Times New Roman" w:cs="Times New Roman"/>
          <w:b/>
          <w:bCs/>
          <w:sz w:val="20"/>
          <w:szCs w:val="20"/>
          <w:lang w:eastAsia="ro-RO"/>
        </w:rPr>
        <w:t xml:space="preserve">Proiectul este generator de venit: </w:t>
      </w:r>
      <w:r w:rsidRPr="00BB42C1">
        <w:rPr>
          <w:rFonts w:ascii="Times New Roman" w:eastAsia="Times New Roman" w:hAnsi="Times New Roman" w:cs="Times New Roman"/>
          <w:bCs/>
          <w:sz w:val="20"/>
          <w:szCs w:val="20"/>
          <w:lang w:eastAsia="ro-RO"/>
        </w:rPr>
        <w:t>DA / NU</w:t>
      </w:r>
    </w:p>
    <w:p w14:paraId="174BAE42"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4D68E61A"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r w:rsidRPr="00BB42C1">
        <w:rPr>
          <w:rFonts w:ascii="Times New Roman" w:eastAsia="Times New Roman" w:hAnsi="Times New Roman" w:cs="Times New Roman"/>
          <w:b/>
          <w:bCs/>
          <w:sz w:val="20"/>
          <w:szCs w:val="20"/>
          <w:lang w:eastAsia="ro-RO"/>
        </w:rPr>
        <w:t xml:space="preserve">Proiectul este asociat cu sit-ul Natura2000 </w:t>
      </w:r>
      <w:r w:rsidRPr="00BB42C1">
        <w:rPr>
          <w:rFonts w:ascii="Times New Roman" w:eastAsia="Times New Roman" w:hAnsi="Times New Roman" w:cs="Times New Roman"/>
          <w:bCs/>
          <w:sz w:val="20"/>
          <w:szCs w:val="20"/>
          <w:lang w:eastAsia="ro-RO"/>
        </w:rPr>
        <w:t>DA / NU</w:t>
      </w:r>
    </w:p>
    <w:p w14:paraId="4C506244"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r w:rsidRPr="00BB42C1">
        <w:rPr>
          <w:rFonts w:ascii="Times New Roman" w:eastAsia="Times New Roman" w:hAnsi="Times New Roman" w:cs="Times New Roman"/>
          <w:b/>
          <w:bCs/>
          <w:sz w:val="20"/>
          <w:szCs w:val="20"/>
          <w:lang w:eastAsia="ro-RO"/>
        </w:rPr>
        <w:t>Relevant pentru mecanismul ITI Delta Dunării DA/NU</w:t>
      </w:r>
    </w:p>
    <w:p w14:paraId="42D696FB"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
          <w:bCs/>
          <w:sz w:val="20"/>
          <w:szCs w:val="20"/>
          <w:lang w:eastAsia="ro-RO"/>
        </w:rPr>
      </w:pPr>
    </w:p>
    <w:p w14:paraId="3D6AF194"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4AC27ECD" w14:textId="77777777" w:rsidR="00241156" w:rsidRPr="009061EF" w:rsidRDefault="00241156" w:rsidP="00AC5622">
      <w:pPr>
        <w:pStyle w:val="ListParagraph"/>
        <w:numPr>
          <w:ilvl w:val="0"/>
          <w:numId w:val="186"/>
        </w:numPr>
        <w:tabs>
          <w:tab w:val="num" w:pos="360"/>
        </w:tabs>
        <w:rPr>
          <w:rFonts w:ascii="Times New Roman" w:eastAsiaTheme="majorEastAsia" w:hAnsi="Times New Roman" w:cs="Times New Roman"/>
          <w:b/>
          <w:bCs/>
          <w:sz w:val="20"/>
          <w:szCs w:val="20"/>
        </w:rPr>
      </w:pPr>
      <w:bookmarkStart w:id="171" w:name="_Toc96503042"/>
      <w:r w:rsidRPr="009061EF">
        <w:rPr>
          <w:rFonts w:ascii="Times New Roman" w:eastAsiaTheme="majorEastAsia" w:hAnsi="Times New Roman" w:cs="Times New Roman"/>
          <w:b/>
          <w:bCs/>
          <w:sz w:val="20"/>
          <w:szCs w:val="20"/>
        </w:rPr>
        <w:t>Responsabil de proiect</w:t>
      </w:r>
      <w:bookmarkEnd w:id="171"/>
    </w:p>
    <w:p w14:paraId="2287559E"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3096"/>
        <w:gridCol w:w="3096"/>
        <w:gridCol w:w="3096"/>
      </w:tblGrid>
      <w:tr w:rsidR="00475FEA" w:rsidRPr="00BB42C1" w14:paraId="08BD4EBB" w14:textId="77777777" w:rsidTr="005B2039">
        <w:tc>
          <w:tcPr>
            <w:tcW w:w="3096" w:type="dxa"/>
          </w:tcPr>
          <w:p w14:paraId="3CEC4B64"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lastRenderedPageBreak/>
              <w:t>Nume</w:t>
            </w:r>
          </w:p>
        </w:tc>
        <w:tc>
          <w:tcPr>
            <w:tcW w:w="3096" w:type="dxa"/>
          </w:tcPr>
          <w:p w14:paraId="50150F9F"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Prenume</w:t>
            </w:r>
          </w:p>
        </w:tc>
        <w:tc>
          <w:tcPr>
            <w:tcW w:w="3096" w:type="dxa"/>
          </w:tcPr>
          <w:p w14:paraId="53052DDD"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Funcție</w:t>
            </w:r>
          </w:p>
        </w:tc>
      </w:tr>
      <w:tr w:rsidR="00241156" w:rsidRPr="00BB42C1" w14:paraId="5D16CABC" w14:textId="77777777" w:rsidTr="005B2039">
        <w:tc>
          <w:tcPr>
            <w:tcW w:w="6192" w:type="dxa"/>
            <w:gridSpan w:val="2"/>
          </w:tcPr>
          <w:p w14:paraId="61820E6F"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i/>
                <w:sz w:val="20"/>
                <w:szCs w:val="20"/>
              </w:rPr>
              <w:t>Se completează cu numele și prenumele managerului de proiect</w:t>
            </w:r>
          </w:p>
        </w:tc>
        <w:tc>
          <w:tcPr>
            <w:tcW w:w="3096" w:type="dxa"/>
          </w:tcPr>
          <w:p w14:paraId="5570A27F"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i/>
                <w:sz w:val="20"/>
                <w:szCs w:val="20"/>
              </w:rPr>
              <w:t>manager de proiect</w:t>
            </w:r>
          </w:p>
        </w:tc>
      </w:tr>
    </w:tbl>
    <w:p w14:paraId="4E6C7E04"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3096"/>
        <w:gridCol w:w="3096"/>
        <w:gridCol w:w="3096"/>
      </w:tblGrid>
      <w:tr w:rsidR="00475FEA" w:rsidRPr="00BB42C1" w14:paraId="32111005" w14:textId="77777777" w:rsidTr="005B2039">
        <w:tc>
          <w:tcPr>
            <w:tcW w:w="3096" w:type="dxa"/>
          </w:tcPr>
          <w:p w14:paraId="332B32A0"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Telefon</w:t>
            </w:r>
          </w:p>
        </w:tc>
        <w:tc>
          <w:tcPr>
            <w:tcW w:w="3096" w:type="dxa"/>
          </w:tcPr>
          <w:p w14:paraId="1B41EF6E"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Fax</w:t>
            </w:r>
          </w:p>
        </w:tc>
        <w:tc>
          <w:tcPr>
            <w:tcW w:w="3096" w:type="dxa"/>
          </w:tcPr>
          <w:p w14:paraId="4B8B177E"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Email</w:t>
            </w:r>
          </w:p>
        </w:tc>
      </w:tr>
      <w:tr w:rsidR="00241156" w:rsidRPr="00BB42C1" w14:paraId="7336E766" w14:textId="77777777" w:rsidTr="005B2039">
        <w:tc>
          <w:tcPr>
            <w:tcW w:w="3096" w:type="dxa"/>
          </w:tcPr>
          <w:p w14:paraId="53A06216" w14:textId="77777777" w:rsidR="00241156" w:rsidRPr="00BB42C1" w:rsidRDefault="00241156" w:rsidP="007D63CC">
            <w:pPr>
              <w:jc w:val="both"/>
              <w:rPr>
                <w:rFonts w:ascii="Times New Roman" w:hAnsi="Times New Roman" w:cs="Times New Roman"/>
                <w:b/>
                <w:sz w:val="20"/>
                <w:szCs w:val="20"/>
              </w:rPr>
            </w:pPr>
          </w:p>
        </w:tc>
        <w:tc>
          <w:tcPr>
            <w:tcW w:w="3096" w:type="dxa"/>
          </w:tcPr>
          <w:p w14:paraId="4ADFD0C4" w14:textId="77777777" w:rsidR="00241156" w:rsidRPr="00BB42C1" w:rsidRDefault="00241156" w:rsidP="007D63CC">
            <w:pPr>
              <w:jc w:val="both"/>
              <w:rPr>
                <w:rFonts w:ascii="Times New Roman" w:hAnsi="Times New Roman" w:cs="Times New Roman"/>
                <w:b/>
                <w:sz w:val="20"/>
                <w:szCs w:val="20"/>
              </w:rPr>
            </w:pPr>
          </w:p>
        </w:tc>
        <w:tc>
          <w:tcPr>
            <w:tcW w:w="3096" w:type="dxa"/>
          </w:tcPr>
          <w:p w14:paraId="0758C2D4" w14:textId="77777777" w:rsidR="00241156" w:rsidRPr="00BB42C1" w:rsidRDefault="00241156" w:rsidP="007D63CC">
            <w:pPr>
              <w:jc w:val="both"/>
              <w:rPr>
                <w:rFonts w:ascii="Times New Roman" w:hAnsi="Times New Roman" w:cs="Times New Roman"/>
                <w:b/>
                <w:sz w:val="20"/>
                <w:szCs w:val="20"/>
              </w:rPr>
            </w:pPr>
          </w:p>
        </w:tc>
      </w:tr>
    </w:tbl>
    <w:p w14:paraId="1C583097" w14:textId="77777777" w:rsidR="00241156" w:rsidRPr="00BB42C1" w:rsidRDefault="00241156" w:rsidP="007D63CC">
      <w:pPr>
        <w:spacing w:after="0" w:line="240" w:lineRule="auto"/>
        <w:jc w:val="both"/>
        <w:rPr>
          <w:rFonts w:ascii="Times New Roman" w:hAnsi="Times New Roman" w:cs="Times New Roman"/>
          <w:b/>
          <w:sz w:val="20"/>
          <w:szCs w:val="20"/>
        </w:rPr>
      </w:pPr>
    </w:p>
    <w:p w14:paraId="7E4CC022" w14:textId="77777777" w:rsidR="00241156" w:rsidRPr="00BB42C1" w:rsidRDefault="00241156" w:rsidP="007D63CC">
      <w:pPr>
        <w:spacing w:after="0" w:line="240" w:lineRule="auto"/>
        <w:jc w:val="both"/>
        <w:rPr>
          <w:rFonts w:ascii="Times New Roman" w:hAnsi="Times New Roman" w:cs="Times New Roman"/>
          <w:b/>
          <w:sz w:val="20"/>
          <w:szCs w:val="20"/>
        </w:rPr>
      </w:pPr>
    </w:p>
    <w:p w14:paraId="6173C9CB" w14:textId="77777777" w:rsidR="00241156" w:rsidRPr="009061EF" w:rsidRDefault="00241156" w:rsidP="00AC5622">
      <w:pPr>
        <w:pStyle w:val="ListParagraph"/>
        <w:numPr>
          <w:ilvl w:val="0"/>
          <w:numId w:val="186"/>
        </w:numPr>
        <w:tabs>
          <w:tab w:val="num" w:pos="360"/>
        </w:tabs>
        <w:rPr>
          <w:rFonts w:ascii="Times New Roman" w:eastAsiaTheme="majorEastAsia" w:hAnsi="Times New Roman" w:cs="Times New Roman"/>
          <w:b/>
          <w:bCs/>
          <w:sz w:val="20"/>
          <w:szCs w:val="20"/>
        </w:rPr>
      </w:pPr>
      <w:bookmarkStart w:id="172" w:name="_Toc96503043"/>
      <w:r w:rsidRPr="009061EF">
        <w:rPr>
          <w:rFonts w:ascii="Times New Roman" w:eastAsiaTheme="majorEastAsia" w:hAnsi="Times New Roman" w:cs="Times New Roman"/>
          <w:b/>
          <w:bCs/>
          <w:sz w:val="20"/>
          <w:szCs w:val="20"/>
        </w:rPr>
        <w:t>Persoana de contact</w:t>
      </w:r>
      <w:bookmarkEnd w:id="172"/>
    </w:p>
    <w:p w14:paraId="32114AE3"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3096"/>
        <w:gridCol w:w="3096"/>
        <w:gridCol w:w="3096"/>
      </w:tblGrid>
      <w:tr w:rsidR="00475FEA" w:rsidRPr="00BB42C1" w14:paraId="3DB7EAA3" w14:textId="77777777" w:rsidTr="005B2039">
        <w:tc>
          <w:tcPr>
            <w:tcW w:w="3096" w:type="dxa"/>
          </w:tcPr>
          <w:p w14:paraId="5C72ADA5"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Nume</w:t>
            </w:r>
          </w:p>
        </w:tc>
        <w:tc>
          <w:tcPr>
            <w:tcW w:w="3096" w:type="dxa"/>
          </w:tcPr>
          <w:p w14:paraId="367C8236"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Prenume</w:t>
            </w:r>
          </w:p>
        </w:tc>
        <w:tc>
          <w:tcPr>
            <w:tcW w:w="3096" w:type="dxa"/>
          </w:tcPr>
          <w:p w14:paraId="619C2157"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Funcție</w:t>
            </w:r>
          </w:p>
        </w:tc>
      </w:tr>
      <w:tr w:rsidR="00241156" w:rsidRPr="00BB42C1" w14:paraId="7B72D3F3" w14:textId="77777777" w:rsidTr="005B2039">
        <w:tc>
          <w:tcPr>
            <w:tcW w:w="6192" w:type="dxa"/>
            <w:gridSpan w:val="2"/>
          </w:tcPr>
          <w:p w14:paraId="53B1357F"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Persoana de contact este persoana desemnată de Solicitant să menţină contactul cu Autoritatea de Management în procesul de evaluare şi selecţie a Cererii de finanţare.</w:t>
            </w:r>
          </w:p>
          <w:p w14:paraId="505E3183"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i/>
                <w:sz w:val="20"/>
                <w:szCs w:val="20"/>
              </w:rPr>
              <w:t>Persoana de contact poate fi aceeași cu reprezentantul legal sau Managerul de Proiect</w:t>
            </w:r>
          </w:p>
        </w:tc>
        <w:tc>
          <w:tcPr>
            <w:tcW w:w="3096" w:type="dxa"/>
          </w:tcPr>
          <w:p w14:paraId="489E4967"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completează cu denumirea funcției pe care o deține persoana de contact desemnată, în cadrul proiectului.</w:t>
            </w:r>
          </w:p>
        </w:tc>
      </w:tr>
    </w:tbl>
    <w:p w14:paraId="7F3A01D1"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3096"/>
        <w:gridCol w:w="3096"/>
        <w:gridCol w:w="3096"/>
      </w:tblGrid>
      <w:tr w:rsidR="00475FEA" w:rsidRPr="00BB42C1" w14:paraId="5C372729" w14:textId="77777777" w:rsidTr="005B2039">
        <w:tc>
          <w:tcPr>
            <w:tcW w:w="3096" w:type="dxa"/>
          </w:tcPr>
          <w:p w14:paraId="6F64A888"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Telefon</w:t>
            </w:r>
          </w:p>
        </w:tc>
        <w:tc>
          <w:tcPr>
            <w:tcW w:w="3096" w:type="dxa"/>
          </w:tcPr>
          <w:p w14:paraId="03A2621F"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Fax</w:t>
            </w:r>
          </w:p>
        </w:tc>
        <w:tc>
          <w:tcPr>
            <w:tcW w:w="3096" w:type="dxa"/>
          </w:tcPr>
          <w:p w14:paraId="079AE45B"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Email</w:t>
            </w:r>
          </w:p>
        </w:tc>
      </w:tr>
      <w:tr w:rsidR="00241156" w:rsidRPr="00BB42C1" w14:paraId="5ED54C04" w14:textId="77777777" w:rsidTr="005B2039">
        <w:tc>
          <w:tcPr>
            <w:tcW w:w="3096" w:type="dxa"/>
          </w:tcPr>
          <w:p w14:paraId="4AE64143" w14:textId="77777777" w:rsidR="00241156" w:rsidRPr="00BB42C1" w:rsidRDefault="00241156" w:rsidP="007D63CC">
            <w:pPr>
              <w:jc w:val="both"/>
              <w:rPr>
                <w:rFonts w:ascii="Times New Roman" w:hAnsi="Times New Roman" w:cs="Times New Roman"/>
                <w:b/>
                <w:sz w:val="20"/>
                <w:szCs w:val="20"/>
              </w:rPr>
            </w:pPr>
          </w:p>
        </w:tc>
        <w:tc>
          <w:tcPr>
            <w:tcW w:w="3096" w:type="dxa"/>
          </w:tcPr>
          <w:p w14:paraId="7E627A5B" w14:textId="77777777" w:rsidR="00241156" w:rsidRPr="00BB42C1" w:rsidRDefault="00241156" w:rsidP="007D63CC">
            <w:pPr>
              <w:jc w:val="both"/>
              <w:rPr>
                <w:rFonts w:ascii="Times New Roman" w:hAnsi="Times New Roman" w:cs="Times New Roman"/>
                <w:b/>
                <w:sz w:val="20"/>
                <w:szCs w:val="20"/>
              </w:rPr>
            </w:pPr>
          </w:p>
        </w:tc>
        <w:tc>
          <w:tcPr>
            <w:tcW w:w="3096" w:type="dxa"/>
          </w:tcPr>
          <w:p w14:paraId="22FCFF27" w14:textId="77777777" w:rsidR="00241156" w:rsidRPr="00BB42C1" w:rsidRDefault="00241156" w:rsidP="007D63CC">
            <w:pPr>
              <w:jc w:val="both"/>
              <w:rPr>
                <w:rFonts w:ascii="Times New Roman" w:hAnsi="Times New Roman" w:cs="Times New Roman"/>
                <w:b/>
                <w:sz w:val="20"/>
                <w:szCs w:val="20"/>
              </w:rPr>
            </w:pPr>
          </w:p>
        </w:tc>
      </w:tr>
    </w:tbl>
    <w:p w14:paraId="37D20EEB" w14:textId="77777777" w:rsidR="00241156" w:rsidRPr="00BB42C1" w:rsidRDefault="00241156" w:rsidP="007D63CC">
      <w:pPr>
        <w:spacing w:after="0" w:line="240" w:lineRule="auto"/>
        <w:jc w:val="both"/>
        <w:rPr>
          <w:rFonts w:ascii="Times New Roman" w:hAnsi="Times New Roman" w:cs="Times New Roman"/>
          <w:b/>
          <w:sz w:val="20"/>
          <w:szCs w:val="20"/>
        </w:rPr>
      </w:pPr>
    </w:p>
    <w:p w14:paraId="10932291" w14:textId="77777777" w:rsidR="00241156" w:rsidRPr="00BB42C1" w:rsidRDefault="00241156" w:rsidP="007D63CC">
      <w:pPr>
        <w:pBdr>
          <w:top w:val="single" w:sz="6" w:space="1" w:color="auto"/>
        </w:pBdr>
        <w:spacing w:after="0" w:line="240" w:lineRule="auto"/>
        <w:jc w:val="both"/>
        <w:rPr>
          <w:rFonts w:ascii="Times New Roman" w:hAnsi="Times New Roman" w:cs="Times New Roman"/>
          <w:vanish/>
          <w:sz w:val="20"/>
          <w:szCs w:val="20"/>
        </w:rPr>
      </w:pPr>
      <w:r w:rsidRPr="00BB42C1">
        <w:rPr>
          <w:rFonts w:ascii="Times New Roman" w:hAnsi="Times New Roman" w:cs="Times New Roman"/>
          <w:vanish/>
          <w:sz w:val="20"/>
          <w:szCs w:val="20"/>
        </w:rPr>
        <w:t xml:space="preserve"> </w:t>
      </w:r>
    </w:p>
    <w:p w14:paraId="77A1DC4E" w14:textId="77777777" w:rsidR="00241156" w:rsidRPr="00BB42C1" w:rsidRDefault="00241156" w:rsidP="00F347B0">
      <w:pPr>
        <w:rPr>
          <w:rFonts w:ascii="Times New Roman" w:eastAsiaTheme="majorEastAsia" w:hAnsi="Times New Roman" w:cs="Times New Roman"/>
          <w:b/>
          <w:bCs/>
          <w:sz w:val="20"/>
          <w:szCs w:val="20"/>
        </w:rPr>
      </w:pPr>
      <w:bookmarkStart w:id="173" w:name="_Toc96503044"/>
      <w:r w:rsidRPr="00BB42C1">
        <w:rPr>
          <w:rFonts w:ascii="Times New Roman" w:eastAsiaTheme="majorEastAsia" w:hAnsi="Times New Roman" w:cs="Times New Roman"/>
          <w:b/>
          <w:bCs/>
          <w:sz w:val="20"/>
          <w:szCs w:val="20"/>
        </w:rPr>
        <w:t>5. Capacitate solicitant</w:t>
      </w:r>
      <w:bookmarkEnd w:id="173"/>
    </w:p>
    <w:p w14:paraId="178D8F0E" w14:textId="77777777" w:rsidR="00241156" w:rsidRPr="00BB42C1" w:rsidRDefault="00241156" w:rsidP="007D63CC">
      <w:pPr>
        <w:spacing w:after="0" w:line="240" w:lineRule="auto"/>
        <w:jc w:val="both"/>
        <w:rPr>
          <w:rFonts w:ascii="Times New Roman" w:hAnsi="Times New Roman" w:cs="Times New Roman"/>
          <w:bCs/>
          <w:i/>
          <w:sz w:val="20"/>
          <w:szCs w:val="20"/>
        </w:rPr>
      </w:pPr>
      <w:r w:rsidRPr="00BB42C1">
        <w:rPr>
          <w:rFonts w:ascii="Times New Roman" w:hAnsi="Times New Roman" w:cs="Times New Roman"/>
          <w:bCs/>
          <w:i/>
          <w:sz w:val="20"/>
          <w:szCs w:val="20"/>
        </w:rPr>
        <w:t>Se completează atât pentru lider, cât și pentru fiecare membru al parteneriatului</w:t>
      </w:r>
    </w:p>
    <w:p w14:paraId="2CB5C329" w14:textId="77777777" w:rsidR="00241156" w:rsidRPr="00BB42C1" w:rsidRDefault="00241156" w:rsidP="007D63CC">
      <w:pPr>
        <w:spacing w:after="0" w:line="240" w:lineRule="auto"/>
        <w:jc w:val="both"/>
        <w:rPr>
          <w:rFonts w:ascii="Times New Roman" w:hAnsi="Times New Roman" w:cs="Times New Roman"/>
          <w:b/>
          <w:bCs/>
          <w:sz w:val="20"/>
          <w:szCs w:val="20"/>
        </w:rPr>
      </w:pPr>
    </w:p>
    <w:p w14:paraId="540CC2C7"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Sursa de cofinanțare</w:t>
      </w:r>
    </w:p>
    <w:tbl>
      <w:tblPr>
        <w:tblStyle w:val="TableGrid"/>
        <w:tblW w:w="0" w:type="auto"/>
        <w:tblLook w:val="04A0" w:firstRow="1" w:lastRow="0" w:firstColumn="1" w:lastColumn="0" w:noHBand="0" w:noVBand="1"/>
      </w:tblPr>
      <w:tblGrid>
        <w:gridCol w:w="9288"/>
      </w:tblGrid>
      <w:tr w:rsidR="00241156" w:rsidRPr="00BB42C1" w14:paraId="03C1247D" w14:textId="77777777" w:rsidTr="005B2039">
        <w:tc>
          <w:tcPr>
            <w:tcW w:w="9288" w:type="dxa"/>
          </w:tcPr>
          <w:p w14:paraId="08991FB1" w14:textId="77777777" w:rsidR="00241156" w:rsidRPr="00BB42C1" w:rsidRDefault="00241156" w:rsidP="007D63CC">
            <w:pPr>
              <w:jc w:val="both"/>
              <w:rPr>
                <w:rFonts w:ascii="Times New Roman" w:hAnsi="Times New Roman" w:cs="Times New Roman"/>
                <w:bCs/>
                <w:i/>
                <w:sz w:val="20"/>
                <w:szCs w:val="20"/>
              </w:rPr>
            </w:pPr>
            <w:r w:rsidRPr="00BB42C1">
              <w:rPr>
                <w:rFonts w:ascii="Times New Roman" w:hAnsi="Times New Roman" w:cs="Times New Roman"/>
                <w:bCs/>
                <w:i/>
                <w:sz w:val="20"/>
                <w:szCs w:val="20"/>
              </w:rPr>
              <w:t>Se selectează din nomenclator</w:t>
            </w:r>
          </w:p>
          <w:p w14:paraId="75618324" w14:textId="77777777" w:rsidR="00241156" w:rsidRPr="00BB42C1" w:rsidRDefault="00241156" w:rsidP="00AC5622">
            <w:pPr>
              <w:numPr>
                <w:ilvl w:val="0"/>
                <w:numId w:val="98"/>
              </w:numPr>
              <w:contextualSpacing/>
              <w:jc w:val="both"/>
              <w:rPr>
                <w:rFonts w:ascii="Times New Roman" w:hAnsi="Times New Roman" w:cs="Times New Roman"/>
                <w:bCs/>
                <w:i/>
                <w:sz w:val="20"/>
                <w:szCs w:val="20"/>
              </w:rPr>
            </w:pPr>
            <w:r w:rsidRPr="00BB42C1">
              <w:rPr>
                <w:rFonts w:ascii="Times New Roman" w:hAnsi="Times New Roman" w:cs="Times New Roman"/>
                <w:bCs/>
                <w:i/>
                <w:sz w:val="20"/>
                <w:szCs w:val="20"/>
              </w:rPr>
              <w:t>Buget local</w:t>
            </w:r>
          </w:p>
          <w:p w14:paraId="38F104F9" w14:textId="77777777" w:rsidR="00241156" w:rsidRPr="00BB42C1" w:rsidRDefault="00241156" w:rsidP="00AC5622">
            <w:pPr>
              <w:numPr>
                <w:ilvl w:val="0"/>
                <w:numId w:val="98"/>
              </w:numPr>
              <w:contextualSpacing/>
              <w:jc w:val="both"/>
              <w:rPr>
                <w:rFonts w:ascii="Times New Roman" w:hAnsi="Times New Roman" w:cs="Times New Roman"/>
                <w:bCs/>
                <w:i/>
                <w:sz w:val="20"/>
                <w:szCs w:val="20"/>
              </w:rPr>
            </w:pPr>
            <w:r w:rsidRPr="00BB42C1">
              <w:rPr>
                <w:rFonts w:ascii="Times New Roman" w:hAnsi="Times New Roman" w:cs="Times New Roman"/>
                <w:bCs/>
                <w:i/>
                <w:sz w:val="20"/>
                <w:szCs w:val="20"/>
              </w:rPr>
              <w:t>Buget de stat</w:t>
            </w:r>
          </w:p>
          <w:p w14:paraId="115898E8" w14:textId="77777777" w:rsidR="00241156" w:rsidRPr="00BB42C1" w:rsidRDefault="00241156" w:rsidP="00AC5622">
            <w:pPr>
              <w:numPr>
                <w:ilvl w:val="0"/>
                <w:numId w:val="98"/>
              </w:numPr>
              <w:contextualSpacing/>
              <w:jc w:val="both"/>
              <w:rPr>
                <w:rFonts w:ascii="Times New Roman" w:hAnsi="Times New Roman" w:cs="Times New Roman"/>
                <w:bCs/>
                <w:i/>
                <w:sz w:val="20"/>
                <w:szCs w:val="20"/>
              </w:rPr>
            </w:pPr>
            <w:r w:rsidRPr="00BB42C1">
              <w:rPr>
                <w:rFonts w:ascii="Times New Roman" w:hAnsi="Times New Roman" w:cs="Times New Roman"/>
                <w:bCs/>
                <w:i/>
                <w:sz w:val="20"/>
                <w:szCs w:val="20"/>
              </w:rPr>
              <w:t>Bugetul asigurărilor sociale</w:t>
            </w:r>
          </w:p>
          <w:p w14:paraId="0EEEA499" w14:textId="77777777" w:rsidR="00241156" w:rsidRPr="00BB42C1" w:rsidRDefault="00241156" w:rsidP="00AC5622">
            <w:pPr>
              <w:numPr>
                <w:ilvl w:val="0"/>
                <w:numId w:val="98"/>
              </w:numPr>
              <w:contextualSpacing/>
              <w:jc w:val="both"/>
              <w:rPr>
                <w:rFonts w:ascii="Times New Roman" w:hAnsi="Times New Roman" w:cs="Times New Roman"/>
                <w:bCs/>
                <w:i/>
                <w:sz w:val="20"/>
                <w:szCs w:val="20"/>
              </w:rPr>
            </w:pPr>
            <w:r w:rsidRPr="00BB42C1">
              <w:rPr>
                <w:rFonts w:ascii="Times New Roman" w:hAnsi="Times New Roman" w:cs="Times New Roman"/>
                <w:bCs/>
                <w:i/>
                <w:sz w:val="20"/>
                <w:szCs w:val="20"/>
              </w:rPr>
              <w:t>Venituri proprii ale autorității publice</w:t>
            </w:r>
          </w:p>
          <w:p w14:paraId="742D2A6A" w14:textId="77777777" w:rsidR="00241156" w:rsidRPr="00BB42C1" w:rsidRDefault="00241156" w:rsidP="00AC5622">
            <w:pPr>
              <w:numPr>
                <w:ilvl w:val="0"/>
                <w:numId w:val="98"/>
              </w:numPr>
              <w:contextualSpacing/>
              <w:jc w:val="both"/>
              <w:rPr>
                <w:rFonts w:ascii="Times New Roman" w:hAnsi="Times New Roman" w:cs="Times New Roman"/>
                <w:b/>
                <w:sz w:val="20"/>
                <w:szCs w:val="20"/>
              </w:rPr>
            </w:pPr>
            <w:r w:rsidRPr="00BB42C1">
              <w:rPr>
                <w:rFonts w:ascii="Times New Roman" w:hAnsi="Times New Roman" w:cs="Times New Roman"/>
                <w:bCs/>
                <w:i/>
                <w:sz w:val="20"/>
                <w:szCs w:val="20"/>
              </w:rPr>
              <w:t>Contribuție privată</w:t>
            </w:r>
          </w:p>
        </w:tc>
      </w:tr>
    </w:tbl>
    <w:p w14:paraId="23A18C2E" w14:textId="77777777" w:rsidR="00241156" w:rsidRPr="00BB42C1" w:rsidRDefault="00241156" w:rsidP="007D63CC">
      <w:pPr>
        <w:spacing w:after="0" w:line="240" w:lineRule="auto"/>
        <w:jc w:val="both"/>
        <w:rPr>
          <w:rFonts w:ascii="Times New Roman" w:hAnsi="Times New Roman" w:cs="Times New Roman"/>
          <w:b/>
          <w:bCs/>
          <w:sz w:val="20"/>
          <w:szCs w:val="20"/>
        </w:rPr>
      </w:pPr>
    </w:p>
    <w:p w14:paraId="078B801B"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Calitatea entității în proiect</w:t>
      </w:r>
    </w:p>
    <w:tbl>
      <w:tblPr>
        <w:tblStyle w:val="TableGrid"/>
        <w:tblW w:w="0" w:type="auto"/>
        <w:tblLook w:val="04A0" w:firstRow="1" w:lastRow="0" w:firstColumn="1" w:lastColumn="0" w:noHBand="0" w:noVBand="1"/>
      </w:tblPr>
      <w:tblGrid>
        <w:gridCol w:w="9544"/>
      </w:tblGrid>
      <w:tr w:rsidR="00241156" w:rsidRPr="00BB42C1" w14:paraId="54A5FB2D" w14:textId="77777777" w:rsidTr="005B2039">
        <w:tc>
          <w:tcPr>
            <w:tcW w:w="9572" w:type="dxa"/>
          </w:tcPr>
          <w:p w14:paraId="0DBE328D" w14:textId="77777777" w:rsidR="00241156" w:rsidRPr="00BB42C1" w:rsidRDefault="00241156" w:rsidP="007D63CC">
            <w:pPr>
              <w:jc w:val="both"/>
              <w:rPr>
                <w:rFonts w:ascii="Times New Roman" w:hAnsi="Times New Roman" w:cs="Times New Roman"/>
                <w:bCs/>
                <w:i/>
                <w:sz w:val="20"/>
                <w:szCs w:val="20"/>
              </w:rPr>
            </w:pPr>
            <w:r w:rsidRPr="00BB42C1">
              <w:rPr>
                <w:rFonts w:ascii="Times New Roman" w:hAnsi="Times New Roman" w:cs="Times New Roman"/>
                <w:bCs/>
                <w:i/>
                <w:sz w:val="20"/>
                <w:szCs w:val="20"/>
              </w:rPr>
              <w:t>Se selectează din nomenclator</w:t>
            </w:r>
          </w:p>
        </w:tc>
      </w:tr>
    </w:tbl>
    <w:p w14:paraId="7EA1D0C6" w14:textId="77777777" w:rsidR="00241156" w:rsidRPr="00BB42C1" w:rsidRDefault="00241156" w:rsidP="007D63CC">
      <w:pPr>
        <w:spacing w:after="0" w:line="240" w:lineRule="auto"/>
        <w:jc w:val="both"/>
        <w:rPr>
          <w:rFonts w:ascii="Times New Roman" w:hAnsi="Times New Roman" w:cs="Times New Roman"/>
          <w:b/>
          <w:bCs/>
          <w:sz w:val="20"/>
          <w:szCs w:val="20"/>
        </w:rPr>
      </w:pPr>
    </w:p>
    <w:p w14:paraId="20D33D8F"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Alegeți cod CAEN relevant</w:t>
      </w:r>
    </w:p>
    <w:tbl>
      <w:tblPr>
        <w:tblStyle w:val="TableGrid"/>
        <w:tblW w:w="0" w:type="auto"/>
        <w:tblLook w:val="04A0" w:firstRow="1" w:lastRow="0" w:firstColumn="1" w:lastColumn="0" w:noHBand="0" w:noVBand="1"/>
      </w:tblPr>
      <w:tblGrid>
        <w:gridCol w:w="9493"/>
      </w:tblGrid>
      <w:tr w:rsidR="006464C3" w:rsidRPr="00BB42C1" w14:paraId="45B1793C" w14:textId="77777777" w:rsidTr="00A33FA0">
        <w:tc>
          <w:tcPr>
            <w:tcW w:w="9493" w:type="dxa"/>
          </w:tcPr>
          <w:p w14:paraId="62ED53B7"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Cs/>
                <w:i/>
                <w:sz w:val="20"/>
                <w:szCs w:val="20"/>
              </w:rPr>
              <w:t xml:space="preserve">Se selectează din nomenclator </w:t>
            </w:r>
            <w:r w:rsidR="00502ADB" w:rsidRPr="00BB42C1">
              <w:rPr>
                <w:rFonts w:ascii="Times New Roman" w:hAnsi="Times New Roman" w:cs="Times New Roman"/>
                <w:bCs/>
                <w:i/>
                <w:sz w:val="20"/>
                <w:szCs w:val="20"/>
              </w:rPr>
              <w:t>–</w:t>
            </w:r>
            <w:r w:rsidR="00A33FA0" w:rsidRPr="00BB42C1">
              <w:rPr>
                <w:rFonts w:ascii="Times New Roman" w:hAnsi="Times New Roman" w:cs="Times New Roman"/>
                <w:bCs/>
                <w:i/>
                <w:sz w:val="20"/>
                <w:szCs w:val="20"/>
              </w:rPr>
              <w:t xml:space="preserve"> </w:t>
            </w:r>
            <w:r w:rsidR="00951180" w:rsidRPr="00BB42C1">
              <w:rPr>
                <w:rFonts w:ascii="Times New Roman" w:hAnsi="Times New Roman" w:cs="Times New Roman"/>
                <w:bCs/>
                <w:i/>
                <w:sz w:val="20"/>
                <w:szCs w:val="20"/>
              </w:rPr>
              <w:t>și</w:t>
            </w:r>
            <w:r w:rsidR="00502ADB" w:rsidRPr="00BB42C1">
              <w:rPr>
                <w:rFonts w:ascii="Times New Roman" w:hAnsi="Times New Roman" w:cs="Times New Roman"/>
                <w:bCs/>
                <w:i/>
                <w:sz w:val="20"/>
                <w:szCs w:val="20"/>
              </w:rPr>
              <w:t xml:space="preserve"> se precizeaza </w:t>
            </w:r>
            <w:r w:rsidR="00F97DF7" w:rsidRPr="00BB42C1">
              <w:rPr>
                <w:rFonts w:ascii="Times New Roman" w:hAnsi="Times New Roman" w:cs="Times New Roman"/>
                <w:bCs/>
                <w:i/>
                <w:sz w:val="20"/>
                <w:szCs w:val="20"/>
              </w:rPr>
              <w:t xml:space="preserve">și </w:t>
            </w:r>
            <w:r w:rsidR="00502ADB" w:rsidRPr="00BB42C1">
              <w:rPr>
                <w:rFonts w:ascii="Times New Roman" w:hAnsi="Times New Roman" w:cs="Times New Roman"/>
                <w:bCs/>
                <w:i/>
                <w:sz w:val="20"/>
                <w:szCs w:val="20"/>
              </w:rPr>
              <w:t>domeniu</w:t>
            </w:r>
            <w:r w:rsidR="00951180" w:rsidRPr="00BB42C1">
              <w:rPr>
                <w:rFonts w:ascii="Times New Roman" w:hAnsi="Times New Roman" w:cs="Times New Roman"/>
                <w:bCs/>
                <w:i/>
                <w:sz w:val="20"/>
                <w:szCs w:val="20"/>
              </w:rPr>
              <w:t>l de incadrare conform anexei 3 „</w:t>
            </w:r>
            <w:r w:rsidR="00502ADB" w:rsidRPr="00BB42C1">
              <w:rPr>
                <w:rFonts w:ascii="Times New Roman" w:hAnsi="Times New Roman" w:cs="Times New Roman"/>
                <w:bCs/>
                <w:i/>
                <w:sz w:val="20"/>
                <w:szCs w:val="20"/>
              </w:rPr>
              <w:t>Domenii de specia</w:t>
            </w:r>
            <w:r w:rsidR="00951180" w:rsidRPr="00BB42C1">
              <w:rPr>
                <w:rFonts w:ascii="Times New Roman" w:hAnsi="Times New Roman" w:cs="Times New Roman"/>
                <w:bCs/>
                <w:i/>
                <w:sz w:val="20"/>
                <w:szCs w:val="20"/>
              </w:rPr>
              <w:t xml:space="preserve">lizare inteligenta si sanatate” </w:t>
            </w:r>
            <w:r w:rsidR="009061EF">
              <w:rPr>
                <w:rFonts w:ascii="Times New Roman" w:hAnsi="Times New Roman" w:cs="Times New Roman"/>
                <w:bCs/>
                <w:i/>
                <w:sz w:val="20"/>
                <w:szCs w:val="20"/>
              </w:rPr>
              <w:t>–</w:t>
            </w:r>
            <w:r w:rsidR="00F97DF7" w:rsidRPr="00BB42C1">
              <w:rPr>
                <w:rFonts w:ascii="Times New Roman" w:hAnsi="Times New Roman" w:cs="Times New Roman"/>
                <w:i/>
                <w:noProof/>
              </w:rPr>
              <w:t xml:space="preserve"> </w:t>
            </w:r>
            <w:r w:rsidR="00CB53D2" w:rsidRPr="00BB42C1">
              <w:rPr>
                <w:rFonts w:ascii="Times New Roman" w:hAnsi="Times New Roman" w:cs="Times New Roman"/>
                <w:i/>
                <w:noProof/>
              </w:rPr>
              <w:t>unul sau mai multe dintre subdomeniile ( x.y.z- denumirea ) din Anexa 3 la ghidul solicitantului</w:t>
            </w:r>
          </w:p>
        </w:tc>
      </w:tr>
    </w:tbl>
    <w:p w14:paraId="4484BFE6" w14:textId="77777777" w:rsidR="00241156" w:rsidRPr="00BB42C1" w:rsidRDefault="00241156" w:rsidP="007D63CC">
      <w:pPr>
        <w:spacing w:after="0" w:line="240" w:lineRule="auto"/>
        <w:jc w:val="both"/>
        <w:rPr>
          <w:rFonts w:ascii="Times New Roman" w:hAnsi="Times New Roman" w:cs="Times New Roman"/>
          <w:b/>
          <w:sz w:val="20"/>
          <w:szCs w:val="20"/>
        </w:rPr>
      </w:pPr>
    </w:p>
    <w:p w14:paraId="33C2B0E0"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Capacitate administrativa</w:t>
      </w:r>
    </w:p>
    <w:tbl>
      <w:tblPr>
        <w:tblStyle w:val="TableGrid"/>
        <w:tblW w:w="0" w:type="auto"/>
        <w:tblLook w:val="04A0" w:firstRow="1" w:lastRow="0" w:firstColumn="1" w:lastColumn="0" w:noHBand="0" w:noVBand="1"/>
      </w:tblPr>
      <w:tblGrid>
        <w:gridCol w:w="9288"/>
      </w:tblGrid>
      <w:tr w:rsidR="00241156" w:rsidRPr="00BB42C1" w14:paraId="0A505051" w14:textId="77777777" w:rsidTr="005B2039">
        <w:tc>
          <w:tcPr>
            <w:tcW w:w="9288" w:type="dxa"/>
          </w:tcPr>
          <w:p w14:paraId="4F083E71"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Cs/>
                <w:i/>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4625F00B" w14:textId="77777777" w:rsidR="00241156" w:rsidRPr="00BB42C1" w:rsidRDefault="00241156" w:rsidP="007D63CC">
      <w:pPr>
        <w:spacing w:after="0" w:line="240" w:lineRule="auto"/>
        <w:jc w:val="both"/>
        <w:rPr>
          <w:rFonts w:ascii="Times New Roman" w:hAnsi="Times New Roman" w:cs="Times New Roman"/>
          <w:b/>
          <w:bCs/>
          <w:sz w:val="20"/>
          <w:szCs w:val="20"/>
        </w:rPr>
      </w:pPr>
    </w:p>
    <w:p w14:paraId="3876ADD0"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Capacitate financiara</w:t>
      </w:r>
    </w:p>
    <w:tbl>
      <w:tblPr>
        <w:tblStyle w:val="TableGrid"/>
        <w:tblW w:w="9356" w:type="dxa"/>
        <w:tblInd w:w="-34" w:type="dxa"/>
        <w:tblLook w:val="04A0" w:firstRow="1" w:lastRow="0" w:firstColumn="1" w:lastColumn="0" w:noHBand="0" w:noVBand="1"/>
      </w:tblPr>
      <w:tblGrid>
        <w:gridCol w:w="9356"/>
      </w:tblGrid>
      <w:tr w:rsidR="00475FEA" w:rsidRPr="00BB42C1" w14:paraId="08126EDA" w14:textId="77777777" w:rsidTr="005B2039">
        <w:tc>
          <w:tcPr>
            <w:tcW w:w="9356" w:type="dxa"/>
          </w:tcPr>
          <w:p w14:paraId="3BF6D9E8" w14:textId="77777777" w:rsidR="00241156" w:rsidRPr="00BB42C1" w:rsidRDefault="00241156" w:rsidP="007D63CC">
            <w:pPr>
              <w:jc w:val="both"/>
              <w:rPr>
                <w:rFonts w:ascii="Times New Roman" w:hAnsi="Times New Roman" w:cs="Times New Roman"/>
                <w:bCs/>
                <w:i/>
                <w:sz w:val="20"/>
                <w:szCs w:val="20"/>
              </w:rPr>
            </w:pPr>
            <w:r w:rsidRPr="00BB42C1">
              <w:rPr>
                <w:rFonts w:ascii="Times New Roman" w:hAnsi="Times New Roman" w:cs="Times New Roman"/>
                <w:bCs/>
                <w:i/>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4633654E" w14:textId="77777777" w:rsidR="00241156" w:rsidRPr="00BB42C1" w:rsidRDefault="00241156" w:rsidP="007D63CC">
      <w:pPr>
        <w:spacing w:after="0" w:line="240" w:lineRule="auto"/>
        <w:jc w:val="both"/>
        <w:rPr>
          <w:rFonts w:ascii="Times New Roman" w:hAnsi="Times New Roman" w:cs="Times New Roman"/>
          <w:b/>
          <w:sz w:val="20"/>
          <w:szCs w:val="20"/>
        </w:rPr>
      </w:pPr>
    </w:p>
    <w:p w14:paraId="3CC23F72"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Capacitate tehnica</w:t>
      </w:r>
    </w:p>
    <w:tbl>
      <w:tblPr>
        <w:tblStyle w:val="TableGrid"/>
        <w:tblW w:w="0" w:type="auto"/>
        <w:tblLook w:val="04A0" w:firstRow="1" w:lastRow="0" w:firstColumn="1" w:lastColumn="0" w:noHBand="0" w:noVBand="1"/>
      </w:tblPr>
      <w:tblGrid>
        <w:gridCol w:w="9288"/>
      </w:tblGrid>
      <w:tr w:rsidR="00475FEA" w:rsidRPr="00BB42C1" w14:paraId="6248670A" w14:textId="77777777" w:rsidTr="005B2039">
        <w:tc>
          <w:tcPr>
            <w:tcW w:w="9288" w:type="dxa"/>
          </w:tcPr>
          <w:p w14:paraId="0308D7A7" w14:textId="77777777" w:rsidR="00241156" w:rsidRPr="00BB42C1" w:rsidRDefault="00241156" w:rsidP="007D63CC">
            <w:pPr>
              <w:jc w:val="both"/>
              <w:rPr>
                <w:rFonts w:ascii="Times New Roman" w:hAnsi="Times New Roman" w:cs="Times New Roman"/>
                <w:bCs/>
                <w:i/>
                <w:sz w:val="20"/>
                <w:szCs w:val="20"/>
              </w:rPr>
            </w:pPr>
            <w:r w:rsidRPr="00BB42C1">
              <w:rPr>
                <w:rFonts w:ascii="Times New Roman" w:hAnsi="Times New Roman" w:cs="Times New Roman"/>
                <w:bCs/>
                <w:i/>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0545CFFA"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Cs/>
                <w:i/>
                <w:sz w:val="20"/>
                <w:szCs w:val="20"/>
              </w:rPr>
              <w:t>Se va descrie succint solicitantul (personalul angajat, servicii oferite, alte informații relevante)</w:t>
            </w:r>
          </w:p>
        </w:tc>
      </w:tr>
    </w:tbl>
    <w:p w14:paraId="0EA5C477"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Capacitate juridica</w:t>
      </w:r>
    </w:p>
    <w:tbl>
      <w:tblPr>
        <w:tblStyle w:val="TableGrid"/>
        <w:tblW w:w="0" w:type="auto"/>
        <w:tblLook w:val="04A0" w:firstRow="1" w:lastRow="0" w:firstColumn="1" w:lastColumn="0" w:noHBand="0" w:noVBand="1"/>
      </w:tblPr>
      <w:tblGrid>
        <w:gridCol w:w="9288"/>
      </w:tblGrid>
      <w:tr w:rsidR="00475FEA" w:rsidRPr="00BB42C1" w14:paraId="1D8643B1" w14:textId="77777777" w:rsidTr="005B2039">
        <w:tc>
          <w:tcPr>
            <w:tcW w:w="9288" w:type="dxa"/>
          </w:tcPr>
          <w:p w14:paraId="086ECB9F"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Cs/>
                <w:i/>
                <w:sz w:val="20"/>
                <w:szCs w:val="20"/>
              </w:rPr>
              <w:t>Capacitatea juridică (indicați cel puțin statutul juridic al beneficiarului care permite implementarea proiectului, precum și capacitatea sa de a întreprinde acțiuni legale, dacă este necesar).</w:t>
            </w:r>
          </w:p>
        </w:tc>
      </w:tr>
    </w:tbl>
    <w:p w14:paraId="42DFA83B" w14:textId="77777777" w:rsidR="00241156" w:rsidRPr="00BB42C1" w:rsidRDefault="00241156" w:rsidP="007D63CC">
      <w:pPr>
        <w:pBdr>
          <w:top w:val="single" w:sz="6" w:space="1" w:color="auto"/>
        </w:pBdr>
        <w:spacing w:after="0" w:line="240" w:lineRule="auto"/>
        <w:jc w:val="both"/>
        <w:rPr>
          <w:rFonts w:ascii="Times New Roman" w:hAnsi="Times New Roman" w:cs="Times New Roman"/>
          <w:vanish/>
          <w:sz w:val="20"/>
          <w:szCs w:val="20"/>
        </w:rPr>
      </w:pPr>
    </w:p>
    <w:p w14:paraId="1945AB7D" w14:textId="77777777" w:rsidR="00241156" w:rsidRPr="00BB42C1" w:rsidRDefault="00241156" w:rsidP="007D63CC">
      <w:pPr>
        <w:spacing w:after="0" w:line="240" w:lineRule="auto"/>
        <w:jc w:val="both"/>
        <w:rPr>
          <w:rFonts w:ascii="Times New Roman" w:hAnsi="Times New Roman" w:cs="Times New Roman"/>
          <w:b/>
          <w:sz w:val="20"/>
          <w:szCs w:val="20"/>
        </w:rPr>
      </w:pPr>
    </w:p>
    <w:p w14:paraId="20D09BE6" w14:textId="77777777" w:rsidR="00241156" w:rsidRPr="00BB42C1" w:rsidRDefault="00241156" w:rsidP="00F347B0">
      <w:pPr>
        <w:rPr>
          <w:rFonts w:ascii="Times New Roman" w:eastAsiaTheme="majorEastAsia" w:hAnsi="Times New Roman" w:cs="Times New Roman"/>
          <w:b/>
          <w:bCs/>
          <w:sz w:val="20"/>
          <w:szCs w:val="20"/>
        </w:rPr>
      </w:pPr>
      <w:bookmarkStart w:id="174" w:name="_Toc96503045"/>
      <w:r w:rsidRPr="00BB42C1">
        <w:rPr>
          <w:rFonts w:ascii="Times New Roman" w:eastAsiaTheme="majorEastAsia" w:hAnsi="Times New Roman" w:cs="Times New Roman"/>
          <w:b/>
          <w:bCs/>
          <w:sz w:val="20"/>
          <w:szCs w:val="20"/>
        </w:rPr>
        <w:t>6. Localizare proiect</w:t>
      </w:r>
      <w:bookmarkEnd w:id="174"/>
    </w:p>
    <w:p w14:paraId="7DF996F3" w14:textId="77777777" w:rsidR="00241156" w:rsidRPr="00BB42C1" w:rsidRDefault="00241156" w:rsidP="007D63CC">
      <w:pPr>
        <w:spacing w:after="0" w:line="240" w:lineRule="auto"/>
        <w:jc w:val="both"/>
        <w:rPr>
          <w:rFonts w:ascii="Times New Roman" w:hAnsi="Times New Roman" w:cs="Times New Roman"/>
          <w:b/>
          <w:sz w:val="20"/>
          <w:szCs w:val="20"/>
        </w:rPr>
      </w:pPr>
    </w:p>
    <w:p w14:paraId="6B20E4A8"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963"/>
        <w:gridCol w:w="2394"/>
        <w:gridCol w:w="1157"/>
        <w:gridCol w:w="2141"/>
      </w:tblGrid>
      <w:tr w:rsidR="00475FEA" w:rsidRPr="00BB42C1" w14:paraId="0B147EDB" w14:textId="77777777" w:rsidTr="005B2039">
        <w:trPr>
          <w:tblHeader/>
          <w:jc w:val="center"/>
        </w:trPr>
        <w:tc>
          <w:tcPr>
            <w:tcW w:w="2052" w:type="pct"/>
            <w:shd w:val="clear" w:color="auto" w:fill="C4C4C4"/>
            <w:tcMar>
              <w:top w:w="0" w:type="dxa"/>
              <w:left w:w="0" w:type="dxa"/>
              <w:bottom w:w="0" w:type="dxa"/>
              <w:right w:w="0" w:type="dxa"/>
            </w:tcMar>
            <w:vAlign w:val="center"/>
            <w:hideMark/>
          </w:tcPr>
          <w:p w14:paraId="67F0EEF3"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Regiune</w:t>
            </w:r>
          </w:p>
        </w:tc>
        <w:tc>
          <w:tcPr>
            <w:tcW w:w="1240" w:type="pct"/>
            <w:shd w:val="clear" w:color="auto" w:fill="C4C4C4"/>
            <w:tcMar>
              <w:top w:w="0" w:type="dxa"/>
              <w:left w:w="0" w:type="dxa"/>
              <w:bottom w:w="0" w:type="dxa"/>
              <w:right w:w="0" w:type="dxa"/>
            </w:tcMar>
            <w:vAlign w:val="center"/>
            <w:hideMark/>
          </w:tcPr>
          <w:p w14:paraId="210BCC1A"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Judet</w:t>
            </w:r>
          </w:p>
        </w:tc>
        <w:tc>
          <w:tcPr>
            <w:tcW w:w="599" w:type="pct"/>
            <w:shd w:val="clear" w:color="auto" w:fill="C4C4C4"/>
            <w:tcMar>
              <w:top w:w="0" w:type="dxa"/>
              <w:left w:w="0" w:type="dxa"/>
              <w:bottom w:w="0" w:type="dxa"/>
              <w:right w:w="0" w:type="dxa"/>
            </w:tcMar>
            <w:vAlign w:val="center"/>
            <w:hideMark/>
          </w:tcPr>
          <w:p w14:paraId="5CA1C388"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Localitate</w:t>
            </w:r>
          </w:p>
        </w:tc>
        <w:tc>
          <w:tcPr>
            <w:tcW w:w="1109" w:type="pct"/>
            <w:shd w:val="clear" w:color="auto" w:fill="C4C4C4"/>
            <w:tcMar>
              <w:top w:w="0" w:type="dxa"/>
              <w:left w:w="0" w:type="dxa"/>
              <w:bottom w:w="0" w:type="dxa"/>
              <w:right w:w="0" w:type="dxa"/>
            </w:tcMar>
            <w:vAlign w:val="center"/>
            <w:hideMark/>
          </w:tcPr>
          <w:p w14:paraId="44D71A30"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Informații proiect</w:t>
            </w:r>
          </w:p>
        </w:tc>
      </w:tr>
      <w:tr w:rsidR="00475FEA" w:rsidRPr="00BB42C1" w14:paraId="55EF4FD4" w14:textId="77777777" w:rsidTr="005B2039">
        <w:trPr>
          <w:tblHeader/>
          <w:jc w:val="center"/>
        </w:trPr>
        <w:tc>
          <w:tcPr>
            <w:tcW w:w="2052" w:type="pct"/>
            <w:shd w:val="clear" w:color="auto" w:fill="auto"/>
            <w:tcMar>
              <w:top w:w="0" w:type="dxa"/>
              <w:left w:w="0" w:type="dxa"/>
              <w:bottom w:w="0" w:type="dxa"/>
              <w:right w:w="0" w:type="dxa"/>
            </w:tcMar>
            <w:vAlign w:val="center"/>
          </w:tcPr>
          <w:p w14:paraId="2C533BC0" w14:textId="77777777" w:rsidR="00241156" w:rsidRPr="00BB42C1" w:rsidRDefault="00241156" w:rsidP="007D63CC">
            <w:pPr>
              <w:spacing w:after="0" w:line="240" w:lineRule="auto"/>
              <w:ind w:left="147" w:right="163"/>
              <w:jc w:val="both"/>
              <w:rPr>
                <w:rFonts w:ascii="Times New Roman" w:eastAsia="Times New Roman" w:hAnsi="Times New Roman" w:cs="Times New Roman"/>
                <w:i/>
                <w:sz w:val="20"/>
                <w:szCs w:val="20"/>
              </w:rPr>
            </w:pPr>
            <w:r w:rsidRPr="00BB42C1">
              <w:rPr>
                <w:rFonts w:ascii="Times New Roman" w:eastAsia="Times New Roman" w:hAnsi="Times New Roman" w:cs="Times New Roman"/>
                <w:i/>
                <w:sz w:val="20"/>
                <w:szCs w:val="20"/>
                <w:lang w:eastAsia="sk-SK"/>
              </w:rPr>
              <w:t>Se selectează mai întâi județul, apoi localitatea, iar sistemul va atribui automat regiunea/regiunile de dezvoltare unde va fi implementat proiectul propus spre finanțare</w:t>
            </w:r>
            <w:r w:rsidRPr="00BB42C1">
              <w:rPr>
                <w:rFonts w:ascii="Times New Roman" w:eastAsia="Times New Roman" w:hAnsi="Times New Roman" w:cs="Times New Roman"/>
                <w:i/>
                <w:sz w:val="20"/>
                <w:szCs w:val="20"/>
              </w:rPr>
              <w:t>.</w:t>
            </w:r>
          </w:p>
          <w:p w14:paraId="10280454" w14:textId="77777777" w:rsidR="00241156" w:rsidRPr="00BB42C1"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3ABA3E" w14:textId="77777777" w:rsidR="00241156" w:rsidRPr="00BB42C1"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 xml:space="preserve">Se va/vor selecta județul/județele </w:t>
            </w:r>
          </w:p>
          <w:p w14:paraId="6A07D169" w14:textId="77777777" w:rsidR="00241156" w:rsidRPr="00BB42C1" w:rsidRDefault="00241156" w:rsidP="007D63CC">
            <w:pPr>
              <w:spacing w:after="0" w:line="240" w:lineRule="auto"/>
              <w:ind w:left="147" w:right="163"/>
              <w:jc w:val="both"/>
              <w:rPr>
                <w:rFonts w:ascii="Times New Roman" w:eastAsia="Times New Roman" w:hAnsi="Times New Roman" w:cs="Times New Roman"/>
                <w:i/>
                <w:sz w:val="20"/>
                <w:szCs w:val="20"/>
                <w:lang w:eastAsia="sk-SK"/>
              </w:rPr>
            </w:pPr>
          </w:p>
          <w:p w14:paraId="48F990C5" w14:textId="77777777" w:rsidR="00241156" w:rsidRPr="00BB42C1"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În cazul in care proiectul se implementează la nivel național se vor selecta toate județele.</w:t>
            </w:r>
          </w:p>
        </w:tc>
        <w:tc>
          <w:tcPr>
            <w:tcW w:w="599" w:type="pct"/>
            <w:shd w:val="clear" w:color="auto" w:fill="auto"/>
            <w:tcMar>
              <w:top w:w="0" w:type="dxa"/>
              <w:left w:w="0" w:type="dxa"/>
              <w:bottom w:w="0" w:type="dxa"/>
              <w:right w:w="0" w:type="dxa"/>
            </w:tcMar>
            <w:vAlign w:val="center"/>
          </w:tcPr>
          <w:p w14:paraId="2933B76D" w14:textId="77777777" w:rsidR="00241156" w:rsidRPr="00BB42C1"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0108C9E" w14:textId="77777777" w:rsidR="00241156" w:rsidRPr="00BB42C1"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 xml:space="preserve">Se va completa cu alte informații relevante despre localizarea proiectului, dacă acestea sunt solicitate expres in Ghid </w:t>
            </w:r>
          </w:p>
        </w:tc>
      </w:tr>
    </w:tbl>
    <w:p w14:paraId="58D66E54" w14:textId="77777777" w:rsidR="00241156" w:rsidRPr="00BB42C1" w:rsidRDefault="00241156" w:rsidP="007D63CC">
      <w:pPr>
        <w:pBdr>
          <w:top w:val="single" w:sz="6" w:space="1" w:color="auto"/>
        </w:pBdr>
        <w:spacing w:after="0" w:line="240" w:lineRule="auto"/>
        <w:jc w:val="both"/>
        <w:rPr>
          <w:rFonts w:ascii="Times New Roman" w:hAnsi="Times New Roman" w:cs="Times New Roman"/>
          <w:vanish/>
          <w:sz w:val="20"/>
          <w:szCs w:val="20"/>
        </w:rPr>
      </w:pPr>
    </w:p>
    <w:p w14:paraId="35535F16" w14:textId="77777777" w:rsidR="00241156" w:rsidRPr="00BB42C1" w:rsidRDefault="00241156" w:rsidP="007D63CC">
      <w:pPr>
        <w:spacing w:after="0" w:line="240" w:lineRule="auto"/>
        <w:jc w:val="both"/>
        <w:rPr>
          <w:rFonts w:ascii="Times New Roman" w:hAnsi="Times New Roman" w:cs="Times New Roman"/>
          <w:b/>
          <w:sz w:val="20"/>
          <w:szCs w:val="20"/>
        </w:rPr>
      </w:pPr>
    </w:p>
    <w:p w14:paraId="5A73AF46" w14:textId="77777777" w:rsidR="00241156" w:rsidRPr="00BB42C1" w:rsidRDefault="00241156" w:rsidP="007D63CC">
      <w:pPr>
        <w:spacing w:after="0" w:line="240" w:lineRule="auto"/>
        <w:jc w:val="both"/>
        <w:rPr>
          <w:rFonts w:ascii="Times New Roman" w:hAnsi="Times New Roman" w:cs="Times New Roman"/>
          <w:b/>
          <w:sz w:val="20"/>
          <w:szCs w:val="20"/>
        </w:rPr>
      </w:pPr>
    </w:p>
    <w:p w14:paraId="2317F9EE" w14:textId="77777777" w:rsidR="00241156" w:rsidRPr="00BB42C1" w:rsidRDefault="00241156" w:rsidP="00F347B0">
      <w:pPr>
        <w:rPr>
          <w:rFonts w:ascii="Times New Roman" w:eastAsiaTheme="majorEastAsia" w:hAnsi="Times New Roman" w:cs="Times New Roman"/>
          <w:b/>
          <w:bCs/>
          <w:sz w:val="20"/>
          <w:szCs w:val="20"/>
        </w:rPr>
      </w:pPr>
      <w:bookmarkStart w:id="175" w:name="_Toc96503046"/>
      <w:r w:rsidRPr="00BB42C1">
        <w:rPr>
          <w:rFonts w:ascii="Times New Roman" w:eastAsiaTheme="majorEastAsia" w:hAnsi="Times New Roman" w:cs="Times New Roman"/>
          <w:b/>
          <w:bCs/>
          <w:sz w:val="20"/>
          <w:szCs w:val="20"/>
        </w:rPr>
        <w:t>7. Obiective proiect</w:t>
      </w:r>
      <w:bookmarkEnd w:id="175"/>
    </w:p>
    <w:p w14:paraId="69DBEFB5" w14:textId="77777777" w:rsidR="00241156" w:rsidRPr="00BB42C1" w:rsidRDefault="00241156" w:rsidP="007D63CC">
      <w:pPr>
        <w:spacing w:after="0" w:line="240" w:lineRule="auto"/>
        <w:jc w:val="both"/>
        <w:rPr>
          <w:rFonts w:ascii="Times New Roman" w:hAnsi="Times New Roman" w:cs="Times New Roman"/>
          <w:b/>
          <w:sz w:val="20"/>
          <w:szCs w:val="20"/>
        </w:rPr>
      </w:pPr>
    </w:p>
    <w:p w14:paraId="3587E133"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bCs/>
          <w:sz w:val="20"/>
          <w:szCs w:val="20"/>
        </w:rPr>
        <w:t>Obiectivul general al proiectului/Scopul proiectului</w:t>
      </w:r>
    </w:p>
    <w:tbl>
      <w:tblPr>
        <w:tblStyle w:val="TableGrid"/>
        <w:tblW w:w="0" w:type="auto"/>
        <w:tblLook w:val="04A0" w:firstRow="1" w:lastRow="0" w:firstColumn="1" w:lastColumn="0" w:noHBand="0" w:noVBand="1"/>
      </w:tblPr>
      <w:tblGrid>
        <w:gridCol w:w="9288"/>
      </w:tblGrid>
      <w:tr w:rsidR="00241156" w:rsidRPr="00BB42C1" w14:paraId="328C2827" w14:textId="77777777" w:rsidTr="005B2039">
        <w:tc>
          <w:tcPr>
            <w:tcW w:w="9288" w:type="dxa"/>
          </w:tcPr>
          <w:p w14:paraId="38D73154" w14:textId="77777777" w:rsidR="00241156" w:rsidRPr="00BB42C1" w:rsidRDefault="00241156" w:rsidP="007D63CC">
            <w:pPr>
              <w:ind w:left="147" w:right="163"/>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 xml:space="preserve">Se va prezenta si descrie obiectivul general ale proiectului; de asemenea, se va explica cum contribuie proiectul la realizarea obiectivului specific al Programului  </w:t>
            </w:r>
          </w:p>
        </w:tc>
      </w:tr>
    </w:tbl>
    <w:p w14:paraId="45ED2254" w14:textId="77777777" w:rsidR="00241156" w:rsidRPr="00BB42C1" w:rsidRDefault="00241156" w:rsidP="007D63CC">
      <w:pPr>
        <w:spacing w:after="0" w:line="240" w:lineRule="auto"/>
        <w:ind w:left="147" w:right="163"/>
        <w:jc w:val="both"/>
        <w:rPr>
          <w:rFonts w:ascii="Times New Roman" w:eastAsia="Times New Roman" w:hAnsi="Times New Roman" w:cs="Times New Roman"/>
          <w:i/>
          <w:sz w:val="20"/>
          <w:szCs w:val="20"/>
          <w:lang w:eastAsia="sk-SK"/>
        </w:rPr>
      </w:pPr>
    </w:p>
    <w:p w14:paraId="354AD944"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Obiectivele specifice ale proiectului</w:t>
      </w:r>
    </w:p>
    <w:tbl>
      <w:tblPr>
        <w:tblStyle w:val="TableGrid"/>
        <w:tblW w:w="0" w:type="auto"/>
        <w:tblLook w:val="04A0" w:firstRow="1" w:lastRow="0" w:firstColumn="1" w:lastColumn="0" w:noHBand="0" w:noVBand="1"/>
      </w:tblPr>
      <w:tblGrid>
        <w:gridCol w:w="959"/>
        <w:gridCol w:w="8329"/>
      </w:tblGrid>
      <w:tr w:rsidR="00475FEA" w:rsidRPr="00BB42C1" w14:paraId="6C0D9FBA" w14:textId="77777777" w:rsidTr="005B2039">
        <w:tc>
          <w:tcPr>
            <w:tcW w:w="959" w:type="dxa"/>
            <w:vAlign w:val="center"/>
          </w:tcPr>
          <w:p w14:paraId="137DDCFF"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 xml:space="preserve">Nr. </w:t>
            </w:r>
            <w:r w:rsidR="009061EF" w:rsidRPr="00BB42C1">
              <w:rPr>
                <w:rFonts w:ascii="Times New Roman" w:hAnsi="Times New Roman" w:cs="Times New Roman"/>
                <w:b/>
                <w:bCs/>
                <w:sz w:val="20"/>
                <w:szCs w:val="20"/>
              </w:rPr>
              <w:t>C</w:t>
            </w:r>
            <w:r w:rsidRPr="00BB42C1">
              <w:rPr>
                <w:rFonts w:ascii="Times New Roman" w:hAnsi="Times New Roman" w:cs="Times New Roman"/>
                <w:b/>
                <w:bCs/>
                <w:sz w:val="20"/>
                <w:szCs w:val="20"/>
              </w:rPr>
              <w:t>rt.</w:t>
            </w:r>
          </w:p>
        </w:tc>
        <w:tc>
          <w:tcPr>
            <w:tcW w:w="8329" w:type="dxa"/>
            <w:vAlign w:val="center"/>
          </w:tcPr>
          <w:p w14:paraId="5E93ED90"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Descriere obiective specifice ale proiectului</w:t>
            </w:r>
          </w:p>
        </w:tc>
      </w:tr>
      <w:tr w:rsidR="00241156" w:rsidRPr="00BB42C1" w14:paraId="76F8D99C" w14:textId="77777777" w:rsidTr="005B2039">
        <w:tc>
          <w:tcPr>
            <w:tcW w:w="959" w:type="dxa"/>
            <w:vAlign w:val="center"/>
          </w:tcPr>
          <w:p w14:paraId="61B58A6B" w14:textId="77777777" w:rsidR="00241156" w:rsidRPr="00BB42C1" w:rsidRDefault="00241156" w:rsidP="007D63CC">
            <w:pPr>
              <w:jc w:val="both"/>
              <w:rPr>
                <w:rFonts w:ascii="Times New Roman" w:hAnsi="Times New Roman" w:cs="Times New Roman"/>
                <w:b/>
                <w:bCs/>
                <w:sz w:val="20"/>
                <w:szCs w:val="20"/>
              </w:rPr>
            </w:pPr>
          </w:p>
        </w:tc>
        <w:tc>
          <w:tcPr>
            <w:tcW w:w="8329" w:type="dxa"/>
            <w:vAlign w:val="center"/>
          </w:tcPr>
          <w:p w14:paraId="0C8C21C9" w14:textId="77777777" w:rsidR="00241156" w:rsidRPr="00BB42C1" w:rsidRDefault="00241156" w:rsidP="007D63CC">
            <w:pPr>
              <w:ind w:left="147" w:right="163"/>
              <w:jc w:val="both"/>
              <w:rPr>
                <w:rFonts w:ascii="Times New Roman" w:hAnsi="Times New Roman" w:cs="Times New Roman"/>
                <w:b/>
                <w:bCs/>
                <w:sz w:val="20"/>
                <w:szCs w:val="20"/>
              </w:rPr>
            </w:pPr>
            <w:r w:rsidRPr="00BB42C1">
              <w:rPr>
                <w:rFonts w:ascii="Times New Roman" w:eastAsia="Times New Roman" w:hAnsi="Times New Roman" w:cs="Times New Roman"/>
                <w:i/>
                <w:sz w:val="20"/>
                <w:szCs w:val="20"/>
                <w:lang w:eastAsia="sk-SK"/>
              </w:rPr>
              <w:t>Se vor formula obiectivele specifice ale proiectului. Obiectivele trebuie să fie formulate clar, cuantificate și în strânsă corelare cu activităţile şi rezultatele (output) prevăzute a se realiza/obţine</w:t>
            </w:r>
          </w:p>
        </w:tc>
      </w:tr>
    </w:tbl>
    <w:p w14:paraId="43C11B5A" w14:textId="77777777" w:rsidR="00241156" w:rsidRPr="00BB42C1" w:rsidRDefault="00241156" w:rsidP="007D63CC">
      <w:pPr>
        <w:spacing w:after="0" w:line="240" w:lineRule="auto"/>
        <w:jc w:val="both"/>
        <w:rPr>
          <w:rFonts w:ascii="Times New Roman" w:hAnsi="Times New Roman" w:cs="Times New Roman"/>
          <w:b/>
          <w:sz w:val="20"/>
          <w:szCs w:val="20"/>
        </w:rPr>
      </w:pPr>
    </w:p>
    <w:p w14:paraId="624311E7" w14:textId="77777777" w:rsidR="00241156" w:rsidRPr="009061EF" w:rsidRDefault="00241156" w:rsidP="00AC5622">
      <w:pPr>
        <w:pStyle w:val="ListParagraph"/>
        <w:numPr>
          <w:ilvl w:val="0"/>
          <w:numId w:val="186"/>
        </w:numPr>
        <w:tabs>
          <w:tab w:val="num" w:pos="360"/>
        </w:tabs>
        <w:rPr>
          <w:rFonts w:ascii="Times New Roman" w:eastAsiaTheme="majorEastAsia" w:hAnsi="Times New Roman" w:cs="Times New Roman"/>
          <w:b/>
          <w:bCs/>
          <w:sz w:val="20"/>
          <w:szCs w:val="20"/>
        </w:rPr>
      </w:pPr>
      <w:bookmarkStart w:id="176" w:name="_Toc96503047"/>
      <w:r w:rsidRPr="009061EF">
        <w:rPr>
          <w:rFonts w:ascii="Times New Roman" w:eastAsiaTheme="majorEastAsia" w:hAnsi="Times New Roman" w:cs="Times New Roman"/>
          <w:b/>
          <w:bCs/>
          <w:sz w:val="20"/>
          <w:szCs w:val="20"/>
        </w:rPr>
        <w:t>Rezultate așteptate</w:t>
      </w:r>
      <w:bookmarkEnd w:id="176"/>
    </w:p>
    <w:p w14:paraId="4212AC53" w14:textId="77777777" w:rsidR="00241156" w:rsidRPr="00BB42C1" w:rsidRDefault="00241156" w:rsidP="007D63CC">
      <w:pPr>
        <w:spacing w:after="0" w:line="240" w:lineRule="auto"/>
        <w:ind w:left="147" w:right="163"/>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Se completează pentru fiecare componentă.</w:t>
      </w:r>
    </w:p>
    <w:p w14:paraId="6169CB16"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959"/>
        <w:gridCol w:w="8329"/>
      </w:tblGrid>
      <w:tr w:rsidR="00475FEA" w:rsidRPr="00BB42C1" w14:paraId="588BD759" w14:textId="77777777" w:rsidTr="005B2039">
        <w:tc>
          <w:tcPr>
            <w:tcW w:w="959" w:type="dxa"/>
            <w:vAlign w:val="center"/>
          </w:tcPr>
          <w:p w14:paraId="32A0EA27"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 xml:space="preserve">Nr. </w:t>
            </w:r>
            <w:r w:rsidR="009061EF" w:rsidRPr="00BB42C1">
              <w:rPr>
                <w:rFonts w:ascii="Times New Roman" w:hAnsi="Times New Roman" w:cs="Times New Roman"/>
                <w:b/>
                <w:bCs/>
                <w:sz w:val="20"/>
                <w:szCs w:val="20"/>
              </w:rPr>
              <w:t>C</w:t>
            </w:r>
            <w:r w:rsidRPr="00BB42C1">
              <w:rPr>
                <w:rFonts w:ascii="Times New Roman" w:hAnsi="Times New Roman" w:cs="Times New Roman"/>
                <w:b/>
                <w:bCs/>
                <w:sz w:val="20"/>
                <w:szCs w:val="20"/>
              </w:rPr>
              <w:t>rt.</w:t>
            </w:r>
          </w:p>
        </w:tc>
        <w:tc>
          <w:tcPr>
            <w:tcW w:w="8329" w:type="dxa"/>
            <w:vAlign w:val="center"/>
          </w:tcPr>
          <w:p w14:paraId="6243A7DE"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Detalii rezultat</w:t>
            </w:r>
          </w:p>
        </w:tc>
      </w:tr>
      <w:tr w:rsidR="00241156" w:rsidRPr="00BB42C1" w14:paraId="167EC88E" w14:textId="77777777" w:rsidTr="005B2039">
        <w:tc>
          <w:tcPr>
            <w:tcW w:w="959" w:type="dxa"/>
            <w:vAlign w:val="center"/>
          </w:tcPr>
          <w:p w14:paraId="07D15A29" w14:textId="77777777" w:rsidR="00241156" w:rsidRPr="00BB42C1" w:rsidRDefault="00241156" w:rsidP="007D63CC">
            <w:pPr>
              <w:jc w:val="both"/>
              <w:rPr>
                <w:rFonts w:ascii="Times New Roman" w:hAnsi="Times New Roman" w:cs="Times New Roman"/>
                <w:b/>
                <w:bCs/>
                <w:sz w:val="20"/>
                <w:szCs w:val="20"/>
              </w:rPr>
            </w:pPr>
          </w:p>
        </w:tc>
        <w:tc>
          <w:tcPr>
            <w:tcW w:w="8329" w:type="dxa"/>
            <w:vAlign w:val="center"/>
          </w:tcPr>
          <w:p w14:paraId="057C8ECC" w14:textId="77777777" w:rsidR="00241156" w:rsidRPr="00BB42C1" w:rsidRDefault="00241156" w:rsidP="007D63CC">
            <w:pPr>
              <w:ind w:left="147" w:right="163"/>
              <w:jc w:val="both"/>
              <w:rPr>
                <w:rFonts w:ascii="Times New Roman" w:hAnsi="Times New Roman" w:cs="Times New Roman"/>
                <w:b/>
                <w:bCs/>
                <w:sz w:val="20"/>
                <w:szCs w:val="20"/>
              </w:rPr>
            </w:pPr>
            <w:r w:rsidRPr="00BB42C1">
              <w:rPr>
                <w:rFonts w:ascii="Times New Roman" w:eastAsia="Times New Roman" w:hAnsi="Times New Roman" w:cs="Times New Roman"/>
                <w:i/>
                <w:sz w:val="20"/>
                <w:szCs w:val="20"/>
                <w:lang w:eastAsia="sk-SK"/>
              </w:rPr>
              <w:t>Se completează cu formularea și descrierea fiecărui rezultat</w:t>
            </w:r>
          </w:p>
        </w:tc>
      </w:tr>
    </w:tbl>
    <w:p w14:paraId="18E0BC04" w14:textId="77777777" w:rsidR="00241156" w:rsidRPr="00BB42C1" w:rsidRDefault="00241156" w:rsidP="007D63CC">
      <w:pPr>
        <w:spacing w:after="0" w:line="240" w:lineRule="auto"/>
        <w:jc w:val="both"/>
        <w:rPr>
          <w:rFonts w:ascii="Times New Roman" w:hAnsi="Times New Roman" w:cs="Times New Roman"/>
          <w:b/>
          <w:sz w:val="20"/>
          <w:szCs w:val="20"/>
        </w:rPr>
      </w:pPr>
    </w:p>
    <w:p w14:paraId="0099A36C" w14:textId="77777777" w:rsidR="00241156" w:rsidRPr="009061EF" w:rsidRDefault="00241156" w:rsidP="00AC5622">
      <w:pPr>
        <w:pStyle w:val="ListParagraph"/>
        <w:numPr>
          <w:ilvl w:val="0"/>
          <w:numId w:val="186"/>
        </w:numPr>
        <w:tabs>
          <w:tab w:val="num" w:pos="360"/>
        </w:tabs>
        <w:rPr>
          <w:rFonts w:ascii="Times New Roman" w:eastAsiaTheme="majorEastAsia" w:hAnsi="Times New Roman" w:cs="Times New Roman"/>
          <w:b/>
          <w:bCs/>
          <w:sz w:val="20"/>
          <w:szCs w:val="20"/>
        </w:rPr>
      </w:pPr>
      <w:bookmarkStart w:id="177" w:name="_Toc96503048"/>
      <w:r w:rsidRPr="009061EF">
        <w:rPr>
          <w:rFonts w:ascii="Times New Roman" w:eastAsiaTheme="majorEastAsia" w:hAnsi="Times New Roman" w:cs="Times New Roman"/>
          <w:b/>
          <w:bCs/>
          <w:sz w:val="20"/>
          <w:szCs w:val="20"/>
        </w:rPr>
        <w:t>Context</w:t>
      </w:r>
      <w:bookmarkEnd w:id="177"/>
    </w:p>
    <w:p w14:paraId="211F2208"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9288"/>
      </w:tblGrid>
      <w:tr w:rsidR="00241156" w:rsidRPr="00BB42C1" w14:paraId="261B9713" w14:textId="77777777" w:rsidTr="005B2039">
        <w:tc>
          <w:tcPr>
            <w:tcW w:w="9288" w:type="dxa"/>
          </w:tcPr>
          <w:p w14:paraId="42693E6F"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În cadrul acestei secțiuni se vor prezenta, cu titlu de exemplu, următoarele:</w:t>
            </w:r>
          </w:p>
          <w:p w14:paraId="5A8D1023" w14:textId="77777777" w:rsidR="00241156" w:rsidRPr="00BB42C1" w:rsidRDefault="00241156" w:rsidP="00AC5622">
            <w:pPr>
              <w:numPr>
                <w:ilvl w:val="0"/>
                <w:numId w:val="89"/>
              </w:numPr>
              <w:jc w:val="both"/>
              <w:rPr>
                <w:rFonts w:ascii="Times New Roman" w:hAnsi="Times New Roman" w:cs="Times New Roman"/>
                <w:i/>
                <w:sz w:val="20"/>
                <w:szCs w:val="20"/>
              </w:rPr>
            </w:pPr>
            <w:r w:rsidRPr="00BB42C1">
              <w:rPr>
                <w:rFonts w:ascii="Times New Roman" w:hAnsi="Times New Roman" w:cs="Times New Roman"/>
                <w:i/>
                <w:sz w:val="20"/>
                <w:szCs w:val="20"/>
              </w:rPr>
              <w:t>Contextul promovării proiectului, precum și complementaritatea cu alte proiecte finanțate din fonduri europene sau alte surse</w:t>
            </w:r>
          </w:p>
          <w:p w14:paraId="70B0EEC5" w14:textId="77777777" w:rsidR="00241156" w:rsidRPr="00BB42C1" w:rsidRDefault="00241156" w:rsidP="00AC5622">
            <w:pPr>
              <w:numPr>
                <w:ilvl w:val="0"/>
                <w:numId w:val="89"/>
              </w:numPr>
              <w:jc w:val="both"/>
              <w:rPr>
                <w:rFonts w:ascii="Times New Roman" w:hAnsi="Times New Roman" w:cs="Times New Roman"/>
                <w:i/>
                <w:sz w:val="20"/>
                <w:szCs w:val="20"/>
              </w:rPr>
            </w:pPr>
            <w:r w:rsidRPr="00BB42C1">
              <w:rPr>
                <w:rFonts w:ascii="Times New Roman" w:hAnsi="Times New Roman" w:cs="Times New Roman"/>
                <w:i/>
                <w:sz w:val="20"/>
                <w:szCs w:val="20"/>
              </w:rPr>
              <w:t>Date generale privind investiția propusă</w:t>
            </w:r>
          </w:p>
          <w:p w14:paraId="4EC4F686" w14:textId="77777777" w:rsidR="00241156" w:rsidRPr="00BB42C1" w:rsidRDefault="00241156" w:rsidP="00AC5622">
            <w:pPr>
              <w:numPr>
                <w:ilvl w:val="0"/>
                <w:numId w:val="89"/>
              </w:numPr>
              <w:jc w:val="both"/>
              <w:rPr>
                <w:rFonts w:ascii="Times New Roman" w:hAnsi="Times New Roman" w:cs="Times New Roman"/>
                <w:i/>
                <w:sz w:val="20"/>
                <w:szCs w:val="20"/>
              </w:rPr>
            </w:pPr>
            <w:r w:rsidRPr="00BB42C1">
              <w:rPr>
                <w:rFonts w:ascii="Times New Roman" w:hAnsi="Times New Roman" w:cs="Times New Roman"/>
                <w:i/>
                <w:sz w:val="20"/>
                <w:szCs w:val="20"/>
              </w:rPr>
              <w:t>Componentele și activitățile investiției, și modul în care adresează problemele identificate în  secțiunea Justificarea proiectului</w:t>
            </w:r>
          </w:p>
          <w:p w14:paraId="75324F5D" w14:textId="77777777" w:rsidR="00241156" w:rsidRPr="00BB42C1" w:rsidRDefault="00241156" w:rsidP="00AC5622">
            <w:pPr>
              <w:numPr>
                <w:ilvl w:val="0"/>
                <w:numId w:val="89"/>
              </w:numPr>
              <w:jc w:val="both"/>
              <w:rPr>
                <w:rFonts w:ascii="Times New Roman" w:hAnsi="Times New Roman" w:cs="Times New Roman"/>
                <w:i/>
                <w:sz w:val="20"/>
                <w:szCs w:val="20"/>
              </w:rPr>
            </w:pPr>
            <w:r w:rsidRPr="00BB42C1">
              <w:rPr>
                <w:rFonts w:ascii="Times New Roman" w:hAnsi="Times New Roman" w:cs="Times New Roman"/>
                <w:i/>
                <w:sz w:val="20"/>
                <w:szCs w:val="20"/>
              </w:rPr>
              <w:t>Aspecte detaliate legate de localizarea proiectului</w:t>
            </w:r>
          </w:p>
        </w:tc>
      </w:tr>
    </w:tbl>
    <w:p w14:paraId="0B7F8A26" w14:textId="77777777" w:rsidR="00241156" w:rsidRPr="00BB42C1" w:rsidRDefault="00241156" w:rsidP="007D63CC">
      <w:pPr>
        <w:spacing w:after="0" w:line="240" w:lineRule="auto"/>
        <w:jc w:val="both"/>
        <w:rPr>
          <w:rFonts w:ascii="Times New Roman" w:hAnsi="Times New Roman" w:cs="Times New Roman"/>
          <w:b/>
          <w:sz w:val="20"/>
          <w:szCs w:val="20"/>
        </w:rPr>
      </w:pPr>
    </w:p>
    <w:p w14:paraId="36E389E7" w14:textId="77777777" w:rsidR="00FE7494" w:rsidRPr="00BB42C1" w:rsidRDefault="00FE7494" w:rsidP="007D63CC">
      <w:pPr>
        <w:spacing w:after="0" w:line="240" w:lineRule="auto"/>
        <w:jc w:val="both"/>
        <w:rPr>
          <w:rFonts w:ascii="Times New Roman" w:hAnsi="Times New Roman" w:cs="Times New Roman"/>
          <w:b/>
          <w:sz w:val="20"/>
          <w:szCs w:val="20"/>
        </w:rPr>
      </w:pPr>
    </w:p>
    <w:p w14:paraId="522E424D" w14:textId="77777777" w:rsidR="00241156" w:rsidRPr="009061EF" w:rsidRDefault="00241156" w:rsidP="00AC5622">
      <w:pPr>
        <w:pStyle w:val="ListParagraph"/>
        <w:numPr>
          <w:ilvl w:val="0"/>
          <w:numId w:val="186"/>
        </w:numPr>
        <w:tabs>
          <w:tab w:val="num" w:pos="360"/>
        </w:tabs>
        <w:rPr>
          <w:rFonts w:ascii="Times New Roman" w:eastAsiaTheme="majorEastAsia" w:hAnsi="Times New Roman" w:cs="Times New Roman"/>
          <w:b/>
          <w:bCs/>
          <w:sz w:val="20"/>
          <w:szCs w:val="20"/>
        </w:rPr>
      </w:pPr>
      <w:bookmarkStart w:id="178" w:name="_Toc96503049"/>
      <w:r w:rsidRPr="009061EF">
        <w:rPr>
          <w:rFonts w:ascii="Times New Roman" w:eastAsiaTheme="majorEastAsia" w:hAnsi="Times New Roman" w:cs="Times New Roman"/>
          <w:b/>
          <w:bCs/>
          <w:sz w:val="20"/>
          <w:szCs w:val="20"/>
        </w:rPr>
        <w:t>Justificare</w:t>
      </w:r>
      <w:bookmarkEnd w:id="178"/>
    </w:p>
    <w:p w14:paraId="53B26694"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9634" w:type="dxa"/>
        <w:tblLook w:val="04A0" w:firstRow="1" w:lastRow="0" w:firstColumn="1" w:lastColumn="0" w:noHBand="0" w:noVBand="1"/>
      </w:tblPr>
      <w:tblGrid>
        <w:gridCol w:w="9634"/>
      </w:tblGrid>
      <w:tr w:rsidR="00475FEA" w:rsidRPr="00BB42C1" w14:paraId="0177972D" w14:textId="77777777" w:rsidTr="00D52825">
        <w:tc>
          <w:tcPr>
            <w:tcW w:w="9634" w:type="dxa"/>
          </w:tcPr>
          <w:p w14:paraId="7E16171A"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În vederea justificării proiectului, se vor prezenta elemente precum:</w:t>
            </w:r>
          </w:p>
          <w:p w14:paraId="30812A65" w14:textId="77777777" w:rsidR="00241156" w:rsidRPr="00BB42C1" w:rsidRDefault="00241156" w:rsidP="00AC5622">
            <w:pPr>
              <w:numPr>
                <w:ilvl w:val="0"/>
                <w:numId w:val="90"/>
              </w:numPr>
              <w:jc w:val="both"/>
              <w:rPr>
                <w:rFonts w:ascii="Times New Roman" w:hAnsi="Times New Roman" w:cs="Times New Roman"/>
                <w:i/>
                <w:sz w:val="20"/>
                <w:szCs w:val="20"/>
              </w:rPr>
            </w:pPr>
            <w:r w:rsidRPr="00BB42C1">
              <w:rPr>
                <w:rFonts w:ascii="Times New Roman" w:hAnsi="Times New Roman" w:cs="Times New Roman"/>
                <w:i/>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66443889" w14:textId="77777777" w:rsidR="00241156" w:rsidRPr="00BB42C1" w:rsidRDefault="00241156" w:rsidP="00AC5622">
            <w:pPr>
              <w:numPr>
                <w:ilvl w:val="0"/>
                <w:numId w:val="90"/>
              </w:numPr>
              <w:jc w:val="both"/>
              <w:rPr>
                <w:rFonts w:ascii="Times New Roman" w:hAnsi="Times New Roman" w:cs="Times New Roman"/>
                <w:i/>
                <w:sz w:val="20"/>
                <w:szCs w:val="20"/>
              </w:rPr>
            </w:pPr>
            <w:r w:rsidRPr="00BB42C1">
              <w:rPr>
                <w:rFonts w:ascii="Times New Roman" w:hAnsi="Times New Roman" w:cs="Times New Roman"/>
                <w:i/>
                <w:sz w:val="20"/>
                <w:szCs w:val="20"/>
              </w:rPr>
              <w:t xml:space="preserve">principalele probleme care justifică intervențiile </w:t>
            </w:r>
          </w:p>
          <w:p w14:paraId="6239C36C" w14:textId="77777777" w:rsidR="00241156" w:rsidRPr="00BB42C1" w:rsidRDefault="00241156" w:rsidP="00AC5622">
            <w:pPr>
              <w:numPr>
                <w:ilvl w:val="0"/>
                <w:numId w:val="90"/>
              </w:numPr>
              <w:jc w:val="both"/>
              <w:rPr>
                <w:rFonts w:ascii="Times New Roman" w:hAnsi="Times New Roman" w:cs="Times New Roman"/>
                <w:b/>
                <w:i/>
                <w:sz w:val="20"/>
                <w:szCs w:val="20"/>
              </w:rPr>
            </w:pPr>
            <w:r w:rsidRPr="00BB42C1">
              <w:rPr>
                <w:rFonts w:ascii="Times New Roman" w:hAnsi="Times New Roman" w:cs="Times New Roman"/>
                <w:i/>
                <w:sz w:val="20"/>
                <w:szCs w:val="20"/>
              </w:rPr>
              <w:t>probleme legate de guvernanța în domeniu care justifică necesitatea/oportunitatea proiectului</w:t>
            </w:r>
          </w:p>
          <w:p w14:paraId="5D0AF667" w14:textId="77777777" w:rsidR="00031449" w:rsidRPr="00BB42C1" w:rsidRDefault="00031449" w:rsidP="007D63CC">
            <w:pPr>
              <w:widowControl w:val="0"/>
              <w:autoSpaceDE w:val="0"/>
              <w:autoSpaceDN w:val="0"/>
              <w:adjustRightInd w:val="0"/>
              <w:jc w:val="both"/>
              <w:rPr>
                <w:rFonts w:ascii="Times New Roman" w:eastAsia="Times New Roman" w:hAnsi="Times New Roman" w:cs="Times New Roman"/>
                <w:bCs/>
                <w:sz w:val="20"/>
                <w:szCs w:val="20"/>
              </w:rPr>
            </w:pPr>
            <w:r w:rsidRPr="00BB42C1">
              <w:rPr>
                <w:rFonts w:ascii="Times New Roman" w:eastAsia="Times New Roman" w:hAnsi="Times New Roman" w:cs="Times New Roman"/>
                <w:bCs/>
                <w:iCs/>
                <w:sz w:val="20"/>
                <w:szCs w:val="20"/>
              </w:rPr>
              <w:t>Justificarea încadrării proiectului în  domeniului  și subdomeniului  de specializare inteligentă și sănătate</w:t>
            </w:r>
            <w:r w:rsidR="00C10746" w:rsidRPr="00BB42C1">
              <w:rPr>
                <w:rFonts w:ascii="Times New Roman" w:hAnsi="Times New Roman" w:cs="Times New Roman"/>
                <w:noProof/>
                <w:sz w:val="20"/>
                <w:szCs w:val="20"/>
                <w:lang w:eastAsia="ro-RO"/>
              </w:rPr>
              <w:t xml:space="preserve"> si j</w:t>
            </w:r>
            <w:r w:rsidRPr="00BB42C1">
              <w:rPr>
                <w:rFonts w:ascii="Times New Roman" w:hAnsi="Times New Roman" w:cs="Times New Roman"/>
                <w:noProof/>
                <w:sz w:val="20"/>
                <w:szCs w:val="20"/>
                <w:lang w:eastAsia="ro-RO"/>
              </w:rPr>
              <w:t xml:space="preserve">ustificarea încadrării rezultatelor obținute în urma implementării proiectului </w:t>
            </w:r>
            <w:r w:rsidRPr="00BB42C1">
              <w:rPr>
                <w:rFonts w:ascii="Times New Roman" w:eastAsia="Times New Roman" w:hAnsi="Times New Roman" w:cs="Times New Roman"/>
                <w:bCs/>
                <w:sz w:val="20"/>
                <w:szCs w:val="20"/>
              </w:rPr>
              <w:t xml:space="preserve"> in  sectoarele de competitivitate  cu potential de crestere  definte de Stategia de Competititivite:</w:t>
            </w:r>
          </w:p>
          <w:p w14:paraId="089BA40A" w14:textId="77777777" w:rsidR="00031449" w:rsidRPr="00BB42C1" w:rsidRDefault="00031449" w:rsidP="00AC5622">
            <w:pPr>
              <w:pStyle w:val="ListParagraph"/>
              <w:widowControl w:val="0"/>
              <w:numPr>
                <w:ilvl w:val="0"/>
                <w:numId w:val="100"/>
              </w:numPr>
              <w:autoSpaceDE w:val="0"/>
              <w:autoSpaceDN w:val="0"/>
              <w:adjustRightInd w:val="0"/>
              <w:jc w:val="both"/>
              <w:rPr>
                <w:rFonts w:ascii="Times New Roman" w:hAnsi="Times New Roman" w:cs="Times New Roman"/>
                <w:bCs/>
                <w:iCs/>
                <w:sz w:val="20"/>
                <w:szCs w:val="20"/>
              </w:rPr>
            </w:pPr>
            <w:r w:rsidRPr="00BB42C1">
              <w:rPr>
                <w:rFonts w:ascii="Times New Roman" w:hAnsi="Times New Roman" w:cs="Times New Roman"/>
                <w:bCs/>
                <w:iCs/>
                <w:sz w:val="20"/>
                <w:szCs w:val="20"/>
              </w:rPr>
              <w:t>Justificarea încadrării proiectului în  domeniului  și subdomeniului  de specializare inteligentă și sănătate din anexa 3.</w:t>
            </w:r>
          </w:p>
          <w:p w14:paraId="55F0C635" w14:textId="77777777" w:rsidR="00031449" w:rsidRPr="00BB42C1" w:rsidRDefault="00031449" w:rsidP="00AC5622">
            <w:pPr>
              <w:pStyle w:val="ListParagraph"/>
              <w:widowControl w:val="0"/>
              <w:numPr>
                <w:ilvl w:val="0"/>
                <w:numId w:val="100"/>
              </w:numPr>
              <w:autoSpaceDE w:val="0"/>
              <w:autoSpaceDN w:val="0"/>
              <w:adjustRightInd w:val="0"/>
              <w:jc w:val="both"/>
              <w:rPr>
                <w:rFonts w:ascii="Times New Roman" w:hAnsi="Times New Roman" w:cs="Times New Roman"/>
                <w:bCs/>
                <w:i/>
                <w:iCs/>
                <w:sz w:val="20"/>
                <w:szCs w:val="20"/>
              </w:rPr>
            </w:pPr>
            <w:r w:rsidRPr="00BB42C1">
              <w:rPr>
                <w:rFonts w:ascii="Times New Roman" w:hAnsi="Times New Roman" w:cs="Times New Roman"/>
                <w:noProof/>
                <w:sz w:val="20"/>
                <w:szCs w:val="20"/>
                <w:lang w:eastAsia="ro-RO"/>
              </w:rPr>
              <w:t xml:space="preserve">Justificarea încadrării rezultatelor obținute în urma implementării proiectului </w:t>
            </w:r>
            <w:r w:rsidRPr="00BB42C1">
              <w:rPr>
                <w:rFonts w:ascii="Times New Roman" w:hAnsi="Times New Roman" w:cs="Times New Roman"/>
                <w:bCs/>
                <w:sz w:val="20"/>
                <w:szCs w:val="20"/>
              </w:rPr>
              <w:t xml:space="preserve"> in  sectoarele de competitivitate  cu potential de crestere  definte de Stategia de Competititivite (anexa3.1)(aplicantul va justifica prin date  concrete aceasta incadrare):</w:t>
            </w:r>
          </w:p>
          <w:p w14:paraId="10F0D066" w14:textId="77777777" w:rsidR="00031449" w:rsidRPr="00BB42C1" w:rsidRDefault="00031449" w:rsidP="007D63CC">
            <w:pPr>
              <w:ind w:left="360"/>
              <w:jc w:val="both"/>
              <w:rPr>
                <w:rFonts w:ascii="Times New Roman" w:hAnsi="Times New Roman" w:cs="Times New Roman"/>
                <w:b/>
                <w:i/>
                <w:sz w:val="20"/>
                <w:szCs w:val="20"/>
              </w:rPr>
            </w:pPr>
          </w:p>
        </w:tc>
      </w:tr>
      <w:tr w:rsidR="00475FEA" w:rsidRPr="00BB42C1" w14:paraId="6BF90821" w14:textId="77777777" w:rsidTr="00D52825">
        <w:tc>
          <w:tcPr>
            <w:tcW w:w="9634" w:type="dxa"/>
          </w:tcPr>
          <w:p w14:paraId="63EF3CB6" w14:textId="77777777" w:rsidR="00241156" w:rsidRPr="00BB42C1" w:rsidRDefault="00241156" w:rsidP="007D63CC">
            <w:pPr>
              <w:jc w:val="both"/>
              <w:rPr>
                <w:rFonts w:ascii="Times New Roman" w:hAnsi="Times New Roman" w:cs="Times New Roman"/>
                <w:i/>
                <w:sz w:val="20"/>
                <w:szCs w:val="20"/>
              </w:rPr>
            </w:pPr>
          </w:p>
        </w:tc>
      </w:tr>
    </w:tbl>
    <w:p w14:paraId="4BB9C283" w14:textId="77777777" w:rsidR="00241156" w:rsidRPr="009061EF" w:rsidRDefault="00241156" w:rsidP="00AC5622">
      <w:pPr>
        <w:pStyle w:val="ListParagraph"/>
        <w:numPr>
          <w:ilvl w:val="0"/>
          <w:numId w:val="186"/>
        </w:numPr>
        <w:tabs>
          <w:tab w:val="num" w:pos="360"/>
        </w:tabs>
        <w:rPr>
          <w:rFonts w:ascii="Times New Roman" w:eastAsiaTheme="majorEastAsia" w:hAnsi="Times New Roman" w:cs="Times New Roman"/>
          <w:b/>
          <w:bCs/>
          <w:sz w:val="20"/>
          <w:szCs w:val="20"/>
        </w:rPr>
      </w:pPr>
      <w:bookmarkStart w:id="179" w:name="_Toc96503050"/>
      <w:r w:rsidRPr="009061EF">
        <w:rPr>
          <w:rFonts w:ascii="Times New Roman" w:eastAsiaTheme="majorEastAsia" w:hAnsi="Times New Roman" w:cs="Times New Roman"/>
          <w:b/>
          <w:bCs/>
          <w:sz w:val="20"/>
          <w:szCs w:val="20"/>
        </w:rPr>
        <w:t>Sustenabilitate</w:t>
      </w:r>
      <w:bookmarkEnd w:id="179"/>
    </w:p>
    <w:p w14:paraId="3068046A" w14:textId="77777777" w:rsidR="00241156" w:rsidRPr="00BB42C1" w:rsidRDefault="00241156" w:rsidP="007D63CC">
      <w:pPr>
        <w:spacing w:after="0" w:line="240" w:lineRule="auto"/>
        <w:jc w:val="both"/>
        <w:rPr>
          <w:rFonts w:ascii="Times New Roman" w:hAnsi="Times New Roman" w:cs="Times New Roman"/>
          <w:b/>
          <w:sz w:val="20"/>
          <w:szCs w:val="20"/>
        </w:rPr>
      </w:pPr>
    </w:p>
    <w:p w14:paraId="217E34C5"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Descriere/valorificarea rezultatelor:</w:t>
      </w:r>
    </w:p>
    <w:tbl>
      <w:tblPr>
        <w:tblStyle w:val="TableGrid"/>
        <w:tblW w:w="9634" w:type="dxa"/>
        <w:tblLook w:val="04A0" w:firstRow="1" w:lastRow="0" w:firstColumn="1" w:lastColumn="0" w:noHBand="0" w:noVBand="1"/>
      </w:tblPr>
      <w:tblGrid>
        <w:gridCol w:w="9634"/>
      </w:tblGrid>
      <w:tr w:rsidR="00241156" w:rsidRPr="00BB42C1" w14:paraId="67C50B55" w14:textId="77777777" w:rsidTr="00D52825">
        <w:tc>
          <w:tcPr>
            <w:tcW w:w="9634" w:type="dxa"/>
          </w:tcPr>
          <w:p w14:paraId="01BB3061"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53B9F4E" w14:textId="77777777" w:rsidR="00241156" w:rsidRPr="00BB42C1" w:rsidRDefault="00241156" w:rsidP="00AC5622">
            <w:pPr>
              <w:numPr>
                <w:ilvl w:val="0"/>
                <w:numId w:val="91"/>
              </w:numPr>
              <w:jc w:val="both"/>
              <w:rPr>
                <w:rFonts w:ascii="Times New Roman" w:hAnsi="Times New Roman" w:cs="Times New Roman"/>
                <w:i/>
                <w:sz w:val="20"/>
                <w:szCs w:val="20"/>
              </w:rPr>
            </w:pPr>
            <w:r w:rsidRPr="00BB42C1">
              <w:rPr>
                <w:rFonts w:ascii="Times New Roman" w:hAnsi="Times New Roman" w:cs="Times New Roman"/>
                <w:i/>
                <w:sz w:val="20"/>
                <w:szCs w:val="20"/>
              </w:rPr>
              <w:t>Ce acţiuni/activităţi vor trebui realizate şi/sau continuate după finalizarea proiectului</w:t>
            </w:r>
          </w:p>
          <w:p w14:paraId="5B5B314D" w14:textId="77777777" w:rsidR="00241156" w:rsidRPr="00BB42C1" w:rsidRDefault="00241156" w:rsidP="00AC5622">
            <w:pPr>
              <w:numPr>
                <w:ilvl w:val="0"/>
                <w:numId w:val="91"/>
              </w:numPr>
              <w:jc w:val="both"/>
              <w:rPr>
                <w:rFonts w:ascii="Times New Roman" w:hAnsi="Times New Roman" w:cs="Times New Roman"/>
                <w:i/>
                <w:sz w:val="20"/>
                <w:szCs w:val="20"/>
              </w:rPr>
            </w:pPr>
            <w:r w:rsidRPr="00BB42C1">
              <w:rPr>
                <w:rFonts w:ascii="Times New Roman" w:hAnsi="Times New Roman" w:cs="Times New Roman"/>
                <w:i/>
                <w:sz w:val="20"/>
                <w:szCs w:val="20"/>
              </w:rPr>
              <w:t>Cum vor fi realizate aceste acţiuni/activităţi şi ce resurse vor fi necesare</w:t>
            </w:r>
          </w:p>
          <w:p w14:paraId="547F501F" w14:textId="77777777" w:rsidR="00241156" w:rsidRPr="00BB42C1" w:rsidRDefault="00241156" w:rsidP="00AC5622">
            <w:pPr>
              <w:numPr>
                <w:ilvl w:val="0"/>
                <w:numId w:val="91"/>
              </w:numPr>
              <w:jc w:val="both"/>
              <w:rPr>
                <w:rFonts w:ascii="Times New Roman" w:hAnsi="Times New Roman" w:cs="Times New Roman"/>
                <w:i/>
                <w:sz w:val="20"/>
                <w:szCs w:val="20"/>
              </w:rPr>
            </w:pPr>
            <w:r w:rsidRPr="00BB42C1">
              <w:rPr>
                <w:rFonts w:ascii="Times New Roman" w:hAnsi="Times New Roman" w:cs="Times New Roman"/>
                <w:i/>
                <w:sz w:val="20"/>
                <w:szCs w:val="20"/>
              </w:rPr>
              <w:t>Posibilitatea de a obţine alte fonduri după finalizarea proiectului</w:t>
            </w:r>
          </w:p>
          <w:p w14:paraId="33319B2A" w14:textId="77777777" w:rsidR="00241156" w:rsidRPr="00BB42C1" w:rsidRDefault="00241156" w:rsidP="00AC5622">
            <w:pPr>
              <w:numPr>
                <w:ilvl w:val="0"/>
                <w:numId w:val="91"/>
              </w:numPr>
              <w:jc w:val="both"/>
              <w:rPr>
                <w:rFonts w:ascii="Times New Roman" w:hAnsi="Times New Roman" w:cs="Times New Roman"/>
                <w:i/>
                <w:sz w:val="20"/>
                <w:szCs w:val="20"/>
              </w:rPr>
            </w:pPr>
            <w:r w:rsidRPr="00BB42C1">
              <w:rPr>
                <w:rFonts w:ascii="Times New Roman" w:hAnsi="Times New Roman" w:cs="Times New Roman"/>
                <w:i/>
                <w:sz w:val="20"/>
                <w:szCs w:val="20"/>
              </w:rPr>
              <w:t>Nivelul/Statutul de protecţie vizat conform legislaţiei naţionale cu privire la ...... (dacă este relevant)</w:t>
            </w:r>
          </w:p>
          <w:p w14:paraId="111A754D" w14:textId="77777777" w:rsidR="00241156" w:rsidRPr="00BB42C1" w:rsidRDefault="00241156" w:rsidP="00AC5622">
            <w:pPr>
              <w:numPr>
                <w:ilvl w:val="0"/>
                <w:numId w:val="91"/>
              </w:numPr>
              <w:jc w:val="both"/>
              <w:rPr>
                <w:rFonts w:ascii="Times New Roman" w:hAnsi="Times New Roman" w:cs="Times New Roman"/>
                <w:i/>
                <w:sz w:val="20"/>
                <w:szCs w:val="20"/>
              </w:rPr>
            </w:pPr>
            <w:r w:rsidRPr="00BB42C1">
              <w:rPr>
                <w:rFonts w:ascii="Times New Roman" w:hAnsi="Times New Roman" w:cs="Times New Roman"/>
                <w:i/>
                <w:sz w:val="20"/>
                <w:szCs w:val="20"/>
              </w:rPr>
              <w:t xml:space="preserve">Cum, unde şi de cine va fi utilizat echipamentul/locația/etc. </w:t>
            </w:r>
            <w:r w:rsidR="009061EF" w:rsidRPr="00BB42C1">
              <w:rPr>
                <w:rFonts w:ascii="Times New Roman" w:hAnsi="Times New Roman" w:cs="Times New Roman"/>
                <w:i/>
                <w:sz w:val="20"/>
                <w:szCs w:val="20"/>
              </w:rPr>
              <w:t>D</w:t>
            </w:r>
            <w:r w:rsidRPr="00BB42C1">
              <w:rPr>
                <w:rFonts w:ascii="Times New Roman" w:hAnsi="Times New Roman" w:cs="Times New Roman"/>
                <w:i/>
                <w:sz w:val="20"/>
                <w:szCs w:val="20"/>
              </w:rPr>
              <w:t>upă finalizarea proiectului</w:t>
            </w:r>
          </w:p>
          <w:p w14:paraId="3F12B2AF" w14:textId="77777777" w:rsidR="00241156" w:rsidRPr="00BB42C1" w:rsidRDefault="00241156" w:rsidP="00AC5622">
            <w:pPr>
              <w:numPr>
                <w:ilvl w:val="0"/>
                <w:numId w:val="91"/>
              </w:numPr>
              <w:jc w:val="both"/>
              <w:rPr>
                <w:rFonts w:ascii="Times New Roman" w:hAnsi="Times New Roman" w:cs="Times New Roman"/>
                <w:i/>
                <w:sz w:val="20"/>
                <w:szCs w:val="20"/>
              </w:rPr>
            </w:pPr>
            <w:r w:rsidRPr="00BB42C1">
              <w:rPr>
                <w:rFonts w:ascii="Times New Roman" w:hAnsi="Times New Roman" w:cs="Times New Roman"/>
                <w:i/>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4B5DC7C1" w14:textId="77777777" w:rsidR="00241156" w:rsidRPr="00BB42C1" w:rsidRDefault="00241156" w:rsidP="007D63CC">
            <w:pPr>
              <w:jc w:val="both"/>
              <w:rPr>
                <w:rFonts w:ascii="Times New Roman" w:hAnsi="Times New Roman" w:cs="Times New Roman"/>
                <w:b/>
                <w:i/>
                <w:sz w:val="20"/>
                <w:szCs w:val="20"/>
              </w:rPr>
            </w:pPr>
            <w:r w:rsidRPr="00BB42C1">
              <w:rPr>
                <w:rFonts w:ascii="Times New Roman" w:hAnsi="Times New Roman" w:cs="Times New Roman"/>
                <w:i/>
                <w:sz w:val="20"/>
                <w:szCs w:val="20"/>
              </w:rPr>
              <w:t>Alte aspecte relevante</w:t>
            </w:r>
          </w:p>
        </w:tc>
      </w:tr>
    </w:tbl>
    <w:p w14:paraId="0D509C04" w14:textId="77777777" w:rsidR="00241156" w:rsidRPr="00BB42C1" w:rsidRDefault="00241156" w:rsidP="007D63CC">
      <w:pPr>
        <w:spacing w:after="0" w:line="240" w:lineRule="auto"/>
        <w:jc w:val="both"/>
        <w:rPr>
          <w:rFonts w:ascii="Times New Roman" w:hAnsi="Times New Roman" w:cs="Times New Roman"/>
          <w:b/>
          <w:sz w:val="20"/>
          <w:szCs w:val="20"/>
        </w:rPr>
      </w:pPr>
    </w:p>
    <w:p w14:paraId="687DFAA6"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9634" w:type="dxa"/>
        <w:tblLook w:val="04A0" w:firstRow="1" w:lastRow="0" w:firstColumn="1" w:lastColumn="0" w:noHBand="0" w:noVBand="1"/>
      </w:tblPr>
      <w:tblGrid>
        <w:gridCol w:w="9634"/>
      </w:tblGrid>
      <w:tr w:rsidR="00241156" w:rsidRPr="00BB42C1" w14:paraId="296A393A" w14:textId="77777777" w:rsidTr="00D52825">
        <w:tc>
          <w:tcPr>
            <w:tcW w:w="9634" w:type="dxa"/>
          </w:tcPr>
          <w:p w14:paraId="4405B129" w14:textId="77777777" w:rsidR="00241156" w:rsidRPr="00BB42C1" w:rsidRDefault="00241156" w:rsidP="007D63CC">
            <w:pPr>
              <w:jc w:val="both"/>
              <w:rPr>
                <w:rFonts w:ascii="Times New Roman" w:hAnsi="Times New Roman" w:cs="Times New Roman"/>
                <w:b/>
                <w:sz w:val="20"/>
                <w:szCs w:val="20"/>
              </w:rPr>
            </w:pPr>
          </w:p>
        </w:tc>
      </w:tr>
    </w:tbl>
    <w:p w14:paraId="6B223CE9" w14:textId="77777777" w:rsidR="00241156" w:rsidRPr="00BB42C1" w:rsidRDefault="00241156" w:rsidP="007D63CC">
      <w:pPr>
        <w:spacing w:after="0" w:line="240" w:lineRule="auto"/>
        <w:jc w:val="both"/>
        <w:rPr>
          <w:rFonts w:ascii="Times New Roman" w:hAnsi="Times New Roman" w:cs="Times New Roman"/>
          <w:b/>
          <w:sz w:val="20"/>
          <w:szCs w:val="20"/>
        </w:rPr>
      </w:pPr>
    </w:p>
    <w:p w14:paraId="1B87A47E"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Oferiți detalii cu privire la modul in care va fi gestionata infrastructura după încheierea proiectului (si anume, numele operatorului; metode de selecție </w:t>
      </w:r>
      <w:r w:rsidR="009061EF">
        <w:rPr>
          <w:rFonts w:ascii="Times New Roman" w:hAnsi="Times New Roman" w:cs="Times New Roman"/>
          <w:b/>
          <w:sz w:val="20"/>
          <w:szCs w:val="20"/>
        </w:rPr>
        <w:t>–</w:t>
      </w:r>
      <w:r w:rsidRPr="00BB42C1">
        <w:rPr>
          <w:rFonts w:ascii="Times New Roman" w:hAnsi="Times New Roman" w:cs="Times New Roman"/>
          <w:b/>
          <w:sz w:val="20"/>
          <w:szCs w:val="20"/>
        </w:rPr>
        <w:t xml:space="preserve"> administrare publica sau concesiune; tip de contract etc.)</w:t>
      </w:r>
    </w:p>
    <w:tbl>
      <w:tblPr>
        <w:tblStyle w:val="TableGrid"/>
        <w:tblW w:w="9634" w:type="dxa"/>
        <w:tblLook w:val="04A0" w:firstRow="1" w:lastRow="0" w:firstColumn="1" w:lastColumn="0" w:noHBand="0" w:noVBand="1"/>
      </w:tblPr>
      <w:tblGrid>
        <w:gridCol w:w="9634"/>
      </w:tblGrid>
      <w:tr w:rsidR="00241156" w:rsidRPr="00BB42C1" w14:paraId="44EABAC8" w14:textId="77777777" w:rsidTr="00D52825">
        <w:tc>
          <w:tcPr>
            <w:tcW w:w="9634" w:type="dxa"/>
          </w:tcPr>
          <w:p w14:paraId="3DBE3457" w14:textId="77777777" w:rsidR="00241156" w:rsidRPr="00BB42C1" w:rsidRDefault="00241156" w:rsidP="00AC5622">
            <w:pPr>
              <w:numPr>
                <w:ilvl w:val="0"/>
                <w:numId w:val="91"/>
              </w:numPr>
              <w:jc w:val="both"/>
              <w:rPr>
                <w:rFonts w:ascii="Times New Roman" w:hAnsi="Times New Roman" w:cs="Times New Roman"/>
                <w:i/>
                <w:sz w:val="20"/>
                <w:szCs w:val="20"/>
              </w:rPr>
            </w:pPr>
            <w:r w:rsidRPr="00BB42C1">
              <w:rPr>
                <w:rFonts w:ascii="Times New Roman" w:hAnsi="Times New Roman" w:cs="Times New Roman"/>
                <w:i/>
                <w:sz w:val="20"/>
                <w:szCs w:val="20"/>
              </w:rPr>
              <w:t>Cum va fi asigurată operarea infrastructurii, unde este cazul</w:t>
            </w:r>
          </w:p>
        </w:tc>
      </w:tr>
    </w:tbl>
    <w:p w14:paraId="7C0C67F0" w14:textId="77777777" w:rsidR="00241156" w:rsidRPr="00BB42C1" w:rsidRDefault="00241156" w:rsidP="007D63CC">
      <w:pPr>
        <w:spacing w:after="0" w:line="240" w:lineRule="auto"/>
        <w:jc w:val="both"/>
        <w:rPr>
          <w:rFonts w:ascii="Times New Roman" w:hAnsi="Times New Roman" w:cs="Times New Roman"/>
          <w:b/>
          <w:sz w:val="20"/>
          <w:szCs w:val="20"/>
        </w:rPr>
      </w:pPr>
    </w:p>
    <w:p w14:paraId="02FC67DD"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Transferabilitatea rezultatelor</w:t>
      </w:r>
    </w:p>
    <w:tbl>
      <w:tblPr>
        <w:tblStyle w:val="TableGrid"/>
        <w:tblW w:w="0" w:type="auto"/>
        <w:tblLook w:val="04A0" w:firstRow="1" w:lastRow="0" w:firstColumn="1" w:lastColumn="0" w:noHBand="0" w:noVBand="1"/>
      </w:tblPr>
      <w:tblGrid>
        <w:gridCol w:w="9544"/>
      </w:tblGrid>
      <w:tr w:rsidR="00241156" w:rsidRPr="00BB42C1" w14:paraId="5151D369" w14:textId="77777777" w:rsidTr="005B2039">
        <w:tc>
          <w:tcPr>
            <w:tcW w:w="9572" w:type="dxa"/>
          </w:tcPr>
          <w:p w14:paraId="28293E90" w14:textId="77777777" w:rsidR="00241156" w:rsidRPr="00BB42C1" w:rsidRDefault="00241156" w:rsidP="007D63CC">
            <w:pPr>
              <w:jc w:val="both"/>
              <w:rPr>
                <w:rFonts w:ascii="Times New Roman" w:hAnsi="Times New Roman" w:cs="Times New Roman"/>
                <w:b/>
                <w:sz w:val="20"/>
                <w:szCs w:val="20"/>
              </w:rPr>
            </w:pPr>
          </w:p>
        </w:tc>
      </w:tr>
    </w:tbl>
    <w:p w14:paraId="4B283D5C" w14:textId="77777777" w:rsidR="00241156" w:rsidRPr="00BB42C1" w:rsidRDefault="00241156" w:rsidP="007D63CC">
      <w:pPr>
        <w:spacing w:after="0" w:line="240" w:lineRule="auto"/>
        <w:jc w:val="both"/>
        <w:rPr>
          <w:rFonts w:ascii="Times New Roman" w:hAnsi="Times New Roman" w:cs="Times New Roman"/>
          <w:b/>
          <w:sz w:val="20"/>
          <w:szCs w:val="20"/>
        </w:rPr>
      </w:pPr>
    </w:p>
    <w:p w14:paraId="61C6C092" w14:textId="77777777" w:rsidR="00241156" w:rsidRPr="00BB42C1" w:rsidRDefault="00241156" w:rsidP="007D63CC">
      <w:pPr>
        <w:spacing w:after="0" w:line="240" w:lineRule="auto"/>
        <w:jc w:val="both"/>
        <w:rPr>
          <w:rFonts w:ascii="Times New Roman" w:hAnsi="Times New Roman" w:cs="Times New Roman"/>
          <w:b/>
          <w:sz w:val="20"/>
          <w:szCs w:val="20"/>
        </w:rPr>
      </w:pPr>
    </w:p>
    <w:p w14:paraId="20D68C30" w14:textId="77777777" w:rsidR="00241156" w:rsidRPr="00BB42C1" w:rsidRDefault="00241156" w:rsidP="00F347B0">
      <w:pPr>
        <w:rPr>
          <w:rFonts w:ascii="Times New Roman" w:eastAsiaTheme="majorEastAsia" w:hAnsi="Times New Roman" w:cs="Times New Roman"/>
          <w:b/>
          <w:bCs/>
          <w:sz w:val="20"/>
          <w:szCs w:val="20"/>
        </w:rPr>
      </w:pPr>
      <w:bookmarkStart w:id="180" w:name="_Toc96503051"/>
      <w:r w:rsidRPr="00BB42C1">
        <w:rPr>
          <w:rFonts w:ascii="Times New Roman" w:eastAsiaTheme="majorEastAsia" w:hAnsi="Times New Roman" w:cs="Times New Roman"/>
          <w:b/>
          <w:bCs/>
          <w:sz w:val="20"/>
          <w:szCs w:val="20"/>
        </w:rPr>
        <w:t>13. Relevanță</w:t>
      </w:r>
      <w:bookmarkEnd w:id="180"/>
    </w:p>
    <w:p w14:paraId="61CCDD89" w14:textId="77777777" w:rsidR="00241156" w:rsidRPr="00BB42C1" w:rsidRDefault="00241156" w:rsidP="007D63CC">
      <w:pPr>
        <w:spacing w:after="0" w:line="240" w:lineRule="auto"/>
        <w:jc w:val="both"/>
        <w:rPr>
          <w:rFonts w:ascii="Times New Roman" w:hAnsi="Times New Roman" w:cs="Times New Roman"/>
          <w:b/>
          <w:sz w:val="20"/>
          <w:szCs w:val="20"/>
        </w:rPr>
      </w:pPr>
    </w:p>
    <w:p w14:paraId="0B5BB148"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Referitoare la proiect</w:t>
      </w:r>
    </w:p>
    <w:tbl>
      <w:tblPr>
        <w:tblStyle w:val="TableGrid"/>
        <w:tblW w:w="9634" w:type="dxa"/>
        <w:tblLook w:val="04A0" w:firstRow="1" w:lastRow="0" w:firstColumn="1" w:lastColumn="0" w:noHBand="0" w:noVBand="1"/>
      </w:tblPr>
      <w:tblGrid>
        <w:gridCol w:w="9634"/>
      </w:tblGrid>
      <w:tr w:rsidR="00241156" w:rsidRPr="00BB42C1" w14:paraId="1AA17DA1" w14:textId="77777777" w:rsidTr="00D52825">
        <w:tc>
          <w:tcPr>
            <w:tcW w:w="9634" w:type="dxa"/>
          </w:tcPr>
          <w:p w14:paraId="57ACC8D5" w14:textId="77777777" w:rsidR="00241156" w:rsidRPr="00BB42C1" w:rsidRDefault="00241156" w:rsidP="007D63CC">
            <w:pPr>
              <w:jc w:val="both"/>
              <w:rPr>
                <w:rFonts w:ascii="Times New Roman" w:hAnsi="Times New Roman" w:cs="Times New Roman"/>
                <w:b/>
                <w:i/>
                <w:sz w:val="20"/>
                <w:szCs w:val="20"/>
              </w:rPr>
            </w:pPr>
            <w:r w:rsidRPr="00BB42C1">
              <w:rPr>
                <w:rFonts w:ascii="Times New Roman" w:hAnsi="Times New Roman" w:cs="Times New Roman"/>
                <w:b/>
                <w:i/>
                <w:sz w:val="20"/>
                <w:szCs w:val="20"/>
              </w:rPr>
              <w:t>Se va completa cu informații despre relevanța proiectului</w:t>
            </w:r>
          </w:p>
        </w:tc>
      </w:tr>
    </w:tbl>
    <w:p w14:paraId="405D52B2" w14:textId="77777777" w:rsidR="00241156" w:rsidRPr="00BB42C1" w:rsidRDefault="00241156" w:rsidP="007D63CC">
      <w:pPr>
        <w:spacing w:after="0" w:line="240" w:lineRule="auto"/>
        <w:jc w:val="both"/>
        <w:rPr>
          <w:rFonts w:ascii="Times New Roman" w:hAnsi="Times New Roman" w:cs="Times New Roman"/>
          <w:b/>
          <w:sz w:val="20"/>
          <w:szCs w:val="20"/>
        </w:rPr>
      </w:pPr>
    </w:p>
    <w:p w14:paraId="573A3BE6"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Referitoare la SUERD</w:t>
      </w:r>
    </w:p>
    <w:tbl>
      <w:tblPr>
        <w:tblStyle w:val="TableGrid"/>
        <w:tblW w:w="0" w:type="auto"/>
        <w:tblLook w:val="04A0" w:firstRow="1" w:lastRow="0" w:firstColumn="1" w:lastColumn="0" w:noHBand="0" w:noVBand="1"/>
      </w:tblPr>
      <w:tblGrid>
        <w:gridCol w:w="9288"/>
      </w:tblGrid>
      <w:tr w:rsidR="00241156" w:rsidRPr="00BB42C1" w14:paraId="7FA83F39" w14:textId="77777777" w:rsidTr="005B2039">
        <w:tc>
          <w:tcPr>
            <w:tcW w:w="9288" w:type="dxa"/>
          </w:tcPr>
          <w:p w14:paraId="7018BA19"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i/>
                <w:sz w:val="20"/>
                <w:szCs w:val="20"/>
              </w:rPr>
              <w:t>Se va completa cu informații despre relevanța proiectului în contextul contribuţiei la implementarea ariei prioritare SUERD</w:t>
            </w:r>
            <w:r w:rsidR="00643AF8">
              <w:rPr>
                <w:rFonts w:ascii="Times New Roman" w:hAnsi="Times New Roman" w:cs="Times New Roman"/>
                <w:i/>
                <w:sz w:val="20"/>
                <w:szCs w:val="20"/>
              </w:rPr>
              <w:t>, dacă este cazul.</w:t>
            </w:r>
          </w:p>
        </w:tc>
      </w:tr>
    </w:tbl>
    <w:p w14:paraId="748E6E82" w14:textId="77777777" w:rsidR="00241156" w:rsidRPr="00BB42C1" w:rsidRDefault="00241156" w:rsidP="007D63CC">
      <w:pPr>
        <w:spacing w:after="0" w:line="240" w:lineRule="auto"/>
        <w:jc w:val="both"/>
        <w:rPr>
          <w:rFonts w:ascii="Times New Roman" w:hAnsi="Times New Roman" w:cs="Times New Roman"/>
          <w:b/>
          <w:sz w:val="20"/>
          <w:szCs w:val="20"/>
        </w:rPr>
      </w:pPr>
    </w:p>
    <w:p w14:paraId="1732545C"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Aria prioritara SUERD</w:t>
      </w:r>
    </w:p>
    <w:tbl>
      <w:tblPr>
        <w:tblStyle w:val="TableGrid"/>
        <w:tblW w:w="0" w:type="auto"/>
        <w:tblLook w:val="04A0" w:firstRow="1" w:lastRow="0" w:firstColumn="1" w:lastColumn="0" w:noHBand="0" w:noVBand="1"/>
      </w:tblPr>
      <w:tblGrid>
        <w:gridCol w:w="9288"/>
      </w:tblGrid>
      <w:tr w:rsidR="00241156" w:rsidRPr="00BB42C1" w14:paraId="6C198CB8" w14:textId="77777777" w:rsidTr="005B2039">
        <w:tc>
          <w:tcPr>
            <w:tcW w:w="9288" w:type="dxa"/>
          </w:tcPr>
          <w:p w14:paraId="00DB0CE4"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selectează din nomenclator</w:t>
            </w:r>
          </w:p>
          <w:p w14:paraId="6E8A3488"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Interconectarea regiunii Dunării </w:t>
            </w:r>
            <w:r w:rsidR="009061EF">
              <w:rPr>
                <w:rFonts w:ascii="Times New Roman" w:hAnsi="Times New Roman" w:cs="Times New Roman"/>
                <w:i/>
                <w:sz w:val="20"/>
                <w:szCs w:val="20"/>
              </w:rPr>
              <w:t>–</w:t>
            </w:r>
            <w:r w:rsidRPr="00BB42C1">
              <w:rPr>
                <w:rFonts w:ascii="Times New Roman" w:hAnsi="Times New Roman" w:cs="Times New Roman"/>
                <w:i/>
                <w:sz w:val="20"/>
                <w:szCs w:val="20"/>
              </w:rPr>
              <w:t xml:space="preserve"> Căi navigabile interioare</w:t>
            </w:r>
          </w:p>
          <w:p w14:paraId="470E3DF8"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Interconectarea regiunii Dunării </w:t>
            </w:r>
            <w:r w:rsidR="009061EF">
              <w:rPr>
                <w:rFonts w:ascii="Times New Roman" w:hAnsi="Times New Roman" w:cs="Times New Roman"/>
                <w:i/>
                <w:sz w:val="20"/>
                <w:szCs w:val="20"/>
              </w:rPr>
              <w:t>–</w:t>
            </w:r>
            <w:r w:rsidRPr="00BB42C1">
              <w:rPr>
                <w:rFonts w:ascii="Times New Roman" w:hAnsi="Times New Roman" w:cs="Times New Roman"/>
                <w:i/>
                <w:sz w:val="20"/>
                <w:szCs w:val="20"/>
              </w:rPr>
              <w:t xml:space="preserve"> Legături rutiere, feroviare şi aeriene</w:t>
            </w:r>
          </w:p>
          <w:p w14:paraId="086C1C27"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Încurajarea energiilor durabile</w:t>
            </w:r>
          </w:p>
          <w:p w14:paraId="3680BB77"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Promovarea culturii şi a turismului, a contactelor directe între oameni</w:t>
            </w:r>
          </w:p>
          <w:p w14:paraId="03A4A006"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Restaurarea şi întreţinerea calităţii apelor</w:t>
            </w:r>
          </w:p>
          <w:p w14:paraId="5D9BA6D9"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Gestionarea riscurilor de mediu</w:t>
            </w:r>
          </w:p>
          <w:p w14:paraId="375CB42A"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Conservarea biodiversităţii, a peisajelor şi a calităţii aerului şi solurilor</w:t>
            </w:r>
          </w:p>
          <w:p w14:paraId="7A788738"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Dezvoltarea societăţii bazate pe cunoaştere prin cercetare, educaţie şi tehnologii ale informaţiei</w:t>
            </w:r>
          </w:p>
          <w:p w14:paraId="7CE878FC"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Sprijinirea competitivităţii întreprinderilor, inclusiv dezvoltarea grupurilor</w:t>
            </w:r>
          </w:p>
          <w:p w14:paraId="7D764F4F"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Investiţia în oameni şi capacităţi</w:t>
            </w:r>
          </w:p>
          <w:p w14:paraId="3ECD7BF7" w14:textId="77777777" w:rsidR="00241156" w:rsidRPr="00BB42C1" w:rsidRDefault="00241156" w:rsidP="00AC5622">
            <w:pPr>
              <w:numPr>
                <w:ilvl w:val="0"/>
                <w:numId w:val="91"/>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Ameliorarea capacităţii instituţionale şi a cooperării </w:t>
            </w:r>
          </w:p>
        </w:tc>
      </w:tr>
    </w:tbl>
    <w:p w14:paraId="2B384E74" w14:textId="77777777" w:rsidR="00241156" w:rsidRPr="00BB42C1" w:rsidRDefault="00241156" w:rsidP="007D63CC">
      <w:pPr>
        <w:spacing w:after="0" w:line="240" w:lineRule="auto"/>
        <w:jc w:val="both"/>
        <w:rPr>
          <w:rFonts w:ascii="Times New Roman" w:hAnsi="Times New Roman" w:cs="Times New Roman"/>
          <w:b/>
          <w:sz w:val="20"/>
          <w:szCs w:val="20"/>
        </w:rPr>
      </w:pPr>
    </w:p>
    <w:p w14:paraId="2A26894A"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Referitoare la alte strategii</w:t>
      </w:r>
    </w:p>
    <w:tbl>
      <w:tblPr>
        <w:tblStyle w:val="TableGrid"/>
        <w:tblW w:w="0" w:type="auto"/>
        <w:tblLook w:val="04A0" w:firstRow="1" w:lastRow="0" w:firstColumn="1" w:lastColumn="0" w:noHBand="0" w:noVBand="1"/>
      </w:tblPr>
      <w:tblGrid>
        <w:gridCol w:w="9493"/>
      </w:tblGrid>
      <w:tr w:rsidR="00241156" w:rsidRPr="00BB42C1" w14:paraId="22AED469" w14:textId="77777777" w:rsidTr="00D52825">
        <w:tc>
          <w:tcPr>
            <w:tcW w:w="9493" w:type="dxa"/>
          </w:tcPr>
          <w:p w14:paraId="236DAADC"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 xml:space="preserve">După caz, se selectează una dintre opțiuni (nomenclator) </w:t>
            </w:r>
          </w:p>
          <w:p w14:paraId="41407EA2"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Integrată de Dezvoltare Durabilă a Deltei Dunării (2030)  - Pilonul 1: Protecția resurselor naturale si a  mediului</w:t>
            </w:r>
          </w:p>
          <w:p w14:paraId="6246D5FB"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lastRenderedPageBreak/>
              <w:t xml:space="preserve">Strategia Integrată de Dezvoltare Durabilă a Deltei Dunării (2030) </w:t>
            </w:r>
            <w:r w:rsidR="009061EF">
              <w:rPr>
                <w:rFonts w:ascii="Times New Roman" w:hAnsi="Times New Roman" w:cs="Times New Roman"/>
                <w:i/>
                <w:sz w:val="20"/>
                <w:szCs w:val="20"/>
              </w:rPr>
              <w:t>–</w:t>
            </w:r>
            <w:r w:rsidRPr="00BB42C1">
              <w:rPr>
                <w:rFonts w:ascii="Times New Roman" w:hAnsi="Times New Roman" w:cs="Times New Roman"/>
                <w:i/>
                <w:sz w:val="20"/>
                <w:szCs w:val="20"/>
              </w:rPr>
              <w:t xml:space="preserve"> Pilonul II: Dezvoltarea durabilă, în scopul de a sprijini economia locală și oportunitățile locale de îmbunătățire</w:t>
            </w:r>
          </w:p>
          <w:p w14:paraId="528BE2D0"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Integrată de Dezvoltare Durabilă a Deltei Dunării (2030) </w:t>
            </w:r>
            <w:r w:rsidR="009061EF">
              <w:rPr>
                <w:rFonts w:ascii="Times New Roman" w:hAnsi="Times New Roman" w:cs="Times New Roman"/>
                <w:i/>
                <w:sz w:val="20"/>
                <w:szCs w:val="20"/>
              </w:rPr>
              <w:t>–</w:t>
            </w:r>
            <w:r w:rsidRPr="00BB42C1">
              <w:rPr>
                <w:rFonts w:ascii="Times New Roman" w:hAnsi="Times New Roman" w:cs="Times New Roman"/>
                <w:i/>
                <w:sz w:val="20"/>
                <w:szCs w:val="20"/>
              </w:rPr>
              <w:t xml:space="preserve"> Pilonul III:  Sporirea conectivității și accesibilității</w:t>
            </w:r>
          </w:p>
          <w:p w14:paraId="5B891D3A"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de Dezvoltare Locală în cadrul Mecanismului DLRC</w:t>
            </w:r>
          </w:p>
          <w:p w14:paraId="363327D7"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Integrată de Dezvoltare Urbană (SIDU) – proiect din lista prioritară a SIDU</w:t>
            </w:r>
          </w:p>
          <w:p w14:paraId="638C40EA"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Naţională de Cercetare, Dezvoltare şi Inovare 2014 – 2020</w:t>
            </w:r>
          </w:p>
          <w:p w14:paraId="16A33ABC"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Naţională privind Agenda Digitală pentru România 2020 </w:t>
            </w:r>
          </w:p>
          <w:p w14:paraId="0F10FD17"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Planul Național pentru Dezvoltarea Infrastructurii NGN (Next Generation Networks)</w:t>
            </w:r>
          </w:p>
          <w:p w14:paraId="19CA1713"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Națională pentru Ocuparea Forței de Muncă 2014-2020</w:t>
            </w:r>
          </w:p>
          <w:p w14:paraId="78E404D2"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Națională pentru Persoanele Vârstnice şi Promovarea Îmbătrânirii Active 2014-2020</w:t>
            </w:r>
          </w:p>
          <w:p w14:paraId="5E99F315"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Guvernamentală pentru Dezvoltarea Sectorului Întreprinderilor Mici şi Mijlocii (IMM)</w:t>
            </w:r>
          </w:p>
          <w:p w14:paraId="530F6424"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Planul de Implementare a Garanţiei pentru Tineret 2014-2015</w:t>
            </w:r>
          </w:p>
          <w:p w14:paraId="1081880E"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Națională privind Incluziunea Socială și Reducerea Sărăciei 2014-2020</w:t>
            </w:r>
          </w:p>
          <w:p w14:paraId="544D45CB"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Guvernului României de incluziune a cetăţenilor români aparţinând minorităţii rome pentru perioada 2015-2020</w:t>
            </w:r>
          </w:p>
          <w:p w14:paraId="337B6C3E"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Naţională de Sănătate 2014-2020</w:t>
            </w:r>
          </w:p>
          <w:p w14:paraId="20F444CB"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privind Reducerea Părăsirii Timpurii a Şcolii în România </w:t>
            </w:r>
          </w:p>
          <w:p w14:paraId="55FFD10C"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Naţională pentru Învăţământ Terţiar 2015-2020</w:t>
            </w:r>
          </w:p>
          <w:p w14:paraId="5203A721"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Naţională privind Învățarea pe tot Parcursul Vieții</w:t>
            </w:r>
          </w:p>
          <w:p w14:paraId="712F7ACC"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pentru Consolidarea Administrație Publice 2014-2020</w:t>
            </w:r>
          </w:p>
          <w:p w14:paraId="4586CDD5"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Strategia Naţională de Competitivitate 2014-2020</w:t>
            </w:r>
          </w:p>
          <w:p w14:paraId="5F93499B"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Planul Național de Acțiune privind Energia Regenerabilă</w:t>
            </w:r>
          </w:p>
          <w:p w14:paraId="307BA85C"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Master Planul General de Transport</w:t>
            </w:r>
          </w:p>
          <w:p w14:paraId="12F69E3A"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Master planurile județene/zonale pentru apă și apă uzată </w:t>
            </w:r>
          </w:p>
          <w:p w14:paraId="1A20D184"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Master Plan privind Protecţia şi Reabilitarea Zonei Costiere Româneşti</w:t>
            </w:r>
          </w:p>
          <w:p w14:paraId="78128280"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Națională de Gestionare a Deșeurilor 2014-2020 </w:t>
            </w:r>
          </w:p>
          <w:p w14:paraId="792568A0"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Naţională de Management al Riscului la Inundaţii pe termen mediu şi lung (perioada 2010 – 2035) </w:t>
            </w:r>
          </w:p>
          <w:p w14:paraId="2B2BB358"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Naţională a României privind Schimbările Climatice 2013 </w:t>
            </w:r>
            <w:r w:rsidR="009061EF">
              <w:rPr>
                <w:rFonts w:ascii="Times New Roman" w:hAnsi="Times New Roman" w:cs="Times New Roman"/>
                <w:i/>
                <w:sz w:val="20"/>
                <w:szCs w:val="20"/>
              </w:rPr>
              <w:t>–</w:t>
            </w:r>
            <w:r w:rsidRPr="00BB42C1">
              <w:rPr>
                <w:rFonts w:ascii="Times New Roman" w:hAnsi="Times New Roman" w:cs="Times New Roman"/>
                <w:i/>
                <w:sz w:val="20"/>
                <w:szCs w:val="20"/>
              </w:rPr>
              <w:t xml:space="preserve"> 2020 </w:t>
            </w:r>
          </w:p>
          <w:p w14:paraId="468BFC21"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Națională si Planul Național de Acțiune Pentru Gestionarea Siturilor Contaminate din Romania </w:t>
            </w:r>
          </w:p>
          <w:p w14:paraId="03544A92"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Naţională pentru Siguranţă Rutieră 2013 – 2020 </w:t>
            </w:r>
          </w:p>
          <w:p w14:paraId="53BD6894"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Cadrul de Acțiune Prioritară pentru Natura 2000 </w:t>
            </w:r>
          </w:p>
          <w:p w14:paraId="2461CFAF"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Naţională şi Planul de Acţiune pentru Conservarea Biodiversităţii 2013 </w:t>
            </w:r>
            <w:r w:rsidR="009061EF">
              <w:rPr>
                <w:rFonts w:ascii="Times New Roman" w:hAnsi="Times New Roman" w:cs="Times New Roman"/>
                <w:i/>
                <w:sz w:val="20"/>
                <w:szCs w:val="20"/>
              </w:rPr>
              <w:t>–</w:t>
            </w:r>
            <w:r w:rsidRPr="00BB42C1">
              <w:rPr>
                <w:rFonts w:ascii="Times New Roman" w:hAnsi="Times New Roman" w:cs="Times New Roman"/>
                <w:i/>
                <w:sz w:val="20"/>
                <w:szCs w:val="20"/>
              </w:rPr>
              <w:t xml:space="preserve"> 2020 </w:t>
            </w:r>
          </w:p>
          <w:p w14:paraId="576935DA"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Naţional de Acţiune în Domeniul Eficienţei Energetice III </w:t>
            </w:r>
          </w:p>
          <w:p w14:paraId="7A43DEC2"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Dezvoltare a Rețelei Electrice de Transport perioada 2014-2023 </w:t>
            </w:r>
          </w:p>
          <w:p w14:paraId="18C5AE44"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Dezvoltare al Sistemului Național de Transport Gaze 2014-2023 </w:t>
            </w:r>
          </w:p>
          <w:p w14:paraId="72BB2EDB"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Naţional de Acţiune în Domeniul Energiei din Surse Regenerabile </w:t>
            </w:r>
          </w:p>
          <w:p w14:paraId="120184B1"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Strategia pentru Mediul Marin </w:t>
            </w:r>
          </w:p>
          <w:p w14:paraId="5F4C3AF6"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Amenajare a Spaţiului Maritim Transfrontalier al zonei Mării Negre </w:t>
            </w:r>
          </w:p>
          <w:p w14:paraId="0A7EE635"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Mobilitate Urbană Durabilă a Regiunii București-Ilfov </w:t>
            </w:r>
          </w:p>
          <w:p w14:paraId="415235E0"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Mobilitate Urbană Durabilă a Regiunii Nord-Est </w:t>
            </w:r>
          </w:p>
          <w:p w14:paraId="09E9BC2D"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Mobilitate Urbană Durabilă a Regiunii Sud-Est </w:t>
            </w:r>
          </w:p>
          <w:p w14:paraId="66E4D01B"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Mobilitate Urbană Durabilă a Regiunii Sud </w:t>
            </w:r>
          </w:p>
          <w:p w14:paraId="731079C4"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Mobilitate Urbană Durabilă a Regiunii Sud-Vest </w:t>
            </w:r>
          </w:p>
          <w:p w14:paraId="5A1C4BDD"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Mobilitate Urbană Durabilă a Regiunii Vest </w:t>
            </w:r>
          </w:p>
          <w:p w14:paraId="0A973A46"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Mobilitate Urbană Durabilă a Regiunii Nord-Vest </w:t>
            </w:r>
          </w:p>
          <w:p w14:paraId="66A352DD" w14:textId="77777777" w:rsidR="00241156" w:rsidRPr="00BB42C1" w:rsidRDefault="00241156" w:rsidP="00AC5622">
            <w:pPr>
              <w:numPr>
                <w:ilvl w:val="0"/>
                <w:numId w:val="96"/>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 xml:space="preserve">Planul de Mobilitate Urbană Durabilă a Regiunii Centru </w:t>
            </w:r>
          </w:p>
        </w:tc>
      </w:tr>
    </w:tbl>
    <w:p w14:paraId="281777BE"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9544"/>
      </w:tblGrid>
      <w:tr w:rsidR="00241156" w:rsidRPr="00BB42C1" w14:paraId="305C77B4" w14:textId="77777777" w:rsidTr="005B2039">
        <w:tc>
          <w:tcPr>
            <w:tcW w:w="9572" w:type="dxa"/>
          </w:tcPr>
          <w:p w14:paraId="27598553"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completează cu informații relevante privind strategiile relevante selectate.</w:t>
            </w:r>
          </w:p>
        </w:tc>
      </w:tr>
    </w:tbl>
    <w:p w14:paraId="6668F0DB" w14:textId="77777777" w:rsidR="00241156" w:rsidRPr="00BB42C1" w:rsidRDefault="00241156" w:rsidP="007D63CC">
      <w:pPr>
        <w:spacing w:after="0" w:line="240" w:lineRule="auto"/>
        <w:jc w:val="both"/>
        <w:rPr>
          <w:rFonts w:ascii="Times New Roman" w:hAnsi="Times New Roman" w:cs="Times New Roman"/>
          <w:b/>
          <w:sz w:val="20"/>
          <w:szCs w:val="20"/>
        </w:rPr>
      </w:pPr>
    </w:p>
    <w:p w14:paraId="62ECF1CD" w14:textId="77777777" w:rsidR="00241156" w:rsidRPr="00BB42C1" w:rsidRDefault="00241156" w:rsidP="00F347B0">
      <w:pPr>
        <w:rPr>
          <w:rFonts w:ascii="Times New Roman" w:eastAsiaTheme="majorEastAsia" w:hAnsi="Times New Roman" w:cs="Times New Roman"/>
          <w:b/>
          <w:bCs/>
          <w:sz w:val="20"/>
          <w:szCs w:val="20"/>
        </w:rPr>
      </w:pPr>
      <w:bookmarkStart w:id="181" w:name="_Toc96503052"/>
      <w:r w:rsidRPr="00BB42C1">
        <w:rPr>
          <w:rFonts w:ascii="Times New Roman" w:eastAsiaTheme="majorEastAsia" w:hAnsi="Times New Roman" w:cs="Times New Roman"/>
          <w:b/>
          <w:bCs/>
          <w:sz w:val="20"/>
          <w:szCs w:val="20"/>
        </w:rPr>
        <w:t>14. Riscuri</w:t>
      </w:r>
      <w:bookmarkEnd w:id="181"/>
    </w:p>
    <w:p w14:paraId="3705230F" w14:textId="77777777" w:rsidR="00241156" w:rsidRPr="00BB42C1" w:rsidRDefault="00241156" w:rsidP="007D63CC">
      <w:pPr>
        <w:spacing w:after="0" w:line="240" w:lineRule="auto"/>
        <w:jc w:val="both"/>
        <w:rPr>
          <w:rFonts w:ascii="Times New Roman" w:hAnsi="Times New Roman" w:cs="Times New Roman"/>
          <w:b/>
          <w:sz w:val="20"/>
          <w:szCs w:val="20"/>
        </w:rPr>
      </w:pPr>
    </w:p>
    <w:p w14:paraId="5B1ECB4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Descriere: </w:t>
      </w:r>
    </w:p>
    <w:tbl>
      <w:tblPr>
        <w:tblStyle w:val="TableGrid"/>
        <w:tblW w:w="0" w:type="auto"/>
        <w:tblLook w:val="04A0" w:firstRow="1" w:lastRow="0" w:firstColumn="1" w:lastColumn="0" w:noHBand="0" w:noVBand="1"/>
      </w:tblPr>
      <w:tblGrid>
        <w:gridCol w:w="9288"/>
      </w:tblGrid>
      <w:tr w:rsidR="00241156" w:rsidRPr="00BB42C1" w14:paraId="1D95024E" w14:textId="77777777" w:rsidTr="005B2039">
        <w:tc>
          <w:tcPr>
            <w:tcW w:w="9288" w:type="dxa"/>
          </w:tcPr>
          <w:p w14:paraId="4768E138"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i/>
                <w:sz w:val="20"/>
                <w:szCs w:val="20"/>
              </w:rPr>
              <w:t>Se vor descrie principalele constrângeri şi riscuri identificate pentru implementarea proiectului</w:t>
            </w:r>
          </w:p>
        </w:tc>
      </w:tr>
    </w:tbl>
    <w:p w14:paraId="78861F75" w14:textId="77777777" w:rsidR="00241156" w:rsidRPr="00BB42C1" w:rsidRDefault="00241156" w:rsidP="007D63CC">
      <w:pPr>
        <w:spacing w:after="0" w:line="240" w:lineRule="auto"/>
        <w:jc w:val="both"/>
        <w:rPr>
          <w:rFonts w:ascii="Times New Roman" w:hAnsi="Times New Roman" w:cs="Times New Roman"/>
          <w:b/>
          <w:sz w:val="20"/>
          <w:szCs w:val="20"/>
        </w:rPr>
      </w:pPr>
    </w:p>
    <w:p w14:paraId="4C71C36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Detaliere riscuri: </w:t>
      </w:r>
    </w:p>
    <w:p w14:paraId="43619EC8"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959"/>
        <w:gridCol w:w="3118"/>
        <w:gridCol w:w="5211"/>
      </w:tblGrid>
      <w:tr w:rsidR="00475FEA" w:rsidRPr="00BB42C1" w14:paraId="39FD74F5" w14:textId="77777777" w:rsidTr="005B2039">
        <w:tc>
          <w:tcPr>
            <w:tcW w:w="959" w:type="dxa"/>
          </w:tcPr>
          <w:p w14:paraId="13153520"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 xml:space="preserve">Nr. </w:t>
            </w:r>
            <w:r w:rsidR="009061EF" w:rsidRPr="00BB42C1">
              <w:rPr>
                <w:rFonts w:ascii="Times New Roman" w:hAnsi="Times New Roman" w:cs="Times New Roman"/>
                <w:b/>
                <w:sz w:val="20"/>
                <w:szCs w:val="20"/>
              </w:rPr>
              <w:t>C</w:t>
            </w:r>
            <w:r w:rsidRPr="00BB42C1">
              <w:rPr>
                <w:rFonts w:ascii="Times New Roman" w:hAnsi="Times New Roman" w:cs="Times New Roman"/>
                <w:b/>
                <w:sz w:val="20"/>
                <w:szCs w:val="20"/>
              </w:rPr>
              <w:t>rt.</w:t>
            </w:r>
          </w:p>
        </w:tc>
        <w:tc>
          <w:tcPr>
            <w:tcW w:w="3118" w:type="dxa"/>
          </w:tcPr>
          <w:p w14:paraId="2FA3D7A1"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Risc identificat</w:t>
            </w:r>
          </w:p>
        </w:tc>
        <w:tc>
          <w:tcPr>
            <w:tcW w:w="5211" w:type="dxa"/>
          </w:tcPr>
          <w:p w14:paraId="3B940E82"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Masuri de atenuare ale riscului</w:t>
            </w:r>
          </w:p>
        </w:tc>
      </w:tr>
      <w:tr w:rsidR="00241156" w:rsidRPr="00BB42C1" w14:paraId="5BDB9B48" w14:textId="77777777" w:rsidTr="005B2039">
        <w:tc>
          <w:tcPr>
            <w:tcW w:w="959" w:type="dxa"/>
          </w:tcPr>
          <w:p w14:paraId="4B7CABC7" w14:textId="77777777" w:rsidR="00241156" w:rsidRPr="00BB42C1" w:rsidRDefault="00241156" w:rsidP="007D63CC">
            <w:pPr>
              <w:jc w:val="both"/>
              <w:rPr>
                <w:rFonts w:ascii="Times New Roman" w:hAnsi="Times New Roman" w:cs="Times New Roman"/>
                <w:b/>
                <w:sz w:val="20"/>
                <w:szCs w:val="20"/>
              </w:rPr>
            </w:pPr>
          </w:p>
        </w:tc>
        <w:tc>
          <w:tcPr>
            <w:tcW w:w="3118" w:type="dxa"/>
          </w:tcPr>
          <w:p w14:paraId="08D6C3CB"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va completa pentru fiecare risc identificat pentru implementarea proiectului</w:t>
            </w:r>
          </w:p>
        </w:tc>
        <w:tc>
          <w:tcPr>
            <w:tcW w:w="5211" w:type="dxa"/>
          </w:tcPr>
          <w:p w14:paraId="3221F5B3"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vor descrie măsurile de diminuare/remediere cu precizarea impactul pentru fiecare risc identificat – semnificativ/mediu/mic.</w:t>
            </w:r>
          </w:p>
        </w:tc>
      </w:tr>
    </w:tbl>
    <w:p w14:paraId="12E10F65" w14:textId="77777777" w:rsidR="00241156" w:rsidRPr="00BB42C1" w:rsidRDefault="00241156" w:rsidP="007D63CC">
      <w:pPr>
        <w:spacing w:after="0" w:line="240" w:lineRule="auto"/>
        <w:jc w:val="both"/>
        <w:rPr>
          <w:rFonts w:ascii="Times New Roman" w:hAnsi="Times New Roman" w:cs="Times New Roman"/>
          <w:b/>
          <w:sz w:val="20"/>
          <w:szCs w:val="20"/>
        </w:rPr>
      </w:pPr>
    </w:p>
    <w:p w14:paraId="5F18614B" w14:textId="77777777" w:rsidR="00241156" w:rsidRPr="00BB42C1" w:rsidRDefault="00241156" w:rsidP="00F347B0">
      <w:pPr>
        <w:rPr>
          <w:rFonts w:ascii="Times New Roman" w:eastAsiaTheme="majorEastAsia" w:hAnsi="Times New Roman" w:cs="Times New Roman"/>
          <w:b/>
          <w:bCs/>
          <w:sz w:val="20"/>
          <w:szCs w:val="20"/>
        </w:rPr>
      </w:pPr>
      <w:bookmarkStart w:id="182" w:name="_Toc96503053"/>
      <w:r w:rsidRPr="00BB42C1">
        <w:rPr>
          <w:rFonts w:ascii="Times New Roman" w:eastAsiaTheme="majorEastAsia" w:hAnsi="Times New Roman" w:cs="Times New Roman"/>
          <w:b/>
          <w:bCs/>
          <w:sz w:val="20"/>
          <w:szCs w:val="20"/>
        </w:rPr>
        <w:t>15. Principii orizontale</w:t>
      </w:r>
      <w:bookmarkEnd w:id="182"/>
    </w:p>
    <w:p w14:paraId="45595EA6" w14:textId="77777777" w:rsidR="00241156" w:rsidRPr="00BB42C1" w:rsidRDefault="00241156" w:rsidP="007D63CC">
      <w:pPr>
        <w:spacing w:after="0" w:line="240" w:lineRule="auto"/>
        <w:jc w:val="both"/>
        <w:rPr>
          <w:rFonts w:ascii="Times New Roman" w:hAnsi="Times New Roman" w:cs="Times New Roman"/>
          <w:b/>
          <w:sz w:val="20"/>
          <w:szCs w:val="20"/>
        </w:rPr>
      </w:pPr>
    </w:p>
    <w:p w14:paraId="1090EF6F"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Egalitate de șanse</w:t>
      </w:r>
    </w:p>
    <w:p w14:paraId="233E22BC" w14:textId="77777777" w:rsidR="00241156" w:rsidRPr="00BB42C1" w:rsidRDefault="00241156" w:rsidP="007D63CC">
      <w:pPr>
        <w:spacing w:after="0" w:line="240" w:lineRule="auto"/>
        <w:jc w:val="both"/>
        <w:rPr>
          <w:rFonts w:ascii="Times New Roman" w:hAnsi="Times New Roman" w:cs="Times New Roman"/>
          <w:i/>
          <w:sz w:val="20"/>
          <w:szCs w:val="20"/>
        </w:rPr>
      </w:pPr>
      <w:r w:rsidRPr="00BB42C1">
        <w:rPr>
          <w:rFonts w:ascii="Times New Roman" w:hAnsi="Times New Roman" w:cs="Times New Roman"/>
          <w:i/>
          <w:sz w:val="20"/>
          <w:szCs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21C73C9F"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Egalitatea de gen</w:t>
      </w:r>
    </w:p>
    <w:tbl>
      <w:tblPr>
        <w:tblStyle w:val="TableGrid"/>
        <w:tblW w:w="9606" w:type="dxa"/>
        <w:tblLook w:val="04A0" w:firstRow="1" w:lastRow="0" w:firstColumn="1" w:lastColumn="0" w:noHBand="0" w:noVBand="1"/>
      </w:tblPr>
      <w:tblGrid>
        <w:gridCol w:w="9606"/>
      </w:tblGrid>
      <w:tr w:rsidR="00475FEA" w:rsidRPr="00BB42C1" w14:paraId="294231A5" w14:textId="77777777" w:rsidTr="005B2039">
        <w:tc>
          <w:tcPr>
            <w:tcW w:w="9606" w:type="dxa"/>
          </w:tcPr>
          <w:p w14:paraId="736D6DAF"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4815CF2E"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07B9F440"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 xml:space="preserve">Se vor prezenta. </w:t>
            </w:r>
            <w:r w:rsidR="009061EF" w:rsidRPr="00BB42C1">
              <w:rPr>
                <w:rFonts w:ascii="Times New Roman" w:hAnsi="Times New Roman" w:cs="Times New Roman"/>
                <w:i/>
                <w:sz w:val="20"/>
                <w:szCs w:val="20"/>
              </w:rPr>
              <w:t>D</w:t>
            </w:r>
            <w:r w:rsidRPr="00BB42C1">
              <w:rPr>
                <w:rFonts w:ascii="Times New Roman" w:hAnsi="Times New Roman" w:cs="Times New Roman"/>
                <w:i/>
                <w:sz w:val="20"/>
                <w:szCs w:val="20"/>
              </w:rPr>
              <w:t xml:space="preserve">upă caz, acele măsuri specifice prin care se asigură respectarea  prevederilor legale în domeniul egalității de gen. </w:t>
            </w:r>
          </w:p>
          <w:p w14:paraId="03DBFB3E"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i/>
                <w:sz w:val="20"/>
                <w:szCs w:val="20"/>
              </w:rPr>
              <w:t>Se completează cu o prezentare a modului în care beneficiarul va asigura egalitatea de şanse şi de tratament între angajaţi, femei şi bărbaţi, în cadrul relaţiilor de muncă de orice fel.</w:t>
            </w:r>
          </w:p>
        </w:tc>
      </w:tr>
    </w:tbl>
    <w:p w14:paraId="6B7762A7"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Nediscriminare</w:t>
      </w:r>
    </w:p>
    <w:tbl>
      <w:tblPr>
        <w:tblStyle w:val="TableGrid"/>
        <w:tblW w:w="9606" w:type="dxa"/>
        <w:tblLook w:val="04A0" w:firstRow="1" w:lastRow="0" w:firstColumn="1" w:lastColumn="0" w:noHBand="0" w:noVBand="1"/>
      </w:tblPr>
      <w:tblGrid>
        <w:gridCol w:w="9606"/>
      </w:tblGrid>
      <w:tr w:rsidR="00475FEA" w:rsidRPr="00BB42C1" w14:paraId="35B63C18" w14:textId="77777777" w:rsidTr="005B2039">
        <w:tc>
          <w:tcPr>
            <w:tcW w:w="9606" w:type="dxa"/>
          </w:tcPr>
          <w:p w14:paraId="5E108718"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Pentru a asigura respectarea principiului nediscriminării, proiectul trebuie să ofere o descriere a modului în care activităţile desfăşurate se supun  reglementărilor care interzic discriminarea.</w:t>
            </w:r>
          </w:p>
          <w:p w14:paraId="3B1B893F"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 xml:space="preserve">Se completează cu o prezentare a modului în care beneficiarul va asigura condițiile pentru prevenirea oricărei forme de discriminare în implementarea proiectului. </w:t>
            </w:r>
          </w:p>
          <w:p w14:paraId="2A6D1473"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BB42C1">
              <w:rPr>
                <w:rFonts w:ascii="Times New Roman" w:hAnsi="Times New Roman" w:cs="Times New Roman"/>
                <w:b/>
                <w:i/>
                <w:sz w:val="20"/>
                <w:szCs w:val="20"/>
              </w:rPr>
              <w:t xml:space="preserve">Ordonanța de Guvern nr. 137/2000 privind prevenirea și sancționarea tuturor formelor de discriminare, </w:t>
            </w:r>
            <w:r w:rsidRPr="00BB42C1">
              <w:rPr>
                <w:rFonts w:ascii="Times New Roman" w:hAnsi="Times New Roman" w:cs="Times New Roman"/>
                <w:b/>
                <w:bCs/>
                <w:i/>
                <w:sz w:val="20"/>
                <w:szCs w:val="20"/>
              </w:rPr>
              <w:t>Art. 2.1</w:t>
            </w:r>
            <w:r w:rsidRPr="00BB42C1">
              <w:rPr>
                <w:rFonts w:ascii="Times New Roman" w:hAnsi="Times New Roman" w:cs="Times New Roman"/>
                <w:i/>
                <w:sz w:val="20"/>
                <w:szCs w:val="20"/>
              </w:rPr>
              <w:t>).</w:t>
            </w:r>
          </w:p>
        </w:tc>
      </w:tr>
    </w:tbl>
    <w:p w14:paraId="2B2C4707"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Accesibilitate persoane cu dizabilități</w:t>
      </w:r>
    </w:p>
    <w:tbl>
      <w:tblPr>
        <w:tblStyle w:val="TableGrid"/>
        <w:tblW w:w="9606" w:type="dxa"/>
        <w:tblLook w:val="04A0" w:firstRow="1" w:lastRow="0" w:firstColumn="1" w:lastColumn="0" w:noHBand="0" w:noVBand="1"/>
      </w:tblPr>
      <w:tblGrid>
        <w:gridCol w:w="9606"/>
      </w:tblGrid>
      <w:tr w:rsidR="00475FEA" w:rsidRPr="00BB42C1" w14:paraId="7776934D" w14:textId="77777777" w:rsidTr="005B2039">
        <w:tc>
          <w:tcPr>
            <w:tcW w:w="9606" w:type="dxa"/>
          </w:tcPr>
          <w:p w14:paraId="5CAD9701" w14:textId="77777777" w:rsidR="00241156" w:rsidRPr="00BB42C1" w:rsidRDefault="00241156" w:rsidP="007D63CC">
            <w:pPr>
              <w:autoSpaceDE w:val="0"/>
              <w:autoSpaceDN w:val="0"/>
              <w:adjustRightInd w:val="0"/>
              <w:jc w:val="both"/>
              <w:rPr>
                <w:rFonts w:ascii="Times New Roman" w:hAnsi="Times New Roman" w:cs="Times New Roman"/>
                <w:i/>
                <w:sz w:val="20"/>
                <w:szCs w:val="20"/>
              </w:rPr>
            </w:pPr>
            <w:r w:rsidRPr="00BB42C1">
              <w:rPr>
                <w:rFonts w:ascii="Times New Roman" w:hAnsi="Times New Roman" w:cs="Times New Roman"/>
                <w:i/>
                <w:sz w:val="20"/>
                <w:szCs w:val="20"/>
              </w:rPr>
              <w:t xml:space="preserve">Conceptul de accesibilitate este definit în „Strategia europeană a dizabilității 2010 </w:t>
            </w:r>
            <w:r w:rsidR="009061EF">
              <w:rPr>
                <w:rFonts w:ascii="Times New Roman" w:hAnsi="Times New Roman" w:cs="Times New Roman"/>
                <w:i/>
                <w:sz w:val="20"/>
                <w:szCs w:val="20"/>
              </w:rPr>
              <w:t>–</w:t>
            </w:r>
            <w:r w:rsidRPr="00BB42C1">
              <w:rPr>
                <w:rFonts w:ascii="Times New Roman" w:hAnsi="Times New Roman" w:cs="Times New Roman"/>
                <w:i/>
                <w:sz w:val="20"/>
                <w:szCs w:val="20"/>
              </w:rPr>
              <w:t xml:space="preserve"> 2020 </w:t>
            </w:r>
            <w:r w:rsidR="009061EF">
              <w:rPr>
                <w:rFonts w:ascii="Times New Roman" w:hAnsi="Times New Roman" w:cs="Times New Roman"/>
                <w:i/>
                <w:sz w:val="20"/>
                <w:szCs w:val="20"/>
              </w:rPr>
              <w:t>–</w:t>
            </w:r>
            <w:r w:rsidRPr="00BB42C1">
              <w:rPr>
                <w:rFonts w:ascii="Times New Roman" w:hAnsi="Times New Roman" w:cs="Times New Roman"/>
                <w:i/>
                <w:sz w:val="20"/>
                <w:szCs w:val="20"/>
              </w:rPr>
              <w:t xml:space="preserve">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0A86FBCD" w14:textId="77777777" w:rsidR="00241156" w:rsidRPr="00BB42C1" w:rsidRDefault="00241156" w:rsidP="007D63CC">
            <w:pPr>
              <w:autoSpaceDE w:val="0"/>
              <w:autoSpaceDN w:val="0"/>
              <w:adjustRightInd w:val="0"/>
              <w:jc w:val="both"/>
              <w:rPr>
                <w:rFonts w:ascii="Times New Roman" w:hAnsi="Times New Roman" w:cs="Times New Roman"/>
                <w:i/>
                <w:sz w:val="20"/>
                <w:szCs w:val="20"/>
              </w:rPr>
            </w:pPr>
            <w:r w:rsidRPr="00BB42C1">
              <w:rPr>
                <w:rFonts w:ascii="Times New Roman" w:hAnsi="Times New Roman" w:cs="Times New Roman"/>
                <w:i/>
                <w:sz w:val="20"/>
                <w:szCs w:val="20"/>
              </w:rPr>
              <w:t xml:space="preserve">Se completează cu o prezentare a modului în care solicitantul se va asigura că </w:t>
            </w:r>
            <w:r w:rsidRPr="00BB42C1">
              <w:rPr>
                <w:rFonts w:ascii="Times New Roman" w:hAnsi="Times New Roman" w:cs="Times New Roman"/>
                <w:i/>
                <w:sz w:val="20"/>
                <w:szCs w:val="20"/>
                <w:u w:val="single"/>
              </w:rPr>
              <w:t xml:space="preserve">principiul accesibilității </w:t>
            </w:r>
            <w:r w:rsidRPr="00BB42C1">
              <w:rPr>
                <w:rFonts w:ascii="Times New Roman" w:hAnsi="Times New Roman" w:cs="Times New Roman"/>
                <w:i/>
                <w:sz w:val="20"/>
                <w:szCs w:val="20"/>
              </w:rPr>
              <w:t>va fi respectat. (în cadrul tuturor investiţiilor în infrastructură,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1AFDFB25"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Schimbări demografice</w:t>
      </w:r>
    </w:p>
    <w:tbl>
      <w:tblPr>
        <w:tblStyle w:val="TableGrid"/>
        <w:tblW w:w="0" w:type="auto"/>
        <w:tblLook w:val="04A0" w:firstRow="1" w:lastRow="0" w:firstColumn="1" w:lastColumn="0" w:noHBand="0" w:noVBand="1"/>
      </w:tblPr>
      <w:tblGrid>
        <w:gridCol w:w="9544"/>
      </w:tblGrid>
      <w:tr w:rsidR="00241156" w:rsidRPr="00BB42C1" w14:paraId="3E68B50D" w14:textId="77777777" w:rsidTr="005B2039">
        <w:tc>
          <w:tcPr>
            <w:tcW w:w="9572" w:type="dxa"/>
          </w:tcPr>
          <w:p w14:paraId="1C986BD2" w14:textId="77777777" w:rsidR="00241156" w:rsidRPr="00BB42C1" w:rsidRDefault="00241156" w:rsidP="00AC5622">
            <w:pPr>
              <w:numPr>
                <w:ilvl w:val="0"/>
                <w:numId w:val="99"/>
              </w:numPr>
              <w:ind w:left="360"/>
              <w:contextualSpacing/>
              <w:jc w:val="both"/>
              <w:rPr>
                <w:rFonts w:ascii="Times New Roman" w:eastAsia="Calibri" w:hAnsi="Times New Roman" w:cs="Times New Roman"/>
                <w:sz w:val="20"/>
                <w:szCs w:val="20"/>
              </w:rPr>
            </w:pPr>
            <w:r w:rsidRPr="00BB42C1">
              <w:rPr>
                <w:rFonts w:ascii="Times New Roman" w:eastAsia="Calibri" w:hAnsi="Times New Roman" w:cs="Times New Roman"/>
                <w:sz w:val="20"/>
                <w:szCs w:val="20"/>
              </w:rPr>
              <w:t>Conceptul de „</w:t>
            </w:r>
            <w:r w:rsidRPr="00BB42C1">
              <w:rPr>
                <w:rFonts w:ascii="Times New Roman" w:eastAsia="Calibri" w:hAnsi="Times New Roman" w:cs="Times New Roman"/>
                <w:b/>
                <w:sz w:val="20"/>
                <w:szCs w:val="20"/>
              </w:rPr>
              <w:t>schimbări demografice</w:t>
            </w:r>
            <w:r w:rsidRPr="00BB42C1">
              <w:rPr>
                <w:rFonts w:ascii="Times New Roman" w:eastAsia="Calibri" w:hAnsi="Times New Roman" w:cs="Times New Roman"/>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1E6D25AB" w14:textId="77777777" w:rsidR="00241156" w:rsidRPr="00BB42C1" w:rsidRDefault="00241156" w:rsidP="00AC5622">
            <w:pPr>
              <w:numPr>
                <w:ilvl w:val="0"/>
                <w:numId w:val="99"/>
              </w:numPr>
              <w:ind w:left="360"/>
              <w:contextualSpacing/>
              <w:jc w:val="both"/>
              <w:rPr>
                <w:rFonts w:ascii="Times New Roman" w:eastAsia="Calibri" w:hAnsi="Times New Roman" w:cs="Times New Roman"/>
                <w:sz w:val="20"/>
                <w:szCs w:val="20"/>
              </w:rPr>
            </w:pPr>
            <w:r w:rsidRPr="00BB42C1">
              <w:rPr>
                <w:rFonts w:ascii="Times New Roman" w:eastAsia="Calibri" w:hAnsi="Times New Roman" w:cs="Times New Roman"/>
                <w:sz w:val="20"/>
                <w:szCs w:val="20"/>
              </w:rPr>
              <w:t xml:space="preserve">Uniunea Europeană se confruntă cu schimbări demografice majore, reprezentate de: </w:t>
            </w:r>
          </w:p>
          <w:p w14:paraId="5C4AC472" w14:textId="77777777" w:rsidR="00241156" w:rsidRPr="00BB42C1" w:rsidRDefault="00241156" w:rsidP="00AC5622">
            <w:pPr>
              <w:numPr>
                <w:ilvl w:val="0"/>
                <w:numId w:val="94"/>
              </w:numPr>
              <w:jc w:val="both"/>
              <w:rPr>
                <w:rFonts w:ascii="Times New Roman" w:eastAsia="Calibri" w:hAnsi="Times New Roman" w:cs="Times New Roman"/>
                <w:sz w:val="20"/>
                <w:szCs w:val="20"/>
              </w:rPr>
            </w:pPr>
            <w:r w:rsidRPr="00BB42C1">
              <w:rPr>
                <w:rFonts w:ascii="Times New Roman" w:eastAsia="Calibri" w:hAnsi="Times New Roman" w:cs="Times New Roman"/>
                <w:sz w:val="20"/>
                <w:szCs w:val="20"/>
              </w:rPr>
              <w:t>Îmbătrânirea populației;</w:t>
            </w:r>
          </w:p>
          <w:p w14:paraId="3B5F3383" w14:textId="77777777" w:rsidR="00241156" w:rsidRPr="00BB42C1" w:rsidRDefault="00241156" w:rsidP="00AC5622">
            <w:pPr>
              <w:numPr>
                <w:ilvl w:val="0"/>
                <w:numId w:val="94"/>
              </w:numPr>
              <w:jc w:val="both"/>
              <w:rPr>
                <w:rFonts w:ascii="Times New Roman" w:eastAsia="Calibri" w:hAnsi="Times New Roman" w:cs="Times New Roman"/>
                <w:sz w:val="20"/>
                <w:szCs w:val="20"/>
              </w:rPr>
            </w:pPr>
            <w:r w:rsidRPr="00BB42C1">
              <w:rPr>
                <w:rFonts w:ascii="Times New Roman" w:eastAsia="Calibri" w:hAnsi="Times New Roman" w:cs="Times New Roman"/>
                <w:sz w:val="20"/>
                <w:szCs w:val="20"/>
              </w:rPr>
              <w:t xml:space="preserve">Rate scăzute ale natalității; </w:t>
            </w:r>
          </w:p>
          <w:p w14:paraId="4E480A39" w14:textId="77777777" w:rsidR="00241156" w:rsidRPr="00BB42C1" w:rsidRDefault="00241156" w:rsidP="00AC5622">
            <w:pPr>
              <w:numPr>
                <w:ilvl w:val="0"/>
                <w:numId w:val="94"/>
              </w:numPr>
              <w:jc w:val="both"/>
              <w:rPr>
                <w:rFonts w:ascii="Times New Roman" w:eastAsia="Calibri" w:hAnsi="Times New Roman" w:cs="Times New Roman"/>
                <w:sz w:val="20"/>
                <w:szCs w:val="20"/>
              </w:rPr>
            </w:pPr>
            <w:r w:rsidRPr="00BB42C1">
              <w:rPr>
                <w:rFonts w:ascii="Times New Roman" w:eastAsia="Calibri" w:hAnsi="Times New Roman" w:cs="Times New Roman"/>
                <w:sz w:val="20"/>
                <w:szCs w:val="20"/>
              </w:rPr>
              <w:t>Structuri familiale modificate;</w:t>
            </w:r>
          </w:p>
          <w:p w14:paraId="3CBCFA2F" w14:textId="77777777" w:rsidR="00241156" w:rsidRPr="00BB42C1" w:rsidRDefault="00241156" w:rsidP="00AC5622">
            <w:pPr>
              <w:numPr>
                <w:ilvl w:val="0"/>
                <w:numId w:val="94"/>
              </w:numPr>
              <w:jc w:val="both"/>
              <w:rPr>
                <w:rFonts w:ascii="Times New Roman" w:eastAsia="Calibri" w:hAnsi="Times New Roman" w:cs="Times New Roman"/>
                <w:sz w:val="20"/>
                <w:szCs w:val="20"/>
              </w:rPr>
            </w:pPr>
            <w:r w:rsidRPr="00BB42C1">
              <w:rPr>
                <w:rFonts w:ascii="Times New Roman" w:eastAsia="Calibri" w:hAnsi="Times New Roman" w:cs="Times New Roman"/>
                <w:sz w:val="20"/>
                <w:szCs w:val="20"/>
              </w:rPr>
              <w:t xml:space="preserve">Migrație. </w:t>
            </w:r>
          </w:p>
          <w:p w14:paraId="38D6AFDF" w14:textId="77777777" w:rsidR="00241156" w:rsidRPr="00BB42C1" w:rsidRDefault="00241156" w:rsidP="00AC5622">
            <w:pPr>
              <w:numPr>
                <w:ilvl w:val="0"/>
                <w:numId w:val="99"/>
              </w:numPr>
              <w:ind w:left="360"/>
              <w:contextualSpacing/>
              <w:jc w:val="both"/>
              <w:rPr>
                <w:rFonts w:ascii="Times New Roman" w:eastAsia="Calibri" w:hAnsi="Times New Roman" w:cs="Times New Roman"/>
                <w:sz w:val="20"/>
                <w:szCs w:val="20"/>
              </w:rPr>
            </w:pPr>
            <w:r w:rsidRPr="00BB42C1">
              <w:rPr>
                <w:rFonts w:ascii="Times New Roman" w:eastAsia="Calibri" w:hAnsi="Times New Roman" w:cs="Times New Roman"/>
                <w:sz w:val="20"/>
                <w:szCs w:val="20"/>
              </w:rPr>
              <w:t>Schimbările demografice impun o serie măsuri proactive, cum ar fi:</w:t>
            </w:r>
          </w:p>
          <w:p w14:paraId="1F25CCD7" w14:textId="77777777" w:rsidR="00241156" w:rsidRPr="00BB42C1" w:rsidRDefault="00241156" w:rsidP="00AC5622">
            <w:pPr>
              <w:numPr>
                <w:ilvl w:val="0"/>
                <w:numId w:val="95"/>
              </w:numPr>
              <w:ind w:left="708"/>
              <w:contextualSpacing/>
              <w:jc w:val="both"/>
              <w:rPr>
                <w:rFonts w:ascii="Times New Roman" w:eastAsia="Calibri" w:hAnsi="Times New Roman" w:cs="Times New Roman"/>
                <w:sz w:val="20"/>
                <w:szCs w:val="20"/>
              </w:rPr>
            </w:pPr>
            <w:r w:rsidRPr="00BB42C1">
              <w:rPr>
                <w:rFonts w:ascii="Times New Roman" w:eastAsia="Calibri" w:hAnsi="Times New Roman" w:cs="Times New Roman"/>
                <w:sz w:val="20"/>
                <w:szCs w:val="20"/>
              </w:rPr>
              <w:t>îmbunătățirea condițiilor de muncă și a posibilităților de angajare a persoanelor în vârstă;</w:t>
            </w:r>
          </w:p>
          <w:p w14:paraId="08300AE2" w14:textId="77777777" w:rsidR="00241156" w:rsidRPr="00BB42C1" w:rsidRDefault="00241156" w:rsidP="00AC5622">
            <w:pPr>
              <w:numPr>
                <w:ilvl w:val="0"/>
                <w:numId w:val="95"/>
              </w:numPr>
              <w:ind w:left="708"/>
              <w:contextualSpacing/>
              <w:jc w:val="both"/>
              <w:rPr>
                <w:rFonts w:ascii="Times New Roman" w:hAnsi="Times New Roman" w:cs="Times New Roman"/>
                <w:b/>
                <w:sz w:val="20"/>
                <w:szCs w:val="20"/>
              </w:rPr>
            </w:pPr>
            <w:r w:rsidRPr="00BB42C1">
              <w:rPr>
                <w:rFonts w:ascii="Times New Roman" w:eastAsia="Calibri" w:hAnsi="Times New Roman" w:cs="Times New Roman"/>
                <w:sz w:val="20"/>
                <w:szCs w:val="20"/>
              </w:rPr>
              <w:t>sprijinirea oportunităților de formare în vederea creșterii nivelului de ocupare a forței de muncă, de reconversie profesională și de incluziune socială a femeilor, a tinerilor și a persoanelor în vârstă;</w:t>
            </w:r>
          </w:p>
          <w:p w14:paraId="361E2B1D" w14:textId="77777777" w:rsidR="00241156" w:rsidRPr="00BB42C1" w:rsidRDefault="00241156" w:rsidP="00AC5622">
            <w:pPr>
              <w:numPr>
                <w:ilvl w:val="0"/>
                <w:numId w:val="95"/>
              </w:numPr>
              <w:ind w:left="708"/>
              <w:contextualSpacing/>
              <w:jc w:val="both"/>
              <w:rPr>
                <w:rFonts w:ascii="Times New Roman" w:hAnsi="Times New Roman" w:cs="Times New Roman"/>
                <w:b/>
                <w:sz w:val="20"/>
                <w:szCs w:val="20"/>
              </w:rPr>
            </w:pPr>
            <w:r w:rsidRPr="00BB42C1">
              <w:rPr>
                <w:rFonts w:ascii="Times New Roman" w:eastAsia="Calibri" w:hAnsi="Times New Roman" w:cs="Times New Roman"/>
                <w:sz w:val="20"/>
                <w:szCs w:val="20"/>
              </w:rPr>
              <w:t>furnizarea de servicii sociale de interes general care să ajute familiile și copii, să ofere facilități și îngrijire persoanelor în vârstă;</w:t>
            </w:r>
          </w:p>
        </w:tc>
      </w:tr>
    </w:tbl>
    <w:p w14:paraId="51F6926E" w14:textId="77777777" w:rsidR="00241156" w:rsidRPr="00BB42C1" w:rsidRDefault="00241156" w:rsidP="007D63CC">
      <w:pPr>
        <w:spacing w:after="0" w:line="240" w:lineRule="auto"/>
        <w:jc w:val="both"/>
        <w:rPr>
          <w:rFonts w:ascii="Times New Roman" w:hAnsi="Times New Roman" w:cs="Times New Roman"/>
          <w:b/>
          <w:sz w:val="20"/>
          <w:szCs w:val="20"/>
        </w:rPr>
      </w:pPr>
    </w:p>
    <w:p w14:paraId="7B5C7693"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DEZVOLTARE DURABILĂ</w:t>
      </w:r>
    </w:p>
    <w:p w14:paraId="253DE5D5" w14:textId="77777777" w:rsidR="00241156" w:rsidRPr="00BB42C1" w:rsidRDefault="00241156" w:rsidP="007D63CC">
      <w:pPr>
        <w:spacing w:after="0" w:line="240" w:lineRule="auto"/>
        <w:jc w:val="both"/>
        <w:rPr>
          <w:rFonts w:ascii="Times New Roman" w:hAnsi="Times New Roman" w:cs="Times New Roman"/>
          <w:i/>
          <w:sz w:val="20"/>
          <w:szCs w:val="20"/>
        </w:rPr>
      </w:pPr>
      <w:r w:rsidRPr="00BB42C1">
        <w:rPr>
          <w:rFonts w:ascii="Times New Roman" w:hAnsi="Times New Roman" w:cs="Times New Roman"/>
          <w:i/>
          <w:sz w:val="20"/>
          <w:szCs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52A6DCBE"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Poluatorul plătește </w:t>
      </w:r>
    </w:p>
    <w:tbl>
      <w:tblPr>
        <w:tblStyle w:val="TableGrid"/>
        <w:tblW w:w="0" w:type="auto"/>
        <w:tblLook w:val="04A0" w:firstRow="1" w:lastRow="0" w:firstColumn="1" w:lastColumn="0" w:noHBand="0" w:noVBand="1"/>
      </w:tblPr>
      <w:tblGrid>
        <w:gridCol w:w="9493"/>
      </w:tblGrid>
      <w:tr w:rsidR="00475FEA" w:rsidRPr="00BB42C1" w14:paraId="54F69404" w14:textId="77777777" w:rsidTr="00D52825">
        <w:tc>
          <w:tcPr>
            <w:tcW w:w="9493" w:type="dxa"/>
          </w:tcPr>
          <w:p w14:paraId="666F3FFC"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i/>
                <w:sz w:val="20"/>
                <w:szCs w:val="20"/>
              </w:rPr>
              <w:lastRenderedPageBreak/>
              <w:t>Se completează prin referirea la modul în care proiectul va aduce o contribuţie la respectarea principiului care prevede ca plata costurilor cauzate de poluare să fie suportată de cei care o generează</w:t>
            </w:r>
          </w:p>
        </w:tc>
      </w:tr>
    </w:tbl>
    <w:p w14:paraId="129945C2"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Protecția biodiversității</w:t>
      </w:r>
    </w:p>
    <w:tbl>
      <w:tblPr>
        <w:tblStyle w:val="TableGrid"/>
        <w:tblW w:w="0" w:type="auto"/>
        <w:tblLook w:val="04A0" w:firstRow="1" w:lastRow="0" w:firstColumn="1" w:lastColumn="0" w:noHBand="0" w:noVBand="1"/>
      </w:tblPr>
      <w:tblGrid>
        <w:gridCol w:w="9493"/>
      </w:tblGrid>
      <w:tr w:rsidR="00475FEA" w:rsidRPr="00BB42C1" w14:paraId="0ACBFE26" w14:textId="77777777" w:rsidTr="00D52825">
        <w:tc>
          <w:tcPr>
            <w:tcW w:w="9493" w:type="dxa"/>
          </w:tcPr>
          <w:p w14:paraId="1D15D0F6" w14:textId="77777777" w:rsidR="00241156" w:rsidRPr="00BB42C1" w:rsidRDefault="00241156" w:rsidP="007D63CC">
            <w:pPr>
              <w:jc w:val="both"/>
              <w:rPr>
                <w:rFonts w:ascii="Times New Roman" w:hAnsi="Times New Roman" w:cs="Times New Roman"/>
                <w:bCs/>
                <w:i/>
                <w:iCs/>
                <w:sz w:val="20"/>
                <w:szCs w:val="20"/>
              </w:rPr>
            </w:pPr>
            <w:r w:rsidRPr="00BB42C1">
              <w:rPr>
                <w:rFonts w:ascii="Times New Roman" w:hAnsi="Times New Roman" w:cs="Times New Roman"/>
                <w:bCs/>
                <w:i/>
                <w:iCs/>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68FE2AA8"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 xml:space="preserve">Biodiversitatea implică patru nivele de abordare, respectiv diversitatea ecosistemelor,  diversitatea speciilor, diversitatea genetică şi diversitatea etnoculturală. </w:t>
            </w:r>
          </w:p>
          <w:p w14:paraId="79B75F32"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completează, spre exemplu, prin referirea la modul în care proiectul va aduce o contribuţie la implementarea legislației privind managementul ariilor naturale protejate, conservarea zonelor umede etc...</w:t>
            </w:r>
          </w:p>
        </w:tc>
      </w:tr>
    </w:tbl>
    <w:p w14:paraId="4EE1AA61"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Utilizarea eficientă a resurselor </w:t>
      </w:r>
    </w:p>
    <w:tbl>
      <w:tblPr>
        <w:tblStyle w:val="TableGrid"/>
        <w:tblW w:w="0" w:type="auto"/>
        <w:tblLook w:val="04A0" w:firstRow="1" w:lastRow="0" w:firstColumn="1" w:lastColumn="0" w:noHBand="0" w:noVBand="1"/>
      </w:tblPr>
      <w:tblGrid>
        <w:gridCol w:w="9493"/>
      </w:tblGrid>
      <w:tr w:rsidR="00475FEA" w:rsidRPr="00BB42C1" w14:paraId="67E339B7" w14:textId="77777777" w:rsidTr="00D52825">
        <w:tc>
          <w:tcPr>
            <w:tcW w:w="9493" w:type="dxa"/>
          </w:tcPr>
          <w:p w14:paraId="42523C61" w14:textId="77777777" w:rsidR="00241156" w:rsidRPr="00BB42C1" w:rsidRDefault="00241156" w:rsidP="007D63CC">
            <w:pPr>
              <w:autoSpaceDE w:val="0"/>
              <w:autoSpaceDN w:val="0"/>
              <w:adjustRightInd w:val="0"/>
              <w:jc w:val="both"/>
              <w:rPr>
                <w:rFonts w:ascii="Times New Roman" w:hAnsi="Times New Roman" w:cs="Times New Roman"/>
                <w:i/>
                <w:sz w:val="20"/>
                <w:szCs w:val="20"/>
              </w:rPr>
            </w:pPr>
            <w:r w:rsidRPr="00BB42C1">
              <w:rPr>
                <w:rFonts w:ascii="Times New Roman" w:hAnsi="Times New Roman" w:cs="Times New Roman"/>
                <w:i/>
                <w:sz w:val="20"/>
                <w:szCs w:val="20"/>
              </w:rPr>
              <w:t xml:space="preserve">Se va completa cu descrierea efectivă a activităţilor din proiect orientate către direcționarea investițiilor spre </w:t>
            </w:r>
            <w:r w:rsidRPr="00BB42C1">
              <w:rPr>
                <w:rFonts w:ascii="Times New Roman" w:hAnsi="Times New Roman" w:cs="Times New Roman"/>
                <w:b/>
                <w:bCs/>
                <w:i/>
                <w:sz w:val="20"/>
                <w:szCs w:val="20"/>
              </w:rPr>
              <w:t>opțiunile cele mai economice din punct de vedere al utilizării resurselor și cele mai durabile</w:t>
            </w:r>
            <w:r w:rsidRPr="00BB42C1">
              <w:rPr>
                <w:rFonts w:ascii="Times New Roman" w:hAnsi="Times New Roman" w:cs="Times New Roman"/>
                <w:i/>
                <w:sz w:val="20"/>
                <w:szCs w:val="20"/>
              </w:rPr>
              <w:t xml:space="preserve">, </w:t>
            </w:r>
            <w:r w:rsidRPr="00BB42C1">
              <w:rPr>
                <w:rFonts w:ascii="Times New Roman" w:hAnsi="Times New Roman" w:cs="Times New Roman"/>
                <w:b/>
                <w:bCs/>
                <w:i/>
                <w:sz w:val="20"/>
                <w:szCs w:val="20"/>
              </w:rPr>
              <w:t xml:space="preserve">evitarea investițiilor care pot avea un impact negativ semnificativ </w:t>
            </w:r>
            <w:r w:rsidRPr="00BB42C1">
              <w:rPr>
                <w:rFonts w:ascii="Times New Roman" w:hAnsi="Times New Roman" w:cs="Times New Roman"/>
                <w:i/>
                <w:sz w:val="20"/>
                <w:szCs w:val="20"/>
              </w:rPr>
              <w:t xml:space="preserve">asupra mediului sau climatului și sprijinirea acțiunilor de atenuare a altor eventuale impacturi, </w:t>
            </w:r>
            <w:r w:rsidRPr="00BB42C1">
              <w:rPr>
                <w:rFonts w:ascii="Times New Roman" w:hAnsi="Times New Roman" w:cs="Times New Roman"/>
                <w:b/>
                <w:bCs/>
                <w:i/>
                <w:sz w:val="20"/>
                <w:szCs w:val="20"/>
              </w:rPr>
              <w:t xml:space="preserve">adoptarea unei perspective pe termen lung </w:t>
            </w:r>
            <w:r w:rsidRPr="00BB42C1">
              <w:rPr>
                <w:rFonts w:ascii="Times New Roman" w:hAnsi="Times New Roman" w:cs="Times New Roman"/>
                <w:i/>
                <w:sz w:val="20"/>
                <w:szCs w:val="20"/>
              </w:rPr>
              <w:t xml:space="preserve">pentru compararea costului diferitelor opțiuni de investiții asupra </w:t>
            </w:r>
            <w:r w:rsidRPr="00BB42C1">
              <w:rPr>
                <w:rFonts w:ascii="Times New Roman" w:hAnsi="Times New Roman" w:cs="Times New Roman"/>
                <w:b/>
                <w:bCs/>
                <w:i/>
                <w:sz w:val="20"/>
                <w:szCs w:val="20"/>
              </w:rPr>
              <w:t xml:space="preserve">ciclului de viață </w:t>
            </w:r>
            <w:r w:rsidRPr="00BB42C1">
              <w:rPr>
                <w:rFonts w:ascii="Times New Roman" w:hAnsi="Times New Roman" w:cs="Times New Roman"/>
                <w:i/>
                <w:sz w:val="20"/>
                <w:szCs w:val="20"/>
              </w:rPr>
              <w:t xml:space="preserve">sau  creșterea utilizării </w:t>
            </w:r>
            <w:r w:rsidRPr="00BB42C1">
              <w:rPr>
                <w:rFonts w:ascii="Times New Roman" w:hAnsi="Times New Roman" w:cs="Times New Roman"/>
                <w:b/>
                <w:bCs/>
                <w:i/>
                <w:sz w:val="20"/>
                <w:szCs w:val="20"/>
              </w:rPr>
              <w:t>achizițiilor publice ecologice</w:t>
            </w:r>
            <w:r w:rsidRPr="00BB42C1">
              <w:rPr>
                <w:rFonts w:ascii="Times New Roman" w:hAnsi="Times New Roman" w:cs="Times New Roman"/>
                <w:i/>
                <w:sz w:val="20"/>
                <w:szCs w:val="20"/>
              </w:rPr>
              <w:t xml:space="preserve">. </w:t>
            </w:r>
          </w:p>
        </w:tc>
      </w:tr>
    </w:tbl>
    <w:p w14:paraId="132A119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Atenuarea și adaptarea la schimbările climatice</w:t>
      </w:r>
    </w:p>
    <w:tbl>
      <w:tblPr>
        <w:tblStyle w:val="TableGrid"/>
        <w:tblW w:w="0" w:type="auto"/>
        <w:tblLook w:val="04A0" w:firstRow="1" w:lastRow="0" w:firstColumn="1" w:lastColumn="0" w:noHBand="0" w:noVBand="1"/>
      </w:tblPr>
      <w:tblGrid>
        <w:gridCol w:w="9493"/>
      </w:tblGrid>
      <w:tr w:rsidR="00475FEA" w:rsidRPr="00BB42C1" w14:paraId="122C5701" w14:textId="77777777" w:rsidTr="00D52825">
        <w:tc>
          <w:tcPr>
            <w:tcW w:w="9493" w:type="dxa"/>
          </w:tcPr>
          <w:p w14:paraId="4FF1040D"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6C3543C8" w14:textId="77777777" w:rsidR="00241156" w:rsidRPr="00BB42C1" w:rsidRDefault="00241156" w:rsidP="007D63CC">
            <w:pPr>
              <w:snapToGrid w:val="0"/>
              <w:jc w:val="both"/>
              <w:rPr>
                <w:rFonts w:ascii="Times New Roman" w:hAnsi="Times New Roman" w:cs="Times New Roman"/>
                <w:i/>
                <w:sz w:val="20"/>
                <w:szCs w:val="20"/>
              </w:rPr>
            </w:pPr>
            <w:r w:rsidRPr="00BB42C1">
              <w:rPr>
                <w:rFonts w:ascii="Times New Roman" w:hAnsi="Times New Roman" w:cs="Times New Roman"/>
                <w:i/>
                <w:sz w:val="20"/>
                <w:szCs w:val="20"/>
              </w:rPr>
              <w:t>Adaptarea înseamnă luarea de măsuri pentru a consolida rezistența societății la schimbările climatice și pentru a reduce la minimum impactul efectelor negative ale acestora.</w:t>
            </w:r>
          </w:p>
          <w:p w14:paraId="5276406C"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Atenuarea înseamnă reducerea sau limitarea emisiilor de gaze cu efect de seră.</w:t>
            </w:r>
          </w:p>
          <w:p w14:paraId="1D925750"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4A128B04"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Reziliența la dezastre</w:t>
      </w:r>
    </w:p>
    <w:tbl>
      <w:tblPr>
        <w:tblStyle w:val="TableGrid"/>
        <w:tblW w:w="0" w:type="auto"/>
        <w:tblLook w:val="04A0" w:firstRow="1" w:lastRow="0" w:firstColumn="1" w:lastColumn="0" w:noHBand="0" w:noVBand="1"/>
      </w:tblPr>
      <w:tblGrid>
        <w:gridCol w:w="9493"/>
      </w:tblGrid>
      <w:tr w:rsidR="00241156" w:rsidRPr="00BB42C1" w14:paraId="7F687451" w14:textId="77777777" w:rsidTr="00D52825">
        <w:tc>
          <w:tcPr>
            <w:tcW w:w="9493" w:type="dxa"/>
          </w:tcPr>
          <w:p w14:paraId="446C077F"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654337D1" w14:textId="77777777" w:rsidR="00241156" w:rsidRPr="00BB42C1" w:rsidRDefault="00241156" w:rsidP="007D63CC">
      <w:pPr>
        <w:spacing w:after="0" w:line="240" w:lineRule="auto"/>
        <w:jc w:val="both"/>
        <w:rPr>
          <w:rFonts w:ascii="Times New Roman" w:hAnsi="Times New Roman" w:cs="Times New Roman"/>
          <w:b/>
          <w:sz w:val="20"/>
          <w:szCs w:val="20"/>
        </w:rPr>
      </w:pPr>
    </w:p>
    <w:p w14:paraId="5EC13872" w14:textId="77777777" w:rsidR="00241156" w:rsidRPr="00BB42C1" w:rsidRDefault="00241156" w:rsidP="00F347B0">
      <w:pPr>
        <w:rPr>
          <w:rFonts w:ascii="Times New Roman" w:eastAsiaTheme="majorEastAsia" w:hAnsi="Times New Roman" w:cs="Times New Roman"/>
          <w:b/>
          <w:bCs/>
          <w:sz w:val="20"/>
          <w:szCs w:val="20"/>
        </w:rPr>
      </w:pPr>
      <w:bookmarkStart w:id="183" w:name="_Toc96503054"/>
      <w:r w:rsidRPr="00BB42C1">
        <w:rPr>
          <w:rFonts w:ascii="Times New Roman" w:eastAsiaTheme="majorEastAsia" w:hAnsi="Times New Roman" w:cs="Times New Roman"/>
          <w:b/>
          <w:bCs/>
          <w:sz w:val="20"/>
          <w:szCs w:val="20"/>
        </w:rPr>
        <w:t>16. Metodologie</w:t>
      </w:r>
      <w:bookmarkEnd w:id="183"/>
    </w:p>
    <w:p w14:paraId="359F605B" w14:textId="77777777" w:rsidR="00241156" w:rsidRPr="00BB42C1" w:rsidRDefault="00241156" w:rsidP="007D63CC">
      <w:pPr>
        <w:spacing w:after="0" w:line="240" w:lineRule="auto"/>
        <w:jc w:val="both"/>
        <w:rPr>
          <w:rFonts w:ascii="Times New Roman" w:hAnsi="Times New Roman" w:cs="Times New Roman"/>
          <w:b/>
          <w:sz w:val="20"/>
          <w:szCs w:val="20"/>
        </w:rPr>
      </w:pPr>
    </w:p>
    <w:p w14:paraId="3E404EF6"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Metodologie</w:t>
      </w:r>
    </w:p>
    <w:tbl>
      <w:tblPr>
        <w:tblStyle w:val="TableGrid"/>
        <w:tblW w:w="0" w:type="auto"/>
        <w:tblLook w:val="04A0" w:firstRow="1" w:lastRow="0" w:firstColumn="1" w:lastColumn="0" w:noHBand="0" w:noVBand="1"/>
      </w:tblPr>
      <w:tblGrid>
        <w:gridCol w:w="9493"/>
      </w:tblGrid>
      <w:tr w:rsidR="00241156" w:rsidRPr="00BB42C1" w14:paraId="272435D7" w14:textId="77777777" w:rsidTr="00D52825">
        <w:tc>
          <w:tcPr>
            <w:tcW w:w="9493" w:type="dxa"/>
          </w:tcPr>
          <w:p w14:paraId="44220D48" w14:textId="77777777" w:rsidR="00241156" w:rsidRPr="00BB42C1" w:rsidRDefault="00241156" w:rsidP="007D63CC">
            <w:pPr>
              <w:jc w:val="both"/>
              <w:rPr>
                <w:rFonts w:ascii="Times New Roman" w:hAnsi="Times New Roman" w:cs="Times New Roman"/>
                <w:b/>
                <w:i/>
                <w:sz w:val="20"/>
                <w:szCs w:val="20"/>
              </w:rPr>
            </w:pPr>
            <w:r w:rsidRPr="00BB42C1">
              <w:rPr>
                <w:rFonts w:ascii="Times New Roman" w:hAnsi="Times New Roman" w:cs="Times New Roman"/>
                <w:b/>
                <w:i/>
                <w:sz w:val="20"/>
                <w:szCs w:val="20"/>
              </w:rPr>
              <w:t>Vor fi descrise/detaliate:</w:t>
            </w:r>
          </w:p>
          <w:p w14:paraId="69645BCB" w14:textId="77777777" w:rsidR="00241156" w:rsidRPr="00BB42C1" w:rsidRDefault="00241156" w:rsidP="00AC5622">
            <w:pPr>
              <w:numPr>
                <w:ilvl w:val="0"/>
                <w:numId w:val="92"/>
              </w:numPr>
              <w:contextualSpacing/>
              <w:jc w:val="both"/>
              <w:rPr>
                <w:rFonts w:ascii="Times New Roman" w:hAnsi="Times New Roman" w:cs="Times New Roman"/>
                <w:i/>
                <w:sz w:val="20"/>
                <w:szCs w:val="20"/>
              </w:rPr>
            </w:pPr>
            <w:r w:rsidRPr="00BB42C1">
              <w:rPr>
                <w:rFonts w:ascii="Times New Roman" w:hAnsi="Times New Roman" w:cs="Times New Roman"/>
                <w:i/>
                <w:sz w:val="20"/>
                <w:szCs w:val="20"/>
              </w:rPr>
              <w:t>managementul proiectului: organizaţiile implicate, echipa de proiect, rolul managerului de proiect, repartizarea atribuţiilor, rolurile persoanelor implicate etc.</w:t>
            </w:r>
          </w:p>
          <w:p w14:paraId="4A227661" w14:textId="77777777" w:rsidR="00241156" w:rsidRPr="00BB42C1" w:rsidRDefault="00241156" w:rsidP="00AC5622">
            <w:pPr>
              <w:numPr>
                <w:ilvl w:val="0"/>
                <w:numId w:val="92"/>
              </w:numPr>
              <w:contextualSpacing/>
              <w:jc w:val="both"/>
              <w:rPr>
                <w:rFonts w:ascii="Times New Roman" w:hAnsi="Times New Roman" w:cs="Times New Roman"/>
                <w:b/>
                <w:sz w:val="20"/>
                <w:szCs w:val="20"/>
              </w:rPr>
            </w:pPr>
            <w:r w:rsidRPr="00BB42C1">
              <w:rPr>
                <w:rFonts w:ascii="Times New Roman" w:hAnsi="Times New Roman" w:cs="Times New Roman"/>
                <w:i/>
                <w:sz w:val="20"/>
                <w:szCs w:val="20"/>
              </w:rPr>
              <w:t xml:space="preserve">cheltuielile cu salariile, respectiv pentru fiecare persoană care implementează activităţi din cadrul beneficiarului/partenerului (valoarea netă/oră, valoarea totală/oră,  nr. </w:t>
            </w:r>
            <w:r w:rsidR="009061EF" w:rsidRPr="00BB42C1">
              <w:rPr>
                <w:rFonts w:ascii="Times New Roman" w:hAnsi="Times New Roman" w:cs="Times New Roman"/>
                <w:i/>
                <w:sz w:val="20"/>
                <w:szCs w:val="20"/>
              </w:rPr>
              <w:t>O</w:t>
            </w:r>
            <w:r w:rsidRPr="00BB42C1">
              <w:rPr>
                <w:rFonts w:ascii="Times New Roman" w:hAnsi="Times New Roman" w:cs="Times New Roman"/>
                <w:i/>
                <w:sz w:val="20"/>
                <w:szCs w:val="20"/>
              </w:rPr>
              <w:t>re/zi, nr zile/luni lucrate).</w:t>
            </w:r>
          </w:p>
        </w:tc>
      </w:tr>
    </w:tbl>
    <w:p w14:paraId="33324156" w14:textId="77777777" w:rsidR="00241156" w:rsidRPr="00BB42C1" w:rsidRDefault="00241156" w:rsidP="007D63CC">
      <w:pPr>
        <w:spacing w:after="0" w:line="240" w:lineRule="auto"/>
        <w:jc w:val="both"/>
        <w:rPr>
          <w:rFonts w:ascii="Times New Roman" w:hAnsi="Times New Roman" w:cs="Times New Roman"/>
          <w:b/>
          <w:sz w:val="20"/>
          <w:szCs w:val="20"/>
        </w:rPr>
      </w:pPr>
    </w:p>
    <w:p w14:paraId="2A015DFB" w14:textId="77777777" w:rsidR="00241156" w:rsidRPr="00BB42C1" w:rsidRDefault="00241156" w:rsidP="00F347B0">
      <w:pPr>
        <w:rPr>
          <w:rFonts w:ascii="Times New Roman" w:eastAsiaTheme="majorEastAsia" w:hAnsi="Times New Roman" w:cs="Times New Roman"/>
          <w:b/>
          <w:bCs/>
          <w:sz w:val="20"/>
          <w:szCs w:val="20"/>
        </w:rPr>
      </w:pPr>
      <w:bookmarkStart w:id="184" w:name="_Toc96503055"/>
      <w:r w:rsidRPr="00BB42C1">
        <w:rPr>
          <w:rFonts w:ascii="Times New Roman" w:eastAsiaTheme="majorEastAsia" w:hAnsi="Times New Roman" w:cs="Times New Roman"/>
          <w:b/>
          <w:bCs/>
          <w:sz w:val="20"/>
          <w:szCs w:val="20"/>
        </w:rPr>
        <w:t>17. Specializare inteligentă</w:t>
      </w:r>
      <w:bookmarkEnd w:id="184"/>
    </w:p>
    <w:p w14:paraId="117F2294" w14:textId="77777777" w:rsidR="00241156" w:rsidRPr="00BB42C1" w:rsidRDefault="00241156" w:rsidP="007D63CC">
      <w:pPr>
        <w:spacing w:after="0" w:line="240" w:lineRule="auto"/>
        <w:jc w:val="both"/>
        <w:rPr>
          <w:rFonts w:ascii="Times New Roman" w:hAnsi="Times New Roman" w:cs="Times New Roman"/>
          <w:b/>
          <w:sz w:val="20"/>
          <w:szCs w:val="20"/>
        </w:rPr>
      </w:pPr>
    </w:p>
    <w:p w14:paraId="555E4AAD"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Specializare inteligenta:</w:t>
      </w:r>
    </w:p>
    <w:p w14:paraId="1D63B08E"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 </w:t>
      </w:r>
    </w:p>
    <w:p w14:paraId="14790C08"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 xml:space="preserve">Modificare: </w:t>
      </w:r>
    </w:p>
    <w:tbl>
      <w:tblPr>
        <w:tblStyle w:val="TableGrid"/>
        <w:tblW w:w="0" w:type="auto"/>
        <w:tblLook w:val="04A0" w:firstRow="1" w:lastRow="0" w:firstColumn="1" w:lastColumn="0" w:noHBand="0" w:noVBand="1"/>
      </w:tblPr>
      <w:tblGrid>
        <w:gridCol w:w="1951"/>
        <w:gridCol w:w="7542"/>
      </w:tblGrid>
      <w:tr w:rsidR="00241156" w:rsidRPr="00BB42C1" w14:paraId="4F8956D0" w14:textId="77777777" w:rsidTr="00D52825">
        <w:tc>
          <w:tcPr>
            <w:tcW w:w="1951" w:type="dxa"/>
          </w:tcPr>
          <w:p w14:paraId="02CF5D96"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 xml:space="preserve">Selectați grupul </w:t>
            </w:r>
          </w:p>
          <w:p w14:paraId="6845EC53" w14:textId="77777777" w:rsidR="00241156" w:rsidRPr="00BB42C1" w:rsidRDefault="00241156" w:rsidP="007D63CC">
            <w:pPr>
              <w:jc w:val="both"/>
              <w:rPr>
                <w:rFonts w:ascii="Times New Roman" w:hAnsi="Times New Roman" w:cs="Times New Roman"/>
                <w:b/>
                <w:sz w:val="20"/>
                <w:szCs w:val="20"/>
              </w:rPr>
            </w:pPr>
          </w:p>
        </w:tc>
        <w:tc>
          <w:tcPr>
            <w:tcW w:w="7542" w:type="dxa"/>
          </w:tcPr>
          <w:p w14:paraId="5D882C21"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Bioenergie</w:t>
            </w:r>
          </w:p>
          <w:p w14:paraId="4C11E81F"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TIC, spațiu şi securitate</w:t>
            </w:r>
          </w:p>
          <w:p w14:paraId="6602C9F2"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Energie, mediu, schimbări climatice</w:t>
            </w:r>
          </w:p>
          <w:p w14:paraId="140A3D35"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Eco-nanotech şi materiale avansate</w:t>
            </w:r>
          </w:p>
          <w:p w14:paraId="67DACA22"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Sănătate</w:t>
            </w:r>
          </w:p>
        </w:tc>
      </w:tr>
    </w:tbl>
    <w:p w14:paraId="62D448F2"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1951"/>
        <w:gridCol w:w="7542"/>
      </w:tblGrid>
      <w:tr w:rsidR="00241156" w:rsidRPr="00BB42C1" w14:paraId="6EEF339D" w14:textId="77777777" w:rsidTr="00D52825">
        <w:tc>
          <w:tcPr>
            <w:tcW w:w="1951" w:type="dxa"/>
          </w:tcPr>
          <w:p w14:paraId="04FF4E86"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Selectați domeniul</w:t>
            </w:r>
          </w:p>
        </w:tc>
        <w:tc>
          <w:tcPr>
            <w:tcW w:w="7542" w:type="dxa"/>
          </w:tcPr>
          <w:p w14:paraId="51741FA7"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Conform grupului selectat</w:t>
            </w:r>
          </w:p>
        </w:tc>
      </w:tr>
    </w:tbl>
    <w:p w14:paraId="699C0817" w14:textId="77777777" w:rsidR="00241156" w:rsidRPr="00BB42C1" w:rsidRDefault="00241156" w:rsidP="007D63CC">
      <w:pPr>
        <w:spacing w:after="0" w:line="240" w:lineRule="auto"/>
        <w:jc w:val="both"/>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2376"/>
        <w:gridCol w:w="7117"/>
      </w:tblGrid>
      <w:tr w:rsidR="00241156" w:rsidRPr="00BB42C1" w14:paraId="4974E40E" w14:textId="77777777" w:rsidTr="00D52825">
        <w:tc>
          <w:tcPr>
            <w:tcW w:w="2376" w:type="dxa"/>
          </w:tcPr>
          <w:p w14:paraId="21EF5684" w14:textId="77777777" w:rsidR="00241156" w:rsidRPr="00BB42C1" w:rsidRDefault="00241156" w:rsidP="007D63CC">
            <w:pPr>
              <w:jc w:val="both"/>
              <w:rPr>
                <w:rFonts w:ascii="Times New Roman" w:hAnsi="Times New Roman" w:cs="Times New Roman"/>
                <w:b/>
                <w:sz w:val="20"/>
                <w:szCs w:val="20"/>
              </w:rPr>
            </w:pPr>
            <w:r w:rsidRPr="00BB42C1">
              <w:rPr>
                <w:rFonts w:ascii="Times New Roman" w:hAnsi="Times New Roman" w:cs="Times New Roman"/>
                <w:b/>
                <w:sz w:val="20"/>
                <w:szCs w:val="20"/>
              </w:rPr>
              <w:t>Selectați subdomeniul</w:t>
            </w:r>
          </w:p>
        </w:tc>
        <w:tc>
          <w:tcPr>
            <w:tcW w:w="7117" w:type="dxa"/>
          </w:tcPr>
          <w:p w14:paraId="75D6B89A"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Conform domeniului selectat</w:t>
            </w:r>
          </w:p>
        </w:tc>
      </w:tr>
    </w:tbl>
    <w:p w14:paraId="245DCD85" w14:textId="77777777" w:rsidR="00241156" w:rsidRPr="00BB42C1" w:rsidRDefault="00241156" w:rsidP="007D63CC">
      <w:pPr>
        <w:spacing w:after="0" w:line="240" w:lineRule="auto"/>
        <w:ind w:firstLine="708"/>
        <w:jc w:val="both"/>
        <w:rPr>
          <w:rFonts w:ascii="Times New Roman" w:hAnsi="Times New Roman" w:cs="Times New Roman"/>
          <w:b/>
          <w:sz w:val="20"/>
          <w:szCs w:val="20"/>
        </w:rPr>
      </w:pPr>
    </w:p>
    <w:p w14:paraId="3DA23864" w14:textId="77777777" w:rsidR="00241156" w:rsidRPr="00BB42C1" w:rsidRDefault="00241156" w:rsidP="007D63CC">
      <w:pPr>
        <w:spacing w:after="0" w:line="240" w:lineRule="auto"/>
        <w:ind w:firstLine="708"/>
        <w:jc w:val="both"/>
        <w:rPr>
          <w:rFonts w:ascii="Times New Roman" w:hAnsi="Times New Roman" w:cs="Times New Roman"/>
          <w:b/>
          <w:sz w:val="20"/>
          <w:szCs w:val="20"/>
        </w:rPr>
      </w:pPr>
    </w:p>
    <w:p w14:paraId="135A1C56" w14:textId="77777777" w:rsidR="00241156" w:rsidRPr="00BB42C1" w:rsidRDefault="00241156" w:rsidP="00F347B0">
      <w:pPr>
        <w:rPr>
          <w:rFonts w:ascii="Times New Roman" w:eastAsiaTheme="majorEastAsia" w:hAnsi="Times New Roman" w:cs="Times New Roman"/>
          <w:b/>
          <w:bCs/>
          <w:sz w:val="20"/>
          <w:szCs w:val="20"/>
        </w:rPr>
      </w:pPr>
      <w:bookmarkStart w:id="185" w:name="_Toc96503056"/>
      <w:r w:rsidRPr="00BB42C1">
        <w:rPr>
          <w:rFonts w:ascii="Times New Roman" w:eastAsiaTheme="majorEastAsia" w:hAnsi="Times New Roman" w:cs="Times New Roman"/>
          <w:b/>
          <w:bCs/>
          <w:sz w:val="20"/>
          <w:szCs w:val="20"/>
        </w:rPr>
        <w:t>18. Descrierea investiției</w:t>
      </w:r>
      <w:bookmarkEnd w:id="185"/>
    </w:p>
    <w:p w14:paraId="02FDD814" w14:textId="77777777" w:rsidR="00241156" w:rsidRPr="00BB42C1" w:rsidRDefault="00241156" w:rsidP="007D63CC">
      <w:pPr>
        <w:spacing w:after="0" w:line="240" w:lineRule="auto"/>
        <w:jc w:val="both"/>
        <w:rPr>
          <w:rFonts w:ascii="Times New Roman" w:hAnsi="Times New Roman" w:cs="Times New Roman"/>
          <w:b/>
          <w:sz w:val="20"/>
          <w:szCs w:val="20"/>
        </w:rPr>
      </w:pPr>
    </w:p>
    <w:p w14:paraId="5F5719A8" w14:textId="77777777" w:rsidR="00241156" w:rsidRPr="00BB42C1" w:rsidRDefault="00241156"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lastRenderedPageBreak/>
        <w:t>Descrierea investiției</w:t>
      </w:r>
    </w:p>
    <w:tbl>
      <w:tblPr>
        <w:tblStyle w:val="TableGrid"/>
        <w:tblW w:w="9634" w:type="dxa"/>
        <w:tblLook w:val="04A0" w:firstRow="1" w:lastRow="0" w:firstColumn="1" w:lastColumn="0" w:noHBand="0" w:noVBand="1"/>
      </w:tblPr>
      <w:tblGrid>
        <w:gridCol w:w="9634"/>
      </w:tblGrid>
      <w:tr w:rsidR="00241156" w:rsidRPr="00BB42C1" w14:paraId="6EDF29FC" w14:textId="77777777" w:rsidTr="00D52825">
        <w:tc>
          <w:tcPr>
            <w:tcW w:w="9634" w:type="dxa"/>
          </w:tcPr>
          <w:p w14:paraId="2B802A2F"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După caz</w:t>
            </w:r>
          </w:p>
        </w:tc>
      </w:tr>
    </w:tbl>
    <w:p w14:paraId="025A8B62" w14:textId="77777777" w:rsidR="00241156" w:rsidRPr="00BB42C1" w:rsidRDefault="00241156" w:rsidP="007D63CC">
      <w:pPr>
        <w:spacing w:after="0" w:line="240" w:lineRule="auto"/>
        <w:jc w:val="both"/>
        <w:rPr>
          <w:rFonts w:ascii="Times New Roman" w:hAnsi="Times New Roman" w:cs="Times New Roman"/>
          <w:b/>
          <w:bCs/>
          <w:sz w:val="20"/>
          <w:szCs w:val="20"/>
        </w:rPr>
      </w:pPr>
    </w:p>
    <w:p w14:paraId="66A1D231" w14:textId="77777777" w:rsidR="00241156" w:rsidRPr="00BB42C1" w:rsidRDefault="00241156" w:rsidP="00F347B0">
      <w:pPr>
        <w:rPr>
          <w:rFonts w:ascii="Times New Roman" w:eastAsiaTheme="majorEastAsia" w:hAnsi="Times New Roman" w:cs="Times New Roman"/>
          <w:b/>
          <w:bCs/>
          <w:sz w:val="20"/>
          <w:szCs w:val="20"/>
        </w:rPr>
      </w:pPr>
      <w:bookmarkStart w:id="186" w:name="_Toc96503057"/>
      <w:r w:rsidRPr="00BB42C1">
        <w:rPr>
          <w:rFonts w:ascii="Times New Roman" w:eastAsiaTheme="majorEastAsia" w:hAnsi="Times New Roman" w:cs="Times New Roman"/>
          <w:b/>
          <w:bCs/>
          <w:sz w:val="20"/>
          <w:szCs w:val="20"/>
        </w:rPr>
        <w:t>27. Descrierea tehnică a proiectului</w:t>
      </w:r>
      <w:bookmarkEnd w:id="186"/>
      <w:r w:rsidRPr="00BB42C1">
        <w:rPr>
          <w:rFonts w:ascii="Times New Roman" w:eastAsiaTheme="majorEastAsia" w:hAnsi="Times New Roman" w:cs="Times New Roman"/>
          <w:b/>
          <w:bCs/>
          <w:sz w:val="20"/>
          <w:szCs w:val="20"/>
        </w:rPr>
        <w:t xml:space="preserve"> </w:t>
      </w:r>
    </w:p>
    <w:p w14:paraId="6909865B" w14:textId="77777777" w:rsidR="00241156" w:rsidRPr="00BB42C1" w:rsidRDefault="00241156" w:rsidP="007D63CC">
      <w:pPr>
        <w:spacing w:after="0" w:line="240" w:lineRule="auto"/>
        <w:jc w:val="both"/>
        <w:rPr>
          <w:rFonts w:ascii="Times New Roman" w:hAnsi="Times New Roman" w:cs="Times New Roman"/>
          <w:b/>
          <w:bCs/>
          <w:sz w:val="20"/>
          <w:szCs w:val="20"/>
        </w:rPr>
      </w:pPr>
    </w:p>
    <w:p w14:paraId="2D7438C3"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Descrierea tehnică a proiectului</w:t>
      </w:r>
    </w:p>
    <w:tbl>
      <w:tblPr>
        <w:tblStyle w:val="TableGrid"/>
        <w:tblW w:w="0" w:type="auto"/>
        <w:tblLook w:val="04A0" w:firstRow="1" w:lastRow="0" w:firstColumn="1" w:lastColumn="0" w:noHBand="0" w:noVBand="1"/>
      </w:tblPr>
      <w:tblGrid>
        <w:gridCol w:w="9493"/>
      </w:tblGrid>
      <w:tr w:rsidR="00475FEA" w:rsidRPr="00BB42C1" w14:paraId="7A328F3B" w14:textId="77777777" w:rsidTr="00D52825">
        <w:tc>
          <w:tcPr>
            <w:tcW w:w="9493" w:type="dxa"/>
          </w:tcPr>
          <w:p w14:paraId="5EB2534D"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i/>
                <w:sz w:val="20"/>
                <w:szCs w:val="20"/>
              </w:rPr>
              <w:t>După caz</w:t>
            </w:r>
          </w:p>
        </w:tc>
      </w:tr>
      <w:tr w:rsidR="00475FEA" w:rsidRPr="00BB42C1" w14:paraId="236981D0" w14:textId="77777777" w:rsidTr="00D52825">
        <w:tc>
          <w:tcPr>
            <w:tcW w:w="9493" w:type="dxa"/>
          </w:tcPr>
          <w:p w14:paraId="00ADB79C" w14:textId="77777777" w:rsidR="00241156" w:rsidRPr="00BB42C1" w:rsidRDefault="00241156" w:rsidP="007D63CC">
            <w:pPr>
              <w:jc w:val="both"/>
              <w:rPr>
                <w:rFonts w:ascii="Times New Roman" w:hAnsi="Times New Roman" w:cs="Times New Roman"/>
                <w:i/>
                <w:sz w:val="20"/>
                <w:szCs w:val="20"/>
              </w:rPr>
            </w:pPr>
          </w:p>
        </w:tc>
      </w:tr>
    </w:tbl>
    <w:p w14:paraId="21A5CD80" w14:textId="77777777" w:rsidR="00241156" w:rsidRPr="00BB42C1" w:rsidRDefault="00241156" w:rsidP="00F347B0">
      <w:pPr>
        <w:rPr>
          <w:rFonts w:ascii="Times New Roman" w:eastAsiaTheme="majorEastAsia" w:hAnsi="Times New Roman" w:cs="Times New Roman"/>
          <w:b/>
          <w:bCs/>
          <w:sz w:val="20"/>
          <w:szCs w:val="20"/>
        </w:rPr>
      </w:pPr>
      <w:bookmarkStart w:id="187" w:name="_Toc96503058"/>
      <w:r w:rsidRPr="00BB42C1">
        <w:rPr>
          <w:rFonts w:ascii="Times New Roman" w:eastAsiaTheme="majorEastAsia" w:hAnsi="Times New Roman" w:cs="Times New Roman"/>
          <w:b/>
          <w:bCs/>
          <w:sz w:val="20"/>
          <w:szCs w:val="20"/>
        </w:rPr>
        <w:t>40. Maturitatea proiectului</w:t>
      </w:r>
      <w:bookmarkEnd w:id="187"/>
      <w:r w:rsidRPr="00BB42C1">
        <w:rPr>
          <w:rFonts w:ascii="Times New Roman" w:eastAsiaTheme="majorEastAsia" w:hAnsi="Times New Roman" w:cs="Times New Roman"/>
          <w:b/>
          <w:bCs/>
          <w:sz w:val="20"/>
          <w:szCs w:val="20"/>
        </w:rPr>
        <w:t xml:space="preserve"> </w:t>
      </w:r>
    </w:p>
    <w:p w14:paraId="70C96AAC" w14:textId="77777777" w:rsidR="00241156" w:rsidRPr="00BB42C1" w:rsidRDefault="00241156" w:rsidP="007D63CC">
      <w:pPr>
        <w:spacing w:after="0" w:line="240" w:lineRule="auto"/>
        <w:jc w:val="both"/>
        <w:rPr>
          <w:rFonts w:ascii="Times New Roman" w:hAnsi="Times New Roman" w:cs="Times New Roman"/>
          <w:sz w:val="20"/>
          <w:szCs w:val="20"/>
        </w:rPr>
      </w:pPr>
    </w:p>
    <w:p w14:paraId="7A0E2F65"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Aspecte tehnice (studii de fezabilitate, concepere proiect, etc.)</w:t>
      </w:r>
    </w:p>
    <w:tbl>
      <w:tblPr>
        <w:tblStyle w:val="TableGrid"/>
        <w:tblW w:w="0" w:type="auto"/>
        <w:tblLook w:val="04A0" w:firstRow="1" w:lastRow="0" w:firstColumn="1" w:lastColumn="0" w:noHBand="0" w:noVBand="1"/>
      </w:tblPr>
      <w:tblGrid>
        <w:gridCol w:w="9493"/>
      </w:tblGrid>
      <w:tr w:rsidR="00241156" w:rsidRPr="00BB42C1" w14:paraId="28587F6C" w14:textId="77777777" w:rsidTr="00D52825">
        <w:tc>
          <w:tcPr>
            <w:tcW w:w="9493" w:type="dxa"/>
          </w:tcPr>
          <w:p w14:paraId="0D3D354C"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14:paraId="003264FA"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i/>
                <w:sz w:val="20"/>
                <w:szCs w:val="20"/>
              </w:rPr>
              <w:t>Alte elemente solicitate prin Ghid</w:t>
            </w:r>
          </w:p>
        </w:tc>
      </w:tr>
    </w:tbl>
    <w:p w14:paraId="661D1957" w14:textId="77777777" w:rsidR="00241156" w:rsidRPr="00BB42C1" w:rsidRDefault="00241156" w:rsidP="007D63CC">
      <w:pPr>
        <w:spacing w:after="0" w:line="240" w:lineRule="auto"/>
        <w:jc w:val="both"/>
        <w:rPr>
          <w:rFonts w:ascii="Times New Roman" w:hAnsi="Times New Roman" w:cs="Times New Roman"/>
          <w:sz w:val="20"/>
          <w:szCs w:val="20"/>
        </w:rPr>
      </w:pPr>
    </w:p>
    <w:p w14:paraId="0562154C"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Aspecte administrative, oferind detalii cel puțin privind autorizațiile necesare, cum ar fi EIM, aprobarea de dezvoltare, deciziile privind amenajarea teritoriului, achiziția de terenuri (daca este cazul), achizitiile publice, etc.</w:t>
      </w:r>
    </w:p>
    <w:tbl>
      <w:tblPr>
        <w:tblStyle w:val="TableGrid"/>
        <w:tblW w:w="0" w:type="auto"/>
        <w:tblLook w:val="04A0" w:firstRow="1" w:lastRow="0" w:firstColumn="1" w:lastColumn="0" w:noHBand="0" w:noVBand="1"/>
      </w:tblPr>
      <w:tblGrid>
        <w:gridCol w:w="9493"/>
      </w:tblGrid>
      <w:tr w:rsidR="00241156" w:rsidRPr="00BB42C1" w14:paraId="53200849" w14:textId="77777777" w:rsidTr="00D52825">
        <w:tc>
          <w:tcPr>
            <w:tcW w:w="9493" w:type="dxa"/>
          </w:tcPr>
          <w:p w14:paraId="1ED7AD4C"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i/>
                <w:sz w:val="20"/>
                <w:szCs w:val="20"/>
              </w:rPr>
              <w:t>Se va descrie stadiul obţinerii aprobărilor, autorizaţiilor, avizelor prevăzute de legislaţia în vigoare şi necesare pentru implementarea proiectului.</w:t>
            </w:r>
          </w:p>
        </w:tc>
      </w:tr>
    </w:tbl>
    <w:p w14:paraId="0EEAC3E5" w14:textId="77777777" w:rsidR="00241156" w:rsidRPr="00BB42C1" w:rsidRDefault="00241156" w:rsidP="007D63CC">
      <w:pPr>
        <w:spacing w:after="0" w:line="240" w:lineRule="auto"/>
        <w:jc w:val="both"/>
        <w:rPr>
          <w:rFonts w:ascii="Times New Roman" w:hAnsi="Times New Roman" w:cs="Times New Roman"/>
          <w:sz w:val="20"/>
          <w:szCs w:val="20"/>
        </w:rPr>
      </w:pPr>
    </w:p>
    <w:p w14:paraId="5F69E6D4"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 xml:space="preserve">Aspecte financiare (decizii de angajament in ceea ce privește cheltuielile publice naționale, împrumuturi solicitate sau acordate, etc. </w:t>
      </w:r>
      <w:r w:rsidR="009061EF">
        <w:rPr>
          <w:rFonts w:ascii="Times New Roman" w:hAnsi="Times New Roman" w:cs="Times New Roman"/>
          <w:sz w:val="20"/>
          <w:szCs w:val="20"/>
        </w:rPr>
        <w:t>–</w:t>
      </w:r>
      <w:r w:rsidRPr="00BB42C1">
        <w:rPr>
          <w:rFonts w:ascii="Times New Roman" w:hAnsi="Times New Roman" w:cs="Times New Roman"/>
          <w:sz w:val="20"/>
          <w:szCs w:val="20"/>
        </w:rPr>
        <w:t xml:space="preserve"> a se furniza referințe)</w:t>
      </w:r>
    </w:p>
    <w:tbl>
      <w:tblPr>
        <w:tblStyle w:val="TableGrid"/>
        <w:tblW w:w="0" w:type="auto"/>
        <w:tblLook w:val="04A0" w:firstRow="1" w:lastRow="0" w:firstColumn="1" w:lastColumn="0" w:noHBand="0" w:noVBand="1"/>
      </w:tblPr>
      <w:tblGrid>
        <w:gridCol w:w="9493"/>
      </w:tblGrid>
      <w:tr w:rsidR="00241156" w:rsidRPr="00BB42C1" w14:paraId="51AFE6D8" w14:textId="77777777" w:rsidTr="00D52825">
        <w:tc>
          <w:tcPr>
            <w:tcW w:w="9493" w:type="dxa"/>
          </w:tcPr>
          <w:p w14:paraId="7CC94D85"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i/>
                <w:sz w:val="20"/>
                <w:szCs w:val="20"/>
              </w:rPr>
              <w:t>Pentru proiectele care includ activităţi de infrastructură vor fi prezentate rezultatele studiilor de fezabilitate  inclusiv  opţiunile analizate şi concluziile acestora</w:t>
            </w:r>
          </w:p>
        </w:tc>
      </w:tr>
    </w:tbl>
    <w:p w14:paraId="6437CC4D" w14:textId="77777777" w:rsidR="00241156" w:rsidRPr="00BB42C1" w:rsidRDefault="00241156" w:rsidP="007D63CC">
      <w:pPr>
        <w:spacing w:after="0" w:line="240" w:lineRule="auto"/>
        <w:jc w:val="both"/>
        <w:rPr>
          <w:rFonts w:ascii="Times New Roman" w:hAnsi="Times New Roman" w:cs="Times New Roman"/>
          <w:sz w:val="20"/>
          <w:szCs w:val="20"/>
        </w:rPr>
      </w:pPr>
    </w:p>
    <w:p w14:paraId="4BA58C06"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In cazul in care proiectul a inceput deja, indică starea de evoluție a lucrărilor</w:t>
      </w:r>
    </w:p>
    <w:tbl>
      <w:tblPr>
        <w:tblStyle w:val="TableGrid"/>
        <w:tblW w:w="0" w:type="auto"/>
        <w:tblLook w:val="04A0" w:firstRow="1" w:lastRow="0" w:firstColumn="1" w:lastColumn="0" w:noHBand="0" w:noVBand="1"/>
      </w:tblPr>
      <w:tblGrid>
        <w:gridCol w:w="9493"/>
      </w:tblGrid>
      <w:tr w:rsidR="00241156" w:rsidRPr="00BB42C1" w14:paraId="0D27E35E" w14:textId="77777777" w:rsidTr="00D52825">
        <w:tc>
          <w:tcPr>
            <w:tcW w:w="9493" w:type="dxa"/>
          </w:tcPr>
          <w:p w14:paraId="28F9AB28"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i/>
                <w:sz w:val="20"/>
                <w:szCs w:val="20"/>
              </w:rPr>
              <w:t>Se va evalua stadiul actual al lucrărilor derulate anterior (după caz)</w:t>
            </w:r>
          </w:p>
        </w:tc>
      </w:tr>
    </w:tbl>
    <w:p w14:paraId="4E4A4BB7" w14:textId="77777777" w:rsidR="00241156" w:rsidRPr="00BB42C1" w:rsidRDefault="00241156" w:rsidP="007D63CC">
      <w:pPr>
        <w:spacing w:after="0" w:line="240" w:lineRule="auto"/>
        <w:jc w:val="both"/>
        <w:rPr>
          <w:rFonts w:ascii="Times New Roman" w:hAnsi="Times New Roman" w:cs="Times New Roman"/>
          <w:sz w:val="20"/>
          <w:szCs w:val="20"/>
        </w:rPr>
      </w:pPr>
    </w:p>
    <w:p w14:paraId="134778A9" w14:textId="77777777" w:rsidR="00241156" w:rsidRPr="00BB42C1" w:rsidRDefault="00241156" w:rsidP="007D63CC">
      <w:pPr>
        <w:spacing w:after="0" w:line="240" w:lineRule="auto"/>
        <w:jc w:val="both"/>
        <w:rPr>
          <w:rFonts w:ascii="Times New Roman" w:hAnsi="Times New Roman" w:cs="Times New Roman"/>
          <w:sz w:val="20"/>
          <w:szCs w:val="20"/>
        </w:rPr>
      </w:pPr>
    </w:p>
    <w:p w14:paraId="37ECA251" w14:textId="77777777" w:rsidR="00241156" w:rsidRPr="00BB42C1" w:rsidRDefault="00241156" w:rsidP="00F347B0">
      <w:pPr>
        <w:rPr>
          <w:rFonts w:ascii="Times New Roman" w:eastAsiaTheme="majorEastAsia" w:hAnsi="Times New Roman" w:cs="Times New Roman"/>
          <w:b/>
          <w:bCs/>
          <w:sz w:val="20"/>
          <w:szCs w:val="20"/>
        </w:rPr>
      </w:pPr>
      <w:bookmarkStart w:id="188" w:name="_Toc96503059"/>
      <w:r w:rsidRPr="00BB42C1">
        <w:rPr>
          <w:rFonts w:ascii="Times New Roman" w:eastAsiaTheme="majorEastAsia" w:hAnsi="Times New Roman" w:cs="Times New Roman"/>
          <w:b/>
          <w:bCs/>
          <w:sz w:val="20"/>
          <w:szCs w:val="20"/>
        </w:rPr>
        <w:t>41. Nerespectare legislație UE</w:t>
      </w:r>
      <w:bookmarkEnd w:id="188"/>
      <w:r w:rsidRPr="00BB42C1">
        <w:rPr>
          <w:rFonts w:ascii="Times New Roman" w:eastAsiaTheme="majorEastAsia" w:hAnsi="Times New Roman" w:cs="Times New Roman"/>
          <w:b/>
          <w:bCs/>
          <w:sz w:val="20"/>
          <w:szCs w:val="20"/>
        </w:rPr>
        <w:t xml:space="preserve"> </w:t>
      </w:r>
    </w:p>
    <w:p w14:paraId="0C1BDCBD"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sz w:val="20"/>
          <w:szCs w:val="20"/>
          <w:lang w:eastAsia="ro-RO"/>
        </w:rPr>
        <w:t>PROIECTUL FACE OBIECTUL UNEI PROCEDURI JURIDICE PENTRU NERESPECTAREA LEGISLATIEI UNIUNII?</w:t>
      </w:r>
    </w:p>
    <w:p w14:paraId="23EFF3F0"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sz w:val="20"/>
          <w:szCs w:val="20"/>
          <w:lang w:eastAsia="ro-RO"/>
        </w:rPr>
        <w:t>Da / Nu</w:t>
      </w:r>
    </w:p>
    <w:p w14:paraId="476DF748"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sz w:val="20"/>
          <w:szCs w:val="20"/>
          <w:lang w:eastAsia="ro-RO"/>
        </w:rPr>
        <w:t xml:space="preserve">Dacă DA </w:t>
      </w:r>
      <w:r w:rsidR="009061EF">
        <w:rPr>
          <w:rFonts w:ascii="Times New Roman" w:eastAsia="Times New Roman" w:hAnsi="Times New Roman" w:cs="Times New Roman"/>
          <w:sz w:val="20"/>
          <w:szCs w:val="20"/>
          <w:lang w:eastAsia="ro-RO"/>
        </w:rPr>
        <w:t>–</w:t>
      </w:r>
      <w:r w:rsidRPr="00BB42C1">
        <w:rPr>
          <w:rFonts w:ascii="Times New Roman" w:eastAsia="Times New Roman" w:hAnsi="Times New Roman" w:cs="Times New Roman"/>
          <w:sz w:val="20"/>
          <w:szCs w:val="20"/>
          <w:lang w:eastAsia="ro-RO"/>
        </w:rPr>
        <w:t xml:space="preserve"> Te rugăm să furnizezi detalii şi să justifici contribuţia propusă din bugetul Uniunii în această privinţă</w:t>
      </w:r>
    </w:p>
    <w:p w14:paraId="60B46EBB"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sz w:val="20"/>
          <w:szCs w:val="20"/>
          <w:lang w:eastAsia="ro-RO"/>
        </w:rPr>
        <w:t>INTREPRINDEREA A FOST IN TRECUT SUPUSA SAU ESTE IN PREZENT SUPUSA UNEI PROCEDURI DE RECUPERARE A SPRIJINULUI UNIUNII CA URMARE A DELOCALIZARII UNEI ACTIVITATI DE PRODUCTIE IN AFARA ZONEI AVIZATE DE PROGRAM?</w:t>
      </w:r>
    </w:p>
    <w:p w14:paraId="0508D327"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sz w:val="20"/>
          <w:szCs w:val="20"/>
          <w:lang w:eastAsia="ro-RO"/>
        </w:rPr>
        <w:t>Da / Nu</w:t>
      </w:r>
    </w:p>
    <w:p w14:paraId="3E994321"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sz w:val="20"/>
          <w:szCs w:val="20"/>
          <w:lang w:eastAsia="ro-RO"/>
        </w:rPr>
        <w:t xml:space="preserve">Dacă DA </w:t>
      </w:r>
      <w:r w:rsidR="009061EF">
        <w:rPr>
          <w:rFonts w:ascii="Times New Roman" w:eastAsia="Times New Roman" w:hAnsi="Times New Roman" w:cs="Times New Roman"/>
          <w:sz w:val="20"/>
          <w:szCs w:val="20"/>
          <w:lang w:eastAsia="ro-RO"/>
        </w:rPr>
        <w:t>–</w:t>
      </w:r>
      <w:r w:rsidRPr="00BB42C1">
        <w:rPr>
          <w:rFonts w:ascii="Times New Roman" w:eastAsia="Times New Roman" w:hAnsi="Times New Roman" w:cs="Times New Roman"/>
          <w:sz w:val="20"/>
          <w:szCs w:val="20"/>
          <w:lang w:eastAsia="ro-RO"/>
        </w:rPr>
        <w:t xml:space="preserve"> Te rugăm să furnizezi detalii şi să justifici contribuţia propusă din bugetul Uniunii în această privinţă</w:t>
      </w:r>
    </w:p>
    <w:p w14:paraId="18B1192A"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p>
    <w:p w14:paraId="5D1F215E" w14:textId="77777777" w:rsidR="00241156" w:rsidRPr="00BB42C1" w:rsidRDefault="00241156" w:rsidP="00F347B0">
      <w:pPr>
        <w:rPr>
          <w:rFonts w:ascii="Times New Roman" w:eastAsiaTheme="majorEastAsia" w:hAnsi="Times New Roman" w:cs="Times New Roman"/>
          <w:b/>
          <w:bCs/>
          <w:sz w:val="20"/>
          <w:szCs w:val="20"/>
        </w:rPr>
      </w:pPr>
      <w:bookmarkStart w:id="189" w:name="_Toc96503060"/>
      <w:r w:rsidRPr="00BB42C1">
        <w:rPr>
          <w:rFonts w:ascii="Times New Roman" w:eastAsiaTheme="majorEastAsia" w:hAnsi="Times New Roman" w:cs="Times New Roman"/>
          <w:b/>
          <w:bCs/>
          <w:sz w:val="20"/>
          <w:szCs w:val="20"/>
        </w:rPr>
        <w:t>45. Indicatori prestabiliți</w:t>
      </w:r>
      <w:bookmarkEnd w:id="189"/>
      <w:r w:rsidRPr="00BB42C1">
        <w:rPr>
          <w:rFonts w:ascii="Times New Roman" w:eastAsiaTheme="majorEastAsia" w:hAnsi="Times New Roman" w:cs="Times New Roman"/>
          <w:b/>
          <w:bCs/>
          <w:sz w:val="20"/>
          <w:szCs w:val="20"/>
        </w:rPr>
        <w:t xml:space="preserve"> </w:t>
      </w:r>
    </w:p>
    <w:p w14:paraId="0E500D6F" w14:textId="77777777" w:rsidR="00241156" w:rsidRPr="00BB42C1" w:rsidRDefault="00241156" w:rsidP="007D63CC">
      <w:pPr>
        <w:spacing w:after="0" w:line="240" w:lineRule="auto"/>
        <w:jc w:val="both"/>
        <w:rPr>
          <w:rFonts w:ascii="Times New Roman" w:hAnsi="Times New Roman" w:cs="Times New Roman"/>
          <w:i/>
          <w:sz w:val="20"/>
          <w:szCs w:val="20"/>
        </w:rPr>
      </w:pPr>
      <w:r w:rsidRPr="00BB42C1">
        <w:rPr>
          <w:rFonts w:ascii="Times New Roman" w:hAnsi="Times New Roman" w:cs="Times New Roman"/>
          <w:i/>
          <w:sz w:val="20"/>
          <w:szCs w:val="20"/>
        </w:rPr>
        <w:t>Se completează pentru fiecare componentă</w:t>
      </w:r>
    </w:p>
    <w:p w14:paraId="30201F96" w14:textId="77777777" w:rsidR="00241156" w:rsidRPr="00BB42C1" w:rsidRDefault="00241156" w:rsidP="007D63CC">
      <w:pPr>
        <w:shd w:val="clear" w:color="auto" w:fill="FBFBFB"/>
        <w:spacing w:after="0" w:line="240" w:lineRule="auto"/>
        <w:jc w:val="both"/>
        <w:rPr>
          <w:rFonts w:ascii="Times New Roman" w:hAnsi="Times New Roman" w:cs="Times New Roman"/>
          <w:sz w:val="20"/>
          <w:szCs w:val="20"/>
        </w:rPr>
      </w:pPr>
    </w:p>
    <w:p w14:paraId="5B68832D" w14:textId="77777777" w:rsidR="00241156" w:rsidRPr="00BB42C1" w:rsidRDefault="00241156" w:rsidP="007D63CC">
      <w:pPr>
        <w:shd w:val="clear" w:color="auto" w:fill="FBFBFB"/>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65"/>
        <w:gridCol w:w="2949"/>
        <w:gridCol w:w="722"/>
        <w:gridCol w:w="775"/>
        <w:gridCol w:w="775"/>
        <w:gridCol w:w="721"/>
        <w:gridCol w:w="721"/>
        <w:gridCol w:w="721"/>
        <w:gridCol w:w="887"/>
        <w:gridCol w:w="887"/>
        <w:gridCol w:w="21"/>
      </w:tblGrid>
      <w:tr w:rsidR="006464C3" w:rsidRPr="00BB42C1" w14:paraId="29B16363" w14:textId="77777777" w:rsidTr="005B2039">
        <w:trPr>
          <w:tblHeader/>
        </w:trPr>
        <w:tc>
          <w:tcPr>
            <w:tcW w:w="265" w:type="dxa"/>
            <w:shd w:val="clear" w:color="auto" w:fill="C4C4C4"/>
            <w:tcMar>
              <w:top w:w="0" w:type="dxa"/>
              <w:left w:w="0" w:type="dxa"/>
              <w:bottom w:w="0" w:type="dxa"/>
              <w:right w:w="0" w:type="dxa"/>
            </w:tcMar>
            <w:vAlign w:val="center"/>
            <w:hideMark/>
          </w:tcPr>
          <w:p w14:paraId="537D2C57"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 xml:space="preserve">Nr. </w:t>
            </w:r>
            <w:r w:rsidR="009061EF" w:rsidRPr="00BB42C1">
              <w:rPr>
                <w:rFonts w:ascii="Times New Roman" w:hAnsi="Times New Roman" w:cs="Times New Roman"/>
                <w:b/>
                <w:bCs/>
                <w:sz w:val="20"/>
                <w:szCs w:val="20"/>
              </w:rPr>
              <w:t>C</w:t>
            </w:r>
            <w:r w:rsidRPr="00BB42C1">
              <w:rPr>
                <w:rFonts w:ascii="Times New Roman" w:hAnsi="Times New Roman" w:cs="Times New Roman"/>
                <w:b/>
                <w:bCs/>
                <w:sz w:val="20"/>
                <w:szCs w:val="20"/>
              </w:rPr>
              <w:t>rt.</w:t>
            </w:r>
          </w:p>
        </w:tc>
        <w:tc>
          <w:tcPr>
            <w:tcW w:w="2914" w:type="dxa"/>
            <w:shd w:val="clear" w:color="auto" w:fill="C4C4C4"/>
            <w:tcMar>
              <w:top w:w="0" w:type="dxa"/>
              <w:left w:w="0" w:type="dxa"/>
              <w:bottom w:w="0" w:type="dxa"/>
              <w:right w:w="0" w:type="dxa"/>
            </w:tcMar>
            <w:vAlign w:val="center"/>
            <w:hideMark/>
          </w:tcPr>
          <w:p w14:paraId="041ADB07"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Denumire indicator</w:t>
            </w:r>
          </w:p>
        </w:tc>
        <w:tc>
          <w:tcPr>
            <w:tcW w:w="713" w:type="dxa"/>
            <w:shd w:val="clear" w:color="auto" w:fill="C4C4C4"/>
            <w:tcMar>
              <w:top w:w="0" w:type="dxa"/>
              <w:left w:w="0" w:type="dxa"/>
              <w:bottom w:w="0" w:type="dxa"/>
              <w:right w:w="0" w:type="dxa"/>
            </w:tcMar>
            <w:vAlign w:val="center"/>
            <w:hideMark/>
          </w:tcPr>
          <w:p w14:paraId="155151B8"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Unitate măsura</w:t>
            </w:r>
          </w:p>
        </w:tc>
        <w:tc>
          <w:tcPr>
            <w:tcW w:w="713" w:type="dxa"/>
            <w:shd w:val="clear" w:color="auto" w:fill="C4C4C4"/>
            <w:tcMar>
              <w:top w:w="0" w:type="dxa"/>
              <w:left w:w="0" w:type="dxa"/>
              <w:bottom w:w="0" w:type="dxa"/>
              <w:right w:w="0" w:type="dxa"/>
            </w:tcMar>
            <w:vAlign w:val="center"/>
            <w:hideMark/>
          </w:tcPr>
          <w:p w14:paraId="6BB8BFD5"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Valoare referința</w:t>
            </w:r>
          </w:p>
        </w:tc>
        <w:tc>
          <w:tcPr>
            <w:tcW w:w="713" w:type="dxa"/>
            <w:shd w:val="clear" w:color="auto" w:fill="C4C4C4"/>
            <w:tcMar>
              <w:top w:w="0" w:type="dxa"/>
              <w:left w:w="0" w:type="dxa"/>
              <w:bottom w:w="0" w:type="dxa"/>
              <w:right w:w="0" w:type="dxa"/>
            </w:tcMar>
            <w:vAlign w:val="center"/>
            <w:hideMark/>
          </w:tcPr>
          <w:p w14:paraId="29A42CDD"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Anul de referința</w:t>
            </w:r>
          </w:p>
        </w:tc>
        <w:tc>
          <w:tcPr>
            <w:tcW w:w="713" w:type="dxa"/>
            <w:shd w:val="clear" w:color="auto" w:fill="C4C4C4"/>
            <w:tcMar>
              <w:top w:w="0" w:type="dxa"/>
              <w:left w:w="0" w:type="dxa"/>
              <w:bottom w:w="0" w:type="dxa"/>
              <w:right w:w="0" w:type="dxa"/>
            </w:tcMar>
            <w:vAlign w:val="center"/>
            <w:hideMark/>
          </w:tcPr>
          <w:p w14:paraId="1A59F613"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Total</w:t>
            </w:r>
          </w:p>
        </w:tc>
        <w:tc>
          <w:tcPr>
            <w:tcW w:w="713" w:type="dxa"/>
            <w:shd w:val="clear" w:color="auto" w:fill="C4C4C4"/>
            <w:tcMar>
              <w:top w:w="0" w:type="dxa"/>
              <w:left w:w="0" w:type="dxa"/>
              <w:bottom w:w="0" w:type="dxa"/>
              <w:right w:w="0" w:type="dxa"/>
            </w:tcMar>
            <w:vAlign w:val="center"/>
            <w:hideMark/>
          </w:tcPr>
          <w:p w14:paraId="0841FDF0"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Femei</w:t>
            </w:r>
          </w:p>
        </w:tc>
        <w:tc>
          <w:tcPr>
            <w:tcW w:w="713" w:type="dxa"/>
            <w:shd w:val="clear" w:color="auto" w:fill="C4C4C4"/>
            <w:tcMar>
              <w:top w:w="0" w:type="dxa"/>
              <w:left w:w="0" w:type="dxa"/>
              <w:bottom w:w="0" w:type="dxa"/>
              <w:right w:w="0" w:type="dxa"/>
            </w:tcMar>
            <w:vAlign w:val="center"/>
            <w:hideMark/>
          </w:tcPr>
          <w:p w14:paraId="66B79B27"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Barbati</w:t>
            </w:r>
          </w:p>
        </w:tc>
        <w:tc>
          <w:tcPr>
            <w:tcW w:w="805" w:type="dxa"/>
            <w:shd w:val="clear" w:color="auto" w:fill="C4C4C4"/>
            <w:tcMar>
              <w:top w:w="0" w:type="dxa"/>
              <w:left w:w="0" w:type="dxa"/>
              <w:bottom w:w="0" w:type="dxa"/>
              <w:right w:w="0" w:type="dxa"/>
            </w:tcMar>
            <w:vAlign w:val="center"/>
            <w:hideMark/>
          </w:tcPr>
          <w:p w14:paraId="2CC82580"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Regiuni dezvoltate</w:t>
            </w:r>
          </w:p>
        </w:tc>
        <w:tc>
          <w:tcPr>
            <w:tcW w:w="805" w:type="dxa"/>
            <w:shd w:val="clear" w:color="auto" w:fill="C4C4C4"/>
            <w:tcMar>
              <w:top w:w="0" w:type="dxa"/>
              <w:left w:w="0" w:type="dxa"/>
              <w:bottom w:w="0" w:type="dxa"/>
              <w:right w:w="0" w:type="dxa"/>
            </w:tcMar>
            <w:vAlign w:val="center"/>
            <w:hideMark/>
          </w:tcPr>
          <w:p w14:paraId="15535C6B"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Regiuni mai puțin dezvoltate</w:t>
            </w:r>
          </w:p>
        </w:tc>
        <w:tc>
          <w:tcPr>
            <w:tcW w:w="21" w:type="dxa"/>
            <w:shd w:val="clear" w:color="auto" w:fill="C4C4C4"/>
            <w:tcMar>
              <w:top w:w="0" w:type="dxa"/>
              <w:left w:w="0" w:type="dxa"/>
              <w:bottom w:w="0" w:type="dxa"/>
              <w:right w:w="0" w:type="dxa"/>
            </w:tcMar>
            <w:vAlign w:val="center"/>
            <w:hideMark/>
          </w:tcPr>
          <w:p w14:paraId="3A0D4233" w14:textId="77777777" w:rsidR="00241156" w:rsidRPr="00BB42C1" w:rsidRDefault="00241156" w:rsidP="007D63CC">
            <w:pPr>
              <w:spacing w:after="0" w:line="240" w:lineRule="auto"/>
              <w:jc w:val="both"/>
              <w:rPr>
                <w:rFonts w:ascii="Times New Roman" w:hAnsi="Times New Roman" w:cs="Times New Roman"/>
                <w:b/>
                <w:bCs/>
                <w:sz w:val="20"/>
                <w:szCs w:val="20"/>
              </w:rPr>
            </w:pPr>
          </w:p>
        </w:tc>
      </w:tr>
      <w:tr w:rsidR="006464C3" w:rsidRPr="00BB42C1" w14:paraId="4D402C2B" w14:textId="77777777" w:rsidTr="005B2039">
        <w:trPr>
          <w:tblHeader/>
        </w:trPr>
        <w:tc>
          <w:tcPr>
            <w:tcW w:w="265" w:type="dxa"/>
            <w:shd w:val="clear" w:color="auto" w:fill="auto"/>
            <w:tcMar>
              <w:top w:w="0" w:type="dxa"/>
              <w:left w:w="0" w:type="dxa"/>
              <w:bottom w:w="0" w:type="dxa"/>
              <w:right w:w="0" w:type="dxa"/>
            </w:tcMar>
            <w:vAlign w:val="center"/>
          </w:tcPr>
          <w:p w14:paraId="153EA409"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2914" w:type="dxa"/>
            <w:shd w:val="clear" w:color="auto" w:fill="auto"/>
            <w:tcMar>
              <w:top w:w="0" w:type="dxa"/>
              <w:left w:w="0" w:type="dxa"/>
              <w:bottom w:w="0" w:type="dxa"/>
              <w:right w:w="0" w:type="dxa"/>
            </w:tcMar>
            <w:vAlign w:val="center"/>
          </w:tcPr>
          <w:p w14:paraId="1F27A34C"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4EB04CA9"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5C79D61F"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49183E39"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4217FE2D"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2D7EECA6"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713" w:type="dxa"/>
            <w:shd w:val="clear" w:color="auto" w:fill="auto"/>
            <w:tcMar>
              <w:top w:w="0" w:type="dxa"/>
              <w:left w:w="0" w:type="dxa"/>
              <w:bottom w:w="0" w:type="dxa"/>
              <w:right w:w="0" w:type="dxa"/>
            </w:tcMar>
            <w:vAlign w:val="center"/>
          </w:tcPr>
          <w:p w14:paraId="79497025"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805" w:type="dxa"/>
            <w:shd w:val="clear" w:color="auto" w:fill="auto"/>
            <w:tcMar>
              <w:top w:w="0" w:type="dxa"/>
              <w:left w:w="0" w:type="dxa"/>
              <w:bottom w:w="0" w:type="dxa"/>
              <w:right w:w="0" w:type="dxa"/>
            </w:tcMar>
            <w:vAlign w:val="center"/>
          </w:tcPr>
          <w:p w14:paraId="11604576"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805" w:type="dxa"/>
            <w:shd w:val="clear" w:color="auto" w:fill="auto"/>
            <w:tcMar>
              <w:top w:w="0" w:type="dxa"/>
              <w:left w:w="0" w:type="dxa"/>
              <w:bottom w:w="0" w:type="dxa"/>
              <w:right w:w="0" w:type="dxa"/>
            </w:tcMar>
            <w:vAlign w:val="center"/>
          </w:tcPr>
          <w:p w14:paraId="355589D3"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21" w:type="dxa"/>
            <w:shd w:val="clear" w:color="auto" w:fill="auto"/>
            <w:tcMar>
              <w:top w:w="0" w:type="dxa"/>
              <w:left w:w="0" w:type="dxa"/>
              <w:bottom w:w="0" w:type="dxa"/>
              <w:right w:w="0" w:type="dxa"/>
            </w:tcMar>
            <w:vAlign w:val="center"/>
          </w:tcPr>
          <w:p w14:paraId="2D9521D8" w14:textId="77777777" w:rsidR="00241156" w:rsidRPr="00BB42C1" w:rsidRDefault="00241156" w:rsidP="007D63CC">
            <w:pPr>
              <w:spacing w:after="0" w:line="240" w:lineRule="auto"/>
              <w:jc w:val="both"/>
              <w:rPr>
                <w:rFonts w:ascii="Times New Roman" w:hAnsi="Times New Roman" w:cs="Times New Roman"/>
                <w:b/>
                <w:bCs/>
                <w:sz w:val="20"/>
                <w:szCs w:val="20"/>
              </w:rPr>
            </w:pPr>
          </w:p>
        </w:tc>
      </w:tr>
    </w:tbl>
    <w:p w14:paraId="31EB3926" w14:textId="77777777" w:rsidR="00241156" w:rsidRPr="00BB42C1" w:rsidRDefault="00241156" w:rsidP="007D63CC">
      <w:pPr>
        <w:shd w:val="clear" w:color="auto" w:fill="FBFBFB"/>
        <w:spacing w:after="0" w:line="240" w:lineRule="auto"/>
        <w:jc w:val="both"/>
        <w:rPr>
          <w:rFonts w:ascii="Times New Roman" w:hAnsi="Times New Roman" w:cs="Times New Roman"/>
          <w:sz w:val="20"/>
          <w:szCs w:val="20"/>
        </w:rPr>
      </w:pPr>
    </w:p>
    <w:p w14:paraId="27FC443E" w14:textId="77777777" w:rsidR="00241156" w:rsidRPr="00BB42C1" w:rsidRDefault="00241156" w:rsidP="007D63CC">
      <w:pPr>
        <w:shd w:val="clear" w:color="auto" w:fill="FBFBFB"/>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60"/>
        <w:gridCol w:w="3123"/>
        <w:gridCol w:w="858"/>
        <w:gridCol w:w="859"/>
        <w:gridCol w:w="857"/>
        <w:gridCol w:w="858"/>
        <w:gridCol w:w="859"/>
        <w:gridCol w:w="877"/>
        <w:gridCol w:w="877"/>
        <w:gridCol w:w="16"/>
      </w:tblGrid>
      <w:tr w:rsidR="006464C3" w:rsidRPr="00BB42C1" w14:paraId="55FD192B" w14:textId="77777777" w:rsidTr="005B2039">
        <w:trPr>
          <w:tblHeader/>
        </w:trPr>
        <w:tc>
          <w:tcPr>
            <w:tcW w:w="260" w:type="dxa"/>
            <w:shd w:val="clear" w:color="auto" w:fill="C4C4C4"/>
            <w:tcMar>
              <w:top w:w="0" w:type="dxa"/>
              <w:left w:w="0" w:type="dxa"/>
              <w:bottom w:w="0" w:type="dxa"/>
              <w:right w:w="0" w:type="dxa"/>
            </w:tcMar>
            <w:vAlign w:val="center"/>
            <w:hideMark/>
          </w:tcPr>
          <w:p w14:paraId="13D2C569" w14:textId="77777777" w:rsidR="00241156" w:rsidRPr="00BB42C1" w:rsidRDefault="00241156" w:rsidP="007D63CC">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 xml:space="preserve">Nr. </w:t>
            </w:r>
            <w:r w:rsidR="009061EF" w:rsidRPr="00BB42C1">
              <w:rPr>
                <w:rFonts w:ascii="Times New Roman" w:hAnsi="Times New Roman" w:cs="Times New Roman"/>
                <w:b/>
                <w:bCs/>
                <w:sz w:val="20"/>
                <w:szCs w:val="20"/>
              </w:rPr>
              <w:t>C</w:t>
            </w:r>
            <w:r w:rsidRPr="00BB42C1">
              <w:rPr>
                <w:rFonts w:ascii="Times New Roman" w:hAnsi="Times New Roman" w:cs="Times New Roman"/>
                <w:b/>
                <w:bCs/>
                <w:sz w:val="20"/>
                <w:szCs w:val="20"/>
              </w:rPr>
              <w:t>rt.</w:t>
            </w:r>
          </w:p>
        </w:tc>
        <w:tc>
          <w:tcPr>
            <w:tcW w:w="3133" w:type="dxa"/>
            <w:shd w:val="clear" w:color="auto" w:fill="C4C4C4"/>
            <w:tcMar>
              <w:top w:w="0" w:type="dxa"/>
              <w:left w:w="0" w:type="dxa"/>
              <w:bottom w:w="0" w:type="dxa"/>
              <w:right w:w="0" w:type="dxa"/>
            </w:tcMar>
            <w:vAlign w:val="center"/>
            <w:hideMark/>
          </w:tcPr>
          <w:p w14:paraId="17EBFA2E"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b/>
                <w:bCs/>
                <w:sz w:val="20"/>
                <w:szCs w:val="20"/>
              </w:rPr>
              <w:t>Denumire indicator</w:t>
            </w:r>
          </w:p>
        </w:tc>
        <w:tc>
          <w:tcPr>
            <w:tcW w:w="859" w:type="dxa"/>
            <w:shd w:val="clear" w:color="auto" w:fill="C4C4C4"/>
            <w:tcMar>
              <w:top w:w="0" w:type="dxa"/>
              <w:left w:w="0" w:type="dxa"/>
              <w:bottom w:w="0" w:type="dxa"/>
              <w:right w:w="0" w:type="dxa"/>
            </w:tcMar>
            <w:vAlign w:val="center"/>
            <w:hideMark/>
          </w:tcPr>
          <w:p w14:paraId="52E9708E"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b/>
                <w:bCs/>
                <w:sz w:val="20"/>
                <w:szCs w:val="20"/>
              </w:rPr>
              <w:t>Unitate măsura</w:t>
            </w:r>
          </w:p>
        </w:tc>
        <w:tc>
          <w:tcPr>
            <w:tcW w:w="859" w:type="dxa"/>
            <w:shd w:val="clear" w:color="auto" w:fill="C4C4C4"/>
            <w:tcMar>
              <w:top w:w="0" w:type="dxa"/>
              <w:left w:w="0" w:type="dxa"/>
              <w:bottom w:w="0" w:type="dxa"/>
              <w:right w:w="0" w:type="dxa"/>
            </w:tcMar>
            <w:vAlign w:val="center"/>
            <w:hideMark/>
          </w:tcPr>
          <w:p w14:paraId="608FDA1D"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b/>
                <w:bCs/>
                <w:sz w:val="20"/>
                <w:szCs w:val="20"/>
              </w:rPr>
              <w:t>Anul de referința</w:t>
            </w:r>
          </w:p>
        </w:tc>
        <w:tc>
          <w:tcPr>
            <w:tcW w:w="859" w:type="dxa"/>
            <w:shd w:val="clear" w:color="auto" w:fill="C4C4C4"/>
            <w:tcMar>
              <w:top w:w="0" w:type="dxa"/>
              <w:left w:w="0" w:type="dxa"/>
              <w:bottom w:w="0" w:type="dxa"/>
              <w:right w:w="0" w:type="dxa"/>
            </w:tcMar>
            <w:vAlign w:val="center"/>
            <w:hideMark/>
          </w:tcPr>
          <w:p w14:paraId="09AF8545"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b/>
                <w:bCs/>
                <w:sz w:val="20"/>
                <w:szCs w:val="20"/>
              </w:rPr>
              <w:t>Total</w:t>
            </w:r>
          </w:p>
        </w:tc>
        <w:tc>
          <w:tcPr>
            <w:tcW w:w="860" w:type="dxa"/>
            <w:shd w:val="clear" w:color="auto" w:fill="C4C4C4"/>
            <w:tcMar>
              <w:top w:w="0" w:type="dxa"/>
              <w:left w:w="0" w:type="dxa"/>
              <w:bottom w:w="0" w:type="dxa"/>
              <w:right w:w="0" w:type="dxa"/>
            </w:tcMar>
            <w:vAlign w:val="center"/>
            <w:hideMark/>
          </w:tcPr>
          <w:p w14:paraId="2D986FC6"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b/>
                <w:bCs/>
                <w:sz w:val="20"/>
                <w:szCs w:val="20"/>
              </w:rPr>
              <w:t>Femei</w:t>
            </w:r>
          </w:p>
        </w:tc>
        <w:tc>
          <w:tcPr>
            <w:tcW w:w="860" w:type="dxa"/>
            <w:shd w:val="clear" w:color="auto" w:fill="C4C4C4"/>
            <w:tcMar>
              <w:top w:w="0" w:type="dxa"/>
              <w:left w:w="0" w:type="dxa"/>
              <w:bottom w:w="0" w:type="dxa"/>
              <w:right w:w="0" w:type="dxa"/>
            </w:tcMar>
            <w:vAlign w:val="center"/>
            <w:hideMark/>
          </w:tcPr>
          <w:p w14:paraId="4C04D240"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b/>
                <w:bCs/>
                <w:sz w:val="20"/>
                <w:szCs w:val="20"/>
              </w:rPr>
              <w:t>Barbati</w:t>
            </w:r>
          </w:p>
        </w:tc>
        <w:tc>
          <w:tcPr>
            <w:tcW w:w="860" w:type="dxa"/>
            <w:shd w:val="clear" w:color="auto" w:fill="C4C4C4"/>
            <w:tcMar>
              <w:top w:w="0" w:type="dxa"/>
              <w:left w:w="0" w:type="dxa"/>
              <w:bottom w:w="0" w:type="dxa"/>
              <w:right w:w="0" w:type="dxa"/>
            </w:tcMar>
            <w:vAlign w:val="center"/>
            <w:hideMark/>
          </w:tcPr>
          <w:p w14:paraId="7002BA7D"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b/>
                <w:bCs/>
                <w:sz w:val="20"/>
                <w:szCs w:val="20"/>
              </w:rPr>
              <w:t>Regiuni dezvoltate</w:t>
            </w:r>
          </w:p>
        </w:tc>
        <w:tc>
          <w:tcPr>
            <w:tcW w:w="800" w:type="dxa"/>
            <w:shd w:val="clear" w:color="auto" w:fill="C4C4C4"/>
            <w:tcMar>
              <w:top w:w="0" w:type="dxa"/>
              <w:left w:w="0" w:type="dxa"/>
              <w:bottom w:w="0" w:type="dxa"/>
              <w:right w:w="0" w:type="dxa"/>
            </w:tcMar>
            <w:vAlign w:val="center"/>
            <w:hideMark/>
          </w:tcPr>
          <w:p w14:paraId="33B93410"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b/>
                <w:bCs/>
                <w:sz w:val="20"/>
                <w:szCs w:val="20"/>
              </w:rPr>
              <w:t>Regiuni mai putin dezvoltate</w:t>
            </w:r>
          </w:p>
        </w:tc>
        <w:tc>
          <w:tcPr>
            <w:tcW w:w="16" w:type="dxa"/>
            <w:shd w:val="clear" w:color="auto" w:fill="C4C4C4"/>
            <w:tcMar>
              <w:top w:w="0" w:type="dxa"/>
              <w:left w:w="0" w:type="dxa"/>
              <w:bottom w:w="0" w:type="dxa"/>
              <w:right w:w="0" w:type="dxa"/>
            </w:tcMar>
            <w:vAlign w:val="center"/>
            <w:hideMark/>
          </w:tcPr>
          <w:p w14:paraId="630F1DF5" w14:textId="77777777" w:rsidR="00241156" w:rsidRPr="00BB42C1" w:rsidRDefault="00241156" w:rsidP="007D63CC">
            <w:pPr>
              <w:spacing w:after="0" w:line="240" w:lineRule="auto"/>
              <w:jc w:val="both"/>
              <w:rPr>
                <w:rFonts w:ascii="Times New Roman" w:hAnsi="Times New Roman" w:cs="Times New Roman"/>
                <w:b/>
                <w:bCs/>
                <w:sz w:val="20"/>
                <w:szCs w:val="20"/>
              </w:rPr>
            </w:pPr>
          </w:p>
        </w:tc>
      </w:tr>
      <w:tr w:rsidR="006464C3" w:rsidRPr="00BB42C1" w14:paraId="2C0F4BEB" w14:textId="77777777" w:rsidTr="005B2039">
        <w:trPr>
          <w:tblHeader/>
        </w:trPr>
        <w:tc>
          <w:tcPr>
            <w:tcW w:w="260" w:type="dxa"/>
            <w:shd w:val="clear" w:color="auto" w:fill="auto"/>
            <w:tcMar>
              <w:top w:w="0" w:type="dxa"/>
              <w:left w:w="0" w:type="dxa"/>
              <w:bottom w:w="0" w:type="dxa"/>
              <w:right w:w="0" w:type="dxa"/>
            </w:tcMar>
            <w:vAlign w:val="center"/>
          </w:tcPr>
          <w:p w14:paraId="69BB664D"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3133" w:type="dxa"/>
            <w:shd w:val="clear" w:color="auto" w:fill="auto"/>
            <w:tcMar>
              <w:top w:w="0" w:type="dxa"/>
              <w:left w:w="0" w:type="dxa"/>
              <w:bottom w:w="0" w:type="dxa"/>
              <w:right w:w="0" w:type="dxa"/>
            </w:tcMar>
            <w:vAlign w:val="center"/>
          </w:tcPr>
          <w:p w14:paraId="55509673"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859" w:type="dxa"/>
            <w:shd w:val="clear" w:color="auto" w:fill="auto"/>
            <w:tcMar>
              <w:top w:w="0" w:type="dxa"/>
              <w:left w:w="0" w:type="dxa"/>
              <w:bottom w:w="0" w:type="dxa"/>
              <w:right w:w="0" w:type="dxa"/>
            </w:tcMar>
            <w:vAlign w:val="center"/>
          </w:tcPr>
          <w:p w14:paraId="0FA8AAFF"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859" w:type="dxa"/>
            <w:shd w:val="clear" w:color="auto" w:fill="auto"/>
            <w:tcMar>
              <w:top w:w="0" w:type="dxa"/>
              <w:left w:w="0" w:type="dxa"/>
              <w:bottom w:w="0" w:type="dxa"/>
              <w:right w:w="0" w:type="dxa"/>
            </w:tcMar>
            <w:vAlign w:val="center"/>
          </w:tcPr>
          <w:p w14:paraId="54B4BDB8"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859" w:type="dxa"/>
            <w:shd w:val="clear" w:color="auto" w:fill="auto"/>
            <w:tcMar>
              <w:top w:w="0" w:type="dxa"/>
              <w:left w:w="0" w:type="dxa"/>
              <w:bottom w:w="0" w:type="dxa"/>
              <w:right w:w="0" w:type="dxa"/>
            </w:tcMar>
            <w:vAlign w:val="center"/>
          </w:tcPr>
          <w:p w14:paraId="34DF27D1"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860" w:type="dxa"/>
            <w:shd w:val="clear" w:color="auto" w:fill="auto"/>
            <w:tcMar>
              <w:top w:w="0" w:type="dxa"/>
              <w:left w:w="0" w:type="dxa"/>
              <w:bottom w:w="0" w:type="dxa"/>
              <w:right w:w="0" w:type="dxa"/>
            </w:tcMar>
            <w:vAlign w:val="center"/>
          </w:tcPr>
          <w:p w14:paraId="70074CF2"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860" w:type="dxa"/>
            <w:shd w:val="clear" w:color="auto" w:fill="auto"/>
            <w:tcMar>
              <w:top w:w="0" w:type="dxa"/>
              <w:left w:w="0" w:type="dxa"/>
              <w:bottom w:w="0" w:type="dxa"/>
              <w:right w:w="0" w:type="dxa"/>
            </w:tcMar>
            <w:vAlign w:val="center"/>
          </w:tcPr>
          <w:p w14:paraId="631FDFD1"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860" w:type="dxa"/>
            <w:shd w:val="clear" w:color="auto" w:fill="auto"/>
            <w:tcMar>
              <w:top w:w="0" w:type="dxa"/>
              <w:left w:w="0" w:type="dxa"/>
              <w:bottom w:w="0" w:type="dxa"/>
              <w:right w:w="0" w:type="dxa"/>
            </w:tcMar>
            <w:vAlign w:val="center"/>
          </w:tcPr>
          <w:p w14:paraId="58DA3129"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800" w:type="dxa"/>
            <w:shd w:val="clear" w:color="auto" w:fill="auto"/>
            <w:tcMar>
              <w:top w:w="0" w:type="dxa"/>
              <w:left w:w="0" w:type="dxa"/>
              <w:bottom w:w="0" w:type="dxa"/>
              <w:right w:w="0" w:type="dxa"/>
            </w:tcMar>
            <w:vAlign w:val="center"/>
          </w:tcPr>
          <w:p w14:paraId="459CE2BD" w14:textId="77777777" w:rsidR="00241156" w:rsidRPr="00BB42C1" w:rsidRDefault="00241156" w:rsidP="007D63CC">
            <w:pPr>
              <w:spacing w:after="0" w:line="240" w:lineRule="auto"/>
              <w:jc w:val="both"/>
              <w:rPr>
                <w:rFonts w:ascii="Times New Roman" w:hAnsi="Times New Roman" w:cs="Times New Roman"/>
                <w:b/>
                <w:bCs/>
                <w:sz w:val="20"/>
                <w:szCs w:val="20"/>
              </w:rPr>
            </w:pPr>
          </w:p>
        </w:tc>
        <w:tc>
          <w:tcPr>
            <w:tcW w:w="16" w:type="dxa"/>
            <w:shd w:val="clear" w:color="auto" w:fill="auto"/>
            <w:tcMar>
              <w:top w:w="0" w:type="dxa"/>
              <w:left w:w="0" w:type="dxa"/>
              <w:bottom w:w="0" w:type="dxa"/>
              <w:right w:w="0" w:type="dxa"/>
            </w:tcMar>
            <w:vAlign w:val="center"/>
          </w:tcPr>
          <w:p w14:paraId="2EB33544" w14:textId="77777777" w:rsidR="00241156" w:rsidRPr="00BB42C1" w:rsidRDefault="00241156" w:rsidP="007D63CC">
            <w:pPr>
              <w:spacing w:after="0" w:line="240" w:lineRule="auto"/>
              <w:jc w:val="both"/>
              <w:rPr>
                <w:rFonts w:ascii="Times New Roman" w:hAnsi="Times New Roman" w:cs="Times New Roman"/>
                <w:b/>
                <w:bCs/>
                <w:sz w:val="20"/>
                <w:szCs w:val="20"/>
              </w:rPr>
            </w:pPr>
          </w:p>
        </w:tc>
      </w:tr>
    </w:tbl>
    <w:p w14:paraId="61E04485" w14:textId="77777777" w:rsidR="00241156" w:rsidRPr="00BB42C1" w:rsidRDefault="00241156" w:rsidP="007D63CC">
      <w:pPr>
        <w:spacing w:after="0" w:line="240" w:lineRule="auto"/>
        <w:jc w:val="both"/>
        <w:rPr>
          <w:rFonts w:ascii="Times New Roman" w:hAnsi="Times New Roman" w:cs="Times New Roman"/>
          <w:sz w:val="20"/>
          <w:szCs w:val="20"/>
        </w:rPr>
      </w:pPr>
    </w:p>
    <w:p w14:paraId="73B18D76"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Se vor selecta din nomenclatorul definit de către AM/OI prin apel, doar indicatorii prestabiliți de realizare și rezultat (din programul operațional) la care contribuie proiectul</w:t>
      </w:r>
    </w:p>
    <w:p w14:paraId="7D8CDE53" w14:textId="77777777" w:rsidR="00241156" w:rsidRPr="00BB42C1" w:rsidRDefault="00241156" w:rsidP="007D63CC">
      <w:pPr>
        <w:spacing w:after="0" w:line="240" w:lineRule="auto"/>
        <w:jc w:val="both"/>
        <w:rPr>
          <w:rFonts w:ascii="Times New Roman" w:hAnsi="Times New Roman" w:cs="Times New Roman"/>
          <w:sz w:val="20"/>
          <w:szCs w:val="20"/>
        </w:rPr>
      </w:pPr>
    </w:p>
    <w:p w14:paraId="203A1D1A" w14:textId="77777777" w:rsidR="00241156" w:rsidRPr="00BB42C1" w:rsidRDefault="00241156" w:rsidP="00F347B0">
      <w:pPr>
        <w:rPr>
          <w:rFonts w:ascii="Times New Roman" w:eastAsiaTheme="majorEastAsia" w:hAnsi="Times New Roman" w:cs="Times New Roman"/>
          <w:b/>
          <w:bCs/>
          <w:sz w:val="20"/>
          <w:szCs w:val="20"/>
        </w:rPr>
      </w:pPr>
      <w:bookmarkStart w:id="190" w:name="_Toc96503061"/>
      <w:r w:rsidRPr="00BB42C1">
        <w:rPr>
          <w:rFonts w:ascii="Times New Roman" w:eastAsiaTheme="majorEastAsia" w:hAnsi="Times New Roman" w:cs="Times New Roman"/>
          <w:b/>
          <w:bCs/>
          <w:sz w:val="20"/>
          <w:szCs w:val="20"/>
        </w:rPr>
        <w:t>46. Indicatori suplimentari proiect</w:t>
      </w:r>
      <w:bookmarkEnd w:id="190"/>
      <w:r w:rsidRPr="00BB42C1">
        <w:rPr>
          <w:rFonts w:ascii="Times New Roman" w:eastAsiaTheme="majorEastAsia" w:hAnsi="Times New Roman" w:cs="Times New Roman"/>
          <w:b/>
          <w:bCs/>
          <w:sz w:val="20"/>
          <w:szCs w:val="20"/>
        </w:rPr>
        <w:t xml:space="preserve"> </w:t>
      </w:r>
    </w:p>
    <w:p w14:paraId="707B272A"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p>
    <w:p w14:paraId="3F9A635B"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2858"/>
        <w:gridCol w:w="1276"/>
        <w:gridCol w:w="954"/>
        <w:gridCol w:w="1312"/>
        <w:gridCol w:w="954"/>
        <w:gridCol w:w="954"/>
        <w:gridCol w:w="954"/>
      </w:tblGrid>
      <w:tr w:rsidR="00475FEA" w:rsidRPr="00BB42C1" w14:paraId="70818F10" w14:textId="77777777" w:rsidTr="005B2039">
        <w:trPr>
          <w:tblHeader/>
        </w:trPr>
        <w:tc>
          <w:tcPr>
            <w:tcW w:w="378" w:type="dxa"/>
            <w:shd w:val="clear" w:color="auto" w:fill="C4C4C4"/>
            <w:tcMar>
              <w:top w:w="0" w:type="dxa"/>
              <w:left w:w="0" w:type="dxa"/>
              <w:bottom w:w="0" w:type="dxa"/>
              <w:right w:w="0" w:type="dxa"/>
            </w:tcMar>
            <w:vAlign w:val="center"/>
            <w:hideMark/>
          </w:tcPr>
          <w:p w14:paraId="20E25F85"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 xml:space="preserve">Nr. </w:t>
            </w:r>
            <w:r w:rsidR="009061EF" w:rsidRPr="00BB42C1">
              <w:rPr>
                <w:rFonts w:ascii="Times New Roman" w:hAnsi="Times New Roman" w:cs="Times New Roman"/>
                <w:sz w:val="20"/>
                <w:szCs w:val="20"/>
              </w:rPr>
              <w:t>C</w:t>
            </w:r>
            <w:r w:rsidRPr="00BB42C1">
              <w:rPr>
                <w:rFonts w:ascii="Times New Roman" w:hAnsi="Times New Roman" w:cs="Times New Roman"/>
                <w:sz w:val="20"/>
                <w:szCs w:val="20"/>
              </w:rPr>
              <w:t>rt.</w:t>
            </w:r>
          </w:p>
        </w:tc>
        <w:tc>
          <w:tcPr>
            <w:tcW w:w="2805" w:type="dxa"/>
            <w:shd w:val="clear" w:color="auto" w:fill="C4C4C4"/>
            <w:tcMar>
              <w:top w:w="0" w:type="dxa"/>
              <w:left w:w="0" w:type="dxa"/>
              <w:bottom w:w="0" w:type="dxa"/>
              <w:right w:w="0" w:type="dxa"/>
            </w:tcMar>
            <w:vAlign w:val="center"/>
            <w:hideMark/>
          </w:tcPr>
          <w:p w14:paraId="27773368"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Denumire indicator</w:t>
            </w:r>
          </w:p>
        </w:tc>
        <w:tc>
          <w:tcPr>
            <w:tcW w:w="1252" w:type="dxa"/>
            <w:shd w:val="clear" w:color="auto" w:fill="C4C4C4"/>
            <w:tcMar>
              <w:top w:w="0" w:type="dxa"/>
              <w:left w:w="0" w:type="dxa"/>
              <w:bottom w:w="0" w:type="dxa"/>
              <w:right w:w="0" w:type="dxa"/>
            </w:tcMar>
            <w:vAlign w:val="center"/>
            <w:hideMark/>
          </w:tcPr>
          <w:p w14:paraId="22FBD834"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Unitate măsura</w:t>
            </w:r>
          </w:p>
        </w:tc>
        <w:tc>
          <w:tcPr>
            <w:tcW w:w="936" w:type="dxa"/>
            <w:shd w:val="clear" w:color="auto" w:fill="C4C4C4"/>
            <w:tcMar>
              <w:top w:w="0" w:type="dxa"/>
              <w:left w:w="0" w:type="dxa"/>
              <w:bottom w:w="0" w:type="dxa"/>
              <w:right w:w="0" w:type="dxa"/>
            </w:tcMar>
            <w:vAlign w:val="center"/>
            <w:hideMark/>
          </w:tcPr>
          <w:p w14:paraId="32A1F7F1"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An</w:t>
            </w:r>
          </w:p>
        </w:tc>
        <w:tc>
          <w:tcPr>
            <w:tcW w:w="1288" w:type="dxa"/>
            <w:shd w:val="clear" w:color="auto" w:fill="C4C4C4"/>
            <w:tcMar>
              <w:top w:w="0" w:type="dxa"/>
              <w:left w:w="0" w:type="dxa"/>
              <w:bottom w:w="0" w:type="dxa"/>
              <w:right w:w="0" w:type="dxa"/>
            </w:tcMar>
            <w:vAlign w:val="center"/>
            <w:hideMark/>
          </w:tcPr>
          <w:p w14:paraId="0AB1A31C"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Valoare referința</w:t>
            </w:r>
          </w:p>
        </w:tc>
        <w:tc>
          <w:tcPr>
            <w:tcW w:w="936" w:type="dxa"/>
            <w:shd w:val="clear" w:color="auto" w:fill="C4C4C4"/>
            <w:tcMar>
              <w:top w:w="0" w:type="dxa"/>
              <w:left w:w="0" w:type="dxa"/>
              <w:bottom w:w="0" w:type="dxa"/>
              <w:right w:w="0" w:type="dxa"/>
            </w:tcMar>
            <w:vAlign w:val="center"/>
            <w:hideMark/>
          </w:tcPr>
          <w:p w14:paraId="5BCB1262"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Total</w:t>
            </w:r>
          </w:p>
        </w:tc>
        <w:tc>
          <w:tcPr>
            <w:tcW w:w="936" w:type="dxa"/>
            <w:shd w:val="clear" w:color="auto" w:fill="C4C4C4"/>
            <w:tcMar>
              <w:top w:w="0" w:type="dxa"/>
              <w:left w:w="0" w:type="dxa"/>
              <w:bottom w:w="0" w:type="dxa"/>
              <w:right w:w="0" w:type="dxa"/>
            </w:tcMar>
            <w:vAlign w:val="center"/>
            <w:hideMark/>
          </w:tcPr>
          <w:p w14:paraId="188D0FB2"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Femei</w:t>
            </w:r>
          </w:p>
        </w:tc>
        <w:tc>
          <w:tcPr>
            <w:tcW w:w="936" w:type="dxa"/>
            <w:shd w:val="clear" w:color="auto" w:fill="C4C4C4"/>
            <w:tcMar>
              <w:top w:w="0" w:type="dxa"/>
              <w:left w:w="0" w:type="dxa"/>
              <w:bottom w:w="0" w:type="dxa"/>
              <w:right w:w="0" w:type="dxa"/>
            </w:tcMar>
            <w:vAlign w:val="center"/>
            <w:hideMark/>
          </w:tcPr>
          <w:p w14:paraId="769FEE30"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Barbati</w:t>
            </w:r>
          </w:p>
        </w:tc>
      </w:tr>
      <w:tr w:rsidR="00500EC7" w:rsidRPr="00BB42C1" w14:paraId="7DD12689" w14:textId="77777777" w:rsidTr="005B2039">
        <w:trPr>
          <w:tblHeader/>
        </w:trPr>
        <w:tc>
          <w:tcPr>
            <w:tcW w:w="378" w:type="dxa"/>
            <w:shd w:val="clear" w:color="auto" w:fill="auto"/>
            <w:tcMar>
              <w:top w:w="0" w:type="dxa"/>
              <w:left w:w="0" w:type="dxa"/>
              <w:bottom w:w="0" w:type="dxa"/>
              <w:right w:w="0" w:type="dxa"/>
            </w:tcMar>
            <w:vAlign w:val="center"/>
          </w:tcPr>
          <w:p w14:paraId="355A3ABF"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2805" w:type="dxa"/>
            <w:shd w:val="clear" w:color="auto" w:fill="auto"/>
            <w:tcMar>
              <w:top w:w="0" w:type="dxa"/>
              <w:left w:w="0" w:type="dxa"/>
              <w:bottom w:w="0" w:type="dxa"/>
              <w:right w:w="0" w:type="dxa"/>
            </w:tcMar>
            <w:vAlign w:val="center"/>
          </w:tcPr>
          <w:p w14:paraId="618C7472"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1252" w:type="dxa"/>
            <w:shd w:val="clear" w:color="auto" w:fill="auto"/>
            <w:tcMar>
              <w:top w:w="0" w:type="dxa"/>
              <w:left w:w="0" w:type="dxa"/>
              <w:bottom w:w="0" w:type="dxa"/>
              <w:right w:w="0" w:type="dxa"/>
            </w:tcMar>
            <w:vAlign w:val="center"/>
          </w:tcPr>
          <w:p w14:paraId="645C290E"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6" w:type="dxa"/>
            <w:shd w:val="clear" w:color="auto" w:fill="auto"/>
            <w:tcMar>
              <w:top w:w="0" w:type="dxa"/>
              <w:left w:w="0" w:type="dxa"/>
              <w:bottom w:w="0" w:type="dxa"/>
              <w:right w:w="0" w:type="dxa"/>
            </w:tcMar>
            <w:vAlign w:val="center"/>
          </w:tcPr>
          <w:p w14:paraId="3E9FF0A7"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1288" w:type="dxa"/>
            <w:shd w:val="clear" w:color="auto" w:fill="auto"/>
            <w:tcMar>
              <w:top w:w="0" w:type="dxa"/>
              <w:left w:w="0" w:type="dxa"/>
              <w:bottom w:w="0" w:type="dxa"/>
              <w:right w:w="0" w:type="dxa"/>
            </w:tcMar>
            <w:vAlign w:val="center"/>
          </w:tcPr>
          <w:p w14:paraId="18E00618"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6" w:type="dxa"/>
            <w:shd w:val="clear" w:color="auto" w:fill="auto"/>
            <w:tcMar>
              <w:top w:w="0" w:type="dxa"/>
              <w:left w:w="0" w:type="dxa"/>
              <w:bottom w:w="0" w:type="dxa"/>
              <w:right w:w="0" w:type="dxa"/>
            </w:tcMar>
            <w:vAlign w:val="center"/>
          </w:tcPr>
          <w:p w14:paraId="65568EDF"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6" w:type="dxa"/>
            <w:shd w:val="clear" w:color="auto" w:fill="auto"/>
            <w:tcMar>
              <w:top w:w="0" w:type="dxa"/>
              <w:left w:w="0" w:type="dxa"/>
              <w:bottom w:w="0" w:type="dxa"/>
              <w:right w:w="0" w:type="dxa"/>
            </w:tcMar>
            <w:vAlign w:val="center"/>
          </w:tcPr>
          <w:p w14:paraId="44B3FE24"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6" w:type="dxa"/>
            <w:shd w:val="clear" w:color="auto" w:fill="auto"/>
            <w:tcMar>
              <w:top w:w="0" w:type="dxa"/>
              <w:left w:w="0" w:type="dxa"/>
              <w:bottom w:w="0" w:type="dxa"/>
              <w:right w:w="0" w:type="dxa"/>
            </w:tcMar>
            <w:vAlign w:val="center"/>
          </w:tcPr>
          <w:p w14:paraId="482991F4"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r>
    </w:tbl>
    <w:p w14:paraId="5BC0615C"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p>
    <w:p w14:paraId="7E63EF8B"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4"/>
        <w:gridCol w:w="3817"/>
        <w:gridCol w:w="1277"/>
        <w:gridCol w:w="955"/>
        <w:gridCol w:w="955"/>
        <w:gridCol w:w="955"/>
        <w:gridCol w:w="955"/>
      </w:tblGrid>
      <w:tr w:rsidR="00475FEA" w:rsidRPr="00BB42C1" w14:paraId="27DB45D5" w14:textId="77777777" w:rsidTr="005B2039">
        <w:trPr>
          <w:tblHeader/>
        </w:trPr>
        <w:tc>
          <w:tcPr>
            <w:tcW w:w="377" w:type="dxa"/>
            <w:shd w:val="clear" w:color="auto" w:fill="C4C4C4"/>
            <w:tcMar>
              <w:top w:w="0" w:type="dxa"/>
              <w:left w:w="0" w:type="dxa"/>
              <w:bottom w:w="0" w:type="dxa"/>
              <w:right w:w="0" w:type="dxa"/>
            </w:tcMar>
            <w:vAlign w:val="center"/>
            <w:hideMark/>
          </w:tcPr>
          <w:p w14:paraId="5AE9A1A1"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 xml:space="preserve">Nr. </w:t>
            </w:r>
            <w:r w:rsidR="009061EF" w:rsidRPr="00BB42C1">
              <w:rPr>
                <w:rFonts w:ascii="Times New Roman" w:hAnsi="Times New Roman" w:cs="Times New Roman"/>
                <w:sz w:val="20"/>
                <w:szCs w:val="20"/>
              </w:rPr>
              <w:t>C</w:t>
            </w:r>
            <w:r w:rsidRPr="00BB42C1">
              <w:rPr>
                <w:rFonts w:ascii="Times New Roman" w:hAnsi="Times New Roman" w:cs="Times New Roman"/>
                <w:sz w:val="20"/>
                <w:szCs w:val="20"/>
              </w:rPr>
              <w:t>rt.</w:t>
            </w:r>
          </w:p>
        </w:tc>
        <w:tc>
          <w:tcPr>
            <w:tcW w:w="3746" w:type="dxa"/>
            <w:shd w:val="clear" w:color="auto" w:fill="C4C4C4"/>
            <w:tcMar>
              <w:top w:w="0" w:type="dxa"/>
              <w:left w:w="0" w:type="dxa"/>
              <w:bottom w:w="0" w:type="dxa"/>
              <w:right w:w="0" w:type="dxa"/>
            </w:tcMar>
            <w:vAlign w:val="center"/>
            <w:hideMark/>
          </w:tcPr>
          <w:p w14:paraId="4FEA7A53"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Denumire indicator</w:t>
            </w:r>
          </w:p>
        </w:tc>
        <w:tc>
          <w:tcPr>
            <w:tcW w:w="1253" w:type="dxa"/>
            <w:shd w:val="clear" w:color="auto" w:fill="C4C4C4"/>
            <w:tcMar>
              <w:top w:w="0" w:type="dxa"/>
              <w:left w:w="0" w:type="dxa"/>
              <w:bottom w:w="0" w:type="dxa"/>
              <w:right w:w="0" w:type="dxa"/>
            </w:tcMar>
            <w:vAlign w:val="center"/>
            <w:hideMark/>
          </w:tcPr>
          <w:p w14:paraId="71639E03"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Unitate măsura</w:t>
            </w:r>
          </w:p>
        </w:tc>
        <w:tc>
          <w:tcPr>
            <w:tcW w:w="937" w:type="dxa"/>
            <w:shd w:val="clear" w:color="auto" w:fill="C4C4C4"/>
            <w:tcMar>
              <w:top w:w="0" w:type="dxa"/>
              <w:left w:w="0" w:type="dxa"/>
              <w:bottom w:w="0" w:type="dxa"/>
              <w:right w:w="0" w:type="dxa"/>
            </w:tcMar>
            <w:vAlign w:val="center"/>
            <w:hideMark/>
          </w:tcPr>
          <w:p w14:paraId="15B1CD75"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An</w:t>
            </w:r>
          </w:p>
        </w:tc>
        <w:tc>
          <w:tcPr>
            <w:tcW w:w="937" w:type="dxa"/>
            <w:shd w:val="clear" w:color="auto" w:fill="C4C4C4"/>
            <w:tcMar>
              <w:top w:w="0" w:type="dxa"/>
              <w:left w:w="0" w:type="dxa"/>
              <w:bottom w:w="0" w:type="dxa"/>
              <w:right w:w="0" w:type="dxa"/>
            </w:tcMar>
            <w:vAlign w:val="center"/>
            <w:hideMark/>
          </w:tcPr>
          <w:p w14:paraId="6123B86D"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Total</w:t>
            </w:r>
          </w:p>
        </w:tc>
        <w:tc>
          <w:tcPr>
            <w:tcW w:w="937" w:type="dxa"/>
            <w:shd w:val="clear" w:color="auto" w:fill="C4C4C4"/>
            <w:tcMar>
              <w:top w:w="0" w:type="dxa"/>
              <w:left w:w="0" w:type="dxa"/>
              <w:bottom w:w="0" w:type="dxa"/>
              <w:right w:w="0" w:type="dxa"/>
            </w:tcMar>
            <w:vAlign w:val="center"/>
            <w:hideMark/>
          </w:tcPr>
          <w:p w14:paraId="32670CE8"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Femei</w:t>
            </w:r>
          </w:p>
        </w:tc>
        <w:tc>
          <w:tcPr>
            <w:tcW w:w="937" w:type="dxa"/>
            <w:shd w:val="clear" w:color="auto" w:fill="C4C4C4"/>
            <w:tcMar>
              <w:top w:w="0" w:type="dxa"/>
              <w:left w:w="0" w:type="dxa"/>
              <w:bottom w:w="0" w:type="dxa"/>
              <w:right w:w="0" w:type="dxa"/>
            </w:tcMar>
            <w:vAlign w:val="center"/>
            <w:hideMark/>
          </w:tcPr>
          <w:p w14:paraId="3666FBEB"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Barbati</w:t>
            </w:r>
          </w:p>
        </w:tc>
      </w:tr>
      <w:tr w:rsidR="00500EC7" w:rsidRPr="00BB42C1" w14:paraId="7D190938" w14:textId="77777777" w:rsidTr="005B2039">
        <w:trPr>
          <w:tblHeader/>
        </w:trPr>
        <w:tc>
          <w:tcPr>
            <w:tcW w:w="377" w:type="dxa"/>
            <w:shd w:val="clear" w:color="auto" w:fill="auto"/>
            <w:tcMar>
              <w:top w:w="0" w:type="dxa"/>
              <w:left w:w="0" w:type="dxa"/>
              <w:bottom w:w="0" w:type="dxa"/>
              <w:right w:w="0" w:type="dxa"/>
            </w:tcMar>
            <w:vAlign w:val="center"/>
          </w:tcPr>
          <w:p w14:paraId="2212BF97"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3746" w:type="dxa"/>
            <w:shd w:val="clear" w:color="auto" w:fill="auto"/>
            <w:tcMar>
              <w:top w:w="0" w:type="dxa"/>
              <w:left w:w="0" w:type="dxa"/>
              <w:bottom w:w="0" w:type="dxa"/>
              <w:right w:w="0" w:type="dxa"/>
            </w:tcMar>
            <w:vAlign w:val="center"/>
          </w:tcPr>
          <w:p w14:paraId="444CDB12"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1253" w:type="dxa"/>
            <w:shd w:val="clear" w:color="auto" w:fill="auto"/>
            <w:tcMar>
              <w:top w:w="0" w:type="dxa"/>
              <w:left w:w="0" w:type="dxa"/>
              <w:bottom w:w="0" w:type="dxa"/>
              <w:right w:w="0" w:type="dxa"/>
            </w:tcMar>
            <w:vAlign w:val="center"/>
          </w:tcPr>
          <w:p w14:paraId="537D2BDD"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7" w:type="dxa"/>
            <w:shd w:val="clear" w:color="auto" w:fill="auto"/>
            <w:tcMar>
              <w:top w:w="0" w:type="dxa"/>
              <w:left w:w="0" w:type="dxa"/>
              <w:bottom w:w="0" w:type="dxa"/>
              <w:right w:w="0" w:type="dxa"/>
            </w:tcMar>
            <w:vAlign w:val="center"/>
          </w:tcPr>
          <w:p w14:paraId="04088D76"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7" w:type="dxa"/>
            <w:shd w:val="clear" w:color="auto" w:fill="auto"/>
            <w:tcMar>
              <w:top w:w="0" w:type="dxa"/>
              <w:left w:w="0" w:type="dxa"/>
              <w:bottom w:w="0" w:type="dxa"/>
              <w:right w:w="0" w:type="dxa"/>
            </w:tcMar>
            <w:vAlign w:val="center"/>
          </w:tcPr>
          <w:p w14:paraId="5727A8FB"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7" w:type="dxa"/>
            <w:shd w:val="clear" w:color="auto" w:fill="auto"/>
            <w:tcMar>
              <w:top w:w="0" w:type="dxa"/>
              <w:left w:w="0" w:type="dxa"/>
              <w:bottom w:w="0" w:type="dxa"/>
              <w:right w:w="0" w:type="dxa"/>
            </w:tcMar>
            <w:vAlign w:val="center"/>
          </w:tcPr>
          <w:p w14:paraId="278A791B"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c>
          <w:tcPr>
            <w:tcW w:w="937" w:type="dxa"/>
            <w:shd w:val="clear" w:color="auto" w:fill="auto"/>
            <w:tcMar>
              <w:top w:w="0" w:type="dxa"/>
              <w:left w:w="0" w:type="dxa"/>
              <w:bottom w:w="0" w:type="dxa"/>
              <w:right w:w="0" w:type="dxa"/>
            </w:tcMar>
            <w:vAlign w:val="center"/>
          </w:tcPr>
          <w:p w14:paraId="0654C512" w14:textId="77777777" w:rsidR="00241156" w:rsidRPr="00BB42C1" w:rsidRDefault="00241156" w:rsidP="007D63CC">
            <w:pPr>
              <w:spacing w:after="0" w:line="240" w:lineRule="auto"/>
              <w:jc w:val="both"/>
              <w:rPr>
                <w:rFonts w:ascii="Times New Roman" w:eastAsia="Times New Roman" w:hAnsi="Times New Roman" w:cs="Times New Roman"/>
                <w:b/>
                <w:bCs/>
                <w:sz w:val="20"/>
                <w:szCs w:val="20"/>
                <w:lang w:eastAsia="ro-RO"/>
              </w:rPr>
            </w:pPr>
          </w:p>
        </w:tc>
      </w:tr>
    </w:tbl>
    <w:p w14:paraId="4483A6B3" w14:textId="77777777" w:rsidR="00241156" w:rsidRPr="00BB42C1" w:rsidRDefault="00241156" w:rsidP="007D63CC">
      <w:pPr>
        <w:spacing w:after="0" w:line="240" w:lineRule="auto"/>
        <w:jc w:val="both"/>
        <w:rPr>
          <w:rFonts w:ascii="Times New Roman" w:hAnsi="Times New Roman" w:cs="Times New Roman"/>
          <w:bCs/>
          <w:sz w:val="20"/>
          <w:szCs w:val="20"/>
        </w:rPr>
      </w:pPr>
    </w:p>
    <w:p w14:paraId="099EF686" w14:textId="77777777" w:rsidR="00241156" w:rsidRPr="00BB42C1" w:rsidRDefault="00241156" w:rsidP="007D63CC">
      <w:pPr>
        <w:spacing w:after="0" w:line="240" w:lineRule="auto"/>
        <w:jc w:val="both"/>
        <w:rPr>
          <w:rFonts w:ascii="Times New Roman" w:hAnsi="Times New Roman" w:cs="Times New Roman"/>
          <w:bCs/>
          <w:sz w:val="20"/>
          <w:szCs w:val="20"/>
        </w:rPr>
      </w:pPr>
      <w:r w:rsidRPr="00BB42C1">
        <w:rPr>
          <w:rFonts w:ascii="Times New Roman" w:hAnsi="Times New Roman" w:cs="Times New Roman"/>
          <w:bCs/>
          <w:sz w:val="20"/>
          <w:szCs w:val="20"/>
        </w:rPr>
        <w:t>Se va completa conform cerințelor din Ghidul solicitantului, după caz.</w:t>
      </w:r>
    </w:p>
    <w:p w14:paraId="32642FD3" w14:textId="77777777" w:rsidR="00241156" w:rsidRPr="00BB42C1" w:rsidRDefault="00241156" w:rsidP="007D63CC">
      <w:pPr>
        <w:spacing w:after="0" w:line="240" w:lineRule="auto"/>
        <w:jc w:val="both"/>
        <w:rPr>
          <w:rFonts w:ascii="Times New Roman" w:hAnsi="Times New Roman" w:cs="Times New Roman"/>
          <w:sz w:val="20"/>
          <w:szCs w:val="20"/>
        </w:rPr>
      </w:pPr>
    </w:p>
    <w:p w14:paraId="488B6D85" w14:textId="77777777" w:rsidR="00241156" w:rsidRPr="00BB42C1" w:rsidRDefault="00241156" w:rsidP="007D63CC">
      <w:pPr>
        <w:spacing w:after="0" w:line="240" w:lineRule="auto"/>
        <w:jc w:val="both"/>
        <w:rPr>
          <w:rFonts w:ascii="Times New Roman" w:hAnsi="Times New Roman" w:cs="Times New Roman"/>
          <w:sz w:val="20"/>
          <w:szCs w:val="20"/>
        </w:rPr>
      </w:pPr>
    </w:p>
    <w:p w14:paraId="27F5662D" w14:textId="77777777" w:rsidR="00241156" w:rsidRPr="00BB42C1" w:rsidRDefault="00241156" w:rsidP="00F347B0">
      <w:pPr>
        <w:rPr>
          <w:rFonts w:ascii="Times New Roman" w:eastAsiaTheme="majorEastAsia" w:hAnsi="Times New Roman" w:cs="Times New Roman"/>
          <w:b/>
          <w:bCs/>
          <w:sz w:val="20"/>
          <w:szCs w:val="20"/>
        </w:rPr>
      </w:pPr>
      <w:bookmarkStart w:id="191" w:name="_Toc96503062"/>
      <w:r w:rsidRPr="00BB42C1">
        <w:rPr>
          <w:rFonts w:ascii="Times New Roman" w:eastAsiaTheme="majorEastAsia" w:hAnsi="Times New Roman" w:cs="Times New Roman"/>
          <w:b/>
          <w:bCs/>
          <w:sz w:val="20"/>
          <w:szCs w:val="20"/>
        </w:rPr>
        <w:t>47. Plan de achiziții</w:t>
      </w:r>
      <w:bookmarkEnd w:id="191"/>
      <w:r w:rsidRPr="00BB42C1">
        <w:rPr>
          <w:rFonts w:ascii="Times New Roman" w:eastAsiaTheme="majorEastAsia" w:hAnsi="Times New Roman" w:cs="Times New Roman"/>
          <w:b/>
          <w:bCs/>
          <w:sz w:val="20"/>
          <w:szCs w:val="20"/>
        </w:rPr>
        <w:t xml:space="preserve"> </w:t>
      </w:r>
    </w:p>
    <w:p w14:paraId="0C5DA48B" w14:textId="77777777" w:rsidR="00241156" w:rsidRPr="00BB42C1" w:rsidRDefault="00241156" w:rsidP="007D63CC">
      <w:pPr>
        <w:shd w:val="clear" w:color="auto" w:fill="FBFBFB"/>
        <w:spacing w:after="0" w:line="240" w:lineRule="auto"/>
        <w:jc w:val="both"/>
        <w:rPr>
          <w:rFonts w:ascii="Times New Roman" w:hAnsi="Times New Roman" w:cs="Times New Roman"/>
          <w:i/>
          <w:sz w:val="20"/>
          <w:szCs w:val="20"/>
        </w:rPr>
      </w:pPr>
      <w:r w:rsidRPr="00BB42C1">
        <w:rPr>
          <w:rFonts w:ascii="Times New Roman" w:hAnsi="Times New Roman" w:cs="Times New Roman"/>
          <w:i/>
          <w:sz w:val="20"/>
          <w:szCs w:val="20"/>
        </w:rPr>
        <w:t>Se completează pentru fiecare membru al parteneriatului, după caz.</w:t>
      </w:r>
    </w:p>
    <w:p w14:paraId="7F7E13F3" w14:textId="77777777" w:rsidR="00241156" w:rsidRPr="00BB42C1" w:rsidRDefault="00241156" w:rsidP="007D63CC">
      <w:pPr>
        <w:spacing w:after="0" w:line="240" w:lineRule="auto"/>
        <w:jc w:val="both"/>
        <w:rPr>
          <w:rFonts w:ascii="Times New Roman" w:hAnsi="Times New Roman" w:cs="Times New Roman"/>
          <w:bCs/>
          <w:sz w:val="20"/>
          <w:szCs w:val="20"/>
        </w:rPr>
      </w:pPr>
      <w:r w:rsidRPr="00BB42C1">
        <w:rPr>
          <w:rFonts w:ascii="Times New Roman" w:hAnsi="Times New Roman" w:cs="Times New Roman"/>
          <w:bCs/>
          <w:sz w:val="20"/>
          <w:szCs w:val="20"/>
        </w:rPr>
        <w:t>Pentru Tip contract, tip procedură și monedă se selectează din nomenclator.</w:t>
      </w:r>
    </w:p>
    <w:p w14:paraId="22D05EF8" w14:textId="77777777" w:rsidR="00241156" w:rsidRPr="00BB42C1" w:rsidRDefault="00241156" w:rsidP="007D63CC">
      <w:pPr>
        <w:spacing w:after="0" w:line="240" w:lineRule="auto"/>
        <w:jc w:val="both"/>
        <w:rPr>
          <w:rFonts w:ascii="Times New Roman" w:hAnsi="Times New Roman" w:cs="Times New Roman"/>
          <w:bCs/>
          <w:sz w:val="20"/>
          <w:szCs w:val="20"/>
        </w:rPr>
      </w:pPr>
      <w:r w:rsidRPr="00BB42C1">
        <w:rPr>
          <w:rFonts w:ascii="Times New Roman" w:hAnsi="Times New Roman" w:cs="Times New Roman"/>
          <w:bCs/>
          <w:sz w:val="20"/>
          <w:szCs w:val="20"/>
        </w:rPr>
        <w:t>Pentru procedurile de achiziții nedemarate la data depunerii CF se vor completa doar valoarea și datele estimate de derulare.</w:t>
      </w:r>
    </w:p>
    <w:p w14:paraId="2ED81627" w14:textId="77777777" w:rsidR="00241156" w:rsidRPr="00BB42C1" w:rsidRDefault="00241156" w:rsidP="007D63CC">
      <w:pPr>
        <w:shd w:val="clear" w:color="auto" w:fill="FBFBFB"/>
        <w:spacing w:after="0" w:line="240" w:lineRule="auto"/>
        <w:jc w:val="both"/>
        <w:rPr>
          <w:rFonts w:ascii="Times New Roman" w:hAnsi="Times New Roman" w:cs="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22"/>
        <w:gridCol w:w="789"/>
        <w:gridCol w:w="886"/>
        <w:gridCol w:w="407"/>
        <w:gridCol w:w="792"/>
        <w:gridCol w:w="792"/>
        <w:gridCol w:w="788"/>
        <w:gridCol w:w="975"/>
        <w:gridCol w:w="975"/>
        <w:gridCol w:w="888"/>
        <w:gridCol w:w="809"/>
        <w:gridCol w:w="1099"/>
        <w:gridCol w:w="22"/>
      </w:tblGrid>
      <w:tr w:rsidR="006464C3" w:rsidRPr="00BB42C1" w14:paraId="1FF31C88" w14:textId="77777777" w:rsidTr="005B2039">
        <w:trPr>
          <w:tblHeader/>
        </w:trPr>
        <w:tc>
          <w:tcPr>
            <w:tcW w:w="316" w:type="dxa"/>
            <w:shd w:val="clear" w:color="auto" w:fill="C4C4C4"/>
            <w:tcMar>
              <w:top w:w="0" w:type="dxa"/>
              <w:left w:w="0" w:type="dxa"/>
              <w:bottom w:w="0" w:type="dxa"/>
              <w:right w:w="0" w:type="dxa"/>
            </w:tcMar>
            <w:vAlign w:val="center"/>
            <w:hideMark/>
          </w:tcPr>
          <w:p w14:paraId="32D6A9A4"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 xml:space="preserve">Nr. </w:t>
            </w:r>
            <w:r w:rsidR="009061EF" w:rsidRPr="00BB42C1">
              <w:rPr>
                <w:rFonts w:ascii="Times New Roman" w:hAnsi="Times New Roman" w:cs="Times New Roman"/>
                <w:sz w:val="20"/>
                <w:szCs w:val="20"/>
              </w:rPr>
              <w:t>C</w:t>
            </w:r>
            <w:r w:rsidRPr="00BB42C1">
              <w:rPr>
                <w:rFonts w:ascii="Times New Roman" w:hAnsi="Times New Roman" w:cs="Times New Roman"/>
                <w:sz w:val="20"/>
                <w:szCs w:val="20"/>
              </w:rPr>
              <w:t>rt.</w:t>
            </w:r>
          </w:p>
        </w:tc>
        <w:tc>
          <w:tcPr>
            <w:tcW w:w="775" w:type="dxa"/>
            <w:shd w:val="clear" w:color="auto" w:fill="C4C4C4"/>
            <w:tcMar>
              <w:top w:w="0" w:type="dxa"/>
              <w:left w:w="0" w:type="dxa"/>
              <w:bottom w:w="0" w:type="dxa"/>
              <w:right w:w="0" w:type="dxa"/>
            </w:tcMar>
            <w:vAlign w:val="center"/>
            <w:hideMark/>
          </w:tcPr>
          <w:p w14:paraId="7036B963"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Titlu achiziție</w:t>
            </w:r>
          </w:p>
        </w:tc>
        <w:tc>
          <w:tcPr>
            <w:tcW w:w="870" w:type="dxa"/>
            <w:shd w:val="clear" w:color="auto" w:fill="C4C4C4"/>
            <w:tcMar>
              <w:top w:w="0" w:type="dxa"/>
              <w:left w:w="0" w:type="dxa"/>
              <w:bottom w:w="0" w:type="dxa"/>
              <w:right w:w="0" w:type="dxa"/>
            </w:tcMar>
            <w:vAlign w:val="center"/>
            <w:hideMark/>
          </w:tcPr>
          <w:p w14:paraId="7E730FBC"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Descriere achiziție</w:t>
            </w:r>
          </w:p>
        </w:tc>
        <w:tc>
          <w:tcPr>
            <w:tcW w:w="390" w:type="dxa"/>
            <w:shd w:val="clear" w:color="auto" w:fill="C4C4C4"/>
            <w:tcMar>
              <w:top w:w="0" w:type="dxa"/>
              <w:left w:w="0" w:type="dxa"/>
              <w:bottom w:w="0" w:type="dxa"/>
              <w:right w:w="0" w:type="dxa"/>
            </w:tcMar>
            <w:vAlign w:val="center"/>
            <w:hideMark/>
          </w:tcPr>
          <w:p w14:paraId="1F2F9A68"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CPV</w:t>
            </w:r>
          </w:p>
        </w:tc>
        <w:tc>
          <w:tcPr>
            <w:tcW w:w="778" w:type="dxa"/>
            <w:shd w:val="clear" w:color="auto" w:fill="C4C4C4"/>
            <w:tcMar>
              <w:top w:w="0" w:type="dxa"/>
              <w:left w:w="0" w:type="dxa"/>
              <w:bottom w:w="0" w:type="dxa"/>
              <w:right w:w="0" w:type="dxa"/>
            </w:tcMar>
            <w:vAlign w:val="center"/>
            <w:hideMark/>
          </w:tcPr>
          <w:p w14:paraId="00434C0C"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Tip contract</w:t>
            </w:r>
          </w:p>
        </w:tc>
        <w:tc>
          <w:tcPr>
            <w:tcW w:w="778" w:type="dxa"/>
            <w:shd w:val="clear" w:color="auto" w:fill="C4C4C4"/>
            <w:tcMar>
              <w:top w:w="0" w:type="dxa"/>
              <w:left w:w="0" w:type="dxa"/>
              <w:bottom w:w="0" w:type="dxa"/>
              <w:right w:w="0" w:type="dxa"/>
            </w:tcMar>
            <w:vAlign w:val="center"/>
            <w:hideMark/>
          </w:tcPr>
          <w:p w14:paraId="30C907AE"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Valoare contract</w:t>
            </w:r>
          </w:p>
        </w:tc>
        <w:tc>
          <w:tcPr>
            <w:tcW w:w="774" w:type="dxa"/>
            <w:shd w:val="clear" w:color="auto" w:fill="C4C4C4"/>
            <w:tcMar>
              <w:top w:w="0" w:type="dxa"/>
              <w:left w:w="0" w:type="dxa"/>
              <w:bottom w:w="0" w:type="dxa"/>
              <w:right w:w="0" w:type="dxa"/>
            </w:tcMar>
            <w:vAlign w:val="center"/>
            <w:hideMark/>
          </w:tcPr>
          <w:p w14:paraId="2B387535"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Moneda</w:t>
            </w:r>
          </w:p>
        </w:tc>
        <w:tc>
          <w:tcPr>
            <w:tcW w:w="958" w:type="dxa"/>
            <w:shd w:val="clear" w:color="auto" w:fill="C4C4C4"/>
            <w:tcMar>
              <w:top w:w="0" w:type="dxa"/>
              <w:left w:w="0" w:type="dxa"/>
              <w:bottom w:w="0" w:type="dxa"/>
              <w:right w:w="0" w:type="dxa"/>
            </w:tcMar>
            <w:vAlign w:val="center"/>
            <w:hideMark/>
          </w:tcPr>
          <w:p w14:paraId="2FF52FB2"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Tip procedura</w:t>
            </w:r>
          </w:p>
        </w:tc>
        <w:tc>
          <w:tcPr>
            <w:tcW w:w="958" w:type="dxa"/>
            <w:shd w:val="clear" w:color="auto" w:fill="C4C4C4"/>
            <w:tcMar>
              <w:top w:w="0" w:type="dxa"/>
              <w:left w:w="0" w:type="dxa"/>
              <w:bottom w:w="0" w:type="dxa"/>
              <w:right w:w="0" w:type="dxa"/>
            </w:tcMar>
            <w:vAlign w:val="center"/>
            <w:hideMark/>
          </w:tcPr>
          <w:p w14:paraId="6C339767"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Data publicare procedura</w:t>
            </w:r>
          </w:p>
        </w:tc>
        <w:tc>
          <w:tcPr>
            <w:tcW w:w="872" w:type="dxa"/>
            <w:shd w:val="clear" w:color="auto" w:fill="C4C4C4"/>
            <w:tcMar>
              <w:top w:w="0" w:type="dxa"/>
              <w:left w:w="0" w:type="dxa"/>
              <w:bottom w:w="0" w:type="dxa"/>
              <w:right w:w="0" w:type="dxa"/>
            </w:tcMar>
            <w:vAlign w:val="center"/>
            <w:hideMark/>
          </w:tcPr>
          <w:p w14:paraId="12443F29"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Data publicare rezultat</w:t>
            </w:r>
          </w:p>
        </w:tc>
        <w:tc>
          <w:tcPr>
            <w:tcW w:w="795" w:type="dxa"/>
            <w:shd w:val="clear" w:color="auto" w:fill="C4C4C4"/>
            <w:tcMar>
              <w:top w:w="0" w:type="dxa"/>
              <w:left w:w="0" w:type="dxa"/>
              <w:bottom w:w="0" w:type="dxa"/>
              <w:right w:w="0" w:type="dxa"/>
            </w:tcMar>
            <w:vAlign w:val="center"/>
            <w:hideMark/>
          </w:tcPr>
          <w:p w14:paraId="5F37BB5E"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Data semnare contract</w:t>
            </w:r>
          </w:p>
        </w:tc>
        <w:tc>
          <w:tcPr>
            <w:tcW w:w="1080" w:type="dxa"/>
            <w:shd w:val="clear" w:color="auto" w:fill="C4C4C4"/>
            <w:tcMar>
              <w:top w:w="0" w:type="dxa"/>
              <w:left w:w="0" w:type="dxa"/>
              <w:bottom w:w="0" w:type="dxa"/>
              <w:right w:w="0" w:type="dxa"/>
            </w:tcMar>
            <w:vAlign w:val="center"/>
            <w:hideMark/>
          </w:tcPr>
          <w:p w14:paraId="781BFD2E" w14:textId="77777777" w:rsidR="00241156" w:rsidRPr="00BB42C1" w:rsidRDefault="00241156"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Data transmitere J.O.U.E</w:t>
            </w:r>
          </w:p>
        </w:tc>
        <w:tc>
          <w:tcPr>
            <w:tcW w:w="22" w:type="dxa"/>
            <w:shd w:val="clear" w:color="auto" w:fill="C4C4C4"/>
            <w:tcMar>
              <w:top w:w="0" w:type="dxa"/>
              <w:left w:w="0" w:type="dxa"/>
              <w:bottom w:w="0" w:type="dxa"/>
              <w:right w:w="0" w:type="dxa"/>
            </w:tcMar>
            <w:vAlign w:val="center"/>
            <w:hideMark/>
          </w:tcPr>
          <w:p w14:paraId="64CCCD76" w14:textId="77777777" w:rsidR="00241156" w:rsidRPr="00BB42C1" w:rsidRDefault="00241156" w:rsidP="007D63CC">
            <w:pPr>
              <w:spacing w:after="0" w:line="240" w:lineRule="auto"/>
              <w:jc w:val="both"/>
              <w:rPr>
                <w:rFonts w:ascii="Times New Roman" w:hAnsi="Times New Roman" w:cs="Times New Roman"/>
                <w:b/>
                <w:bCs/>
                <w:sz w:val="20"/>
                <w:szCs w:val="20"/>
              </w:rPr>
            </w:pPr>
          </w:p>
        </w:tc>
      </w:tr>
      <w:tr w:rsidR="006464C3" w:rsidRPr="00BB42C1" w14:paraId="2A8F1F7D" w14:textId="77777777" w:rsidTr="005B2039">
        <w:trPr>
          <w:tblHeader/>
        </w:trPr>
        <w:tc>
          <w:tcPr>
            <w:tcW w:w="316" w:type="dxa"/>
            <w:shd w:val="clear" w:color="auto" w:fill="auto"/>
            <w:tcMar>
              <w:top w:w="0" w:type="dxa"/>
              <w:left w:w="0" w:type="dxa"/>
              <w:bottom w:w="0" w:type="dxa"/>
              <w:right w:w="0" w:type="dxa"/>
            </w:tcMar>
            <w:vAlign w:val="center"/>
          </w:tcPr>
          <w:p w14:paraId="4C9A6020"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775" w:type="dxa"/>
            <w:shd w:val="clear" w:color="auto" w:fill="auto"/>
            <w:tcMar>
              <w:top w:w="0" w:type="dxa"/>
              <w:left w:w="0" w:type="dxa"/>
              <w:bottom w:w="0" w:type="dxa"/>
              <w:right w:w="0" w:type="dxa"/>
            </w:tcMar>
            <w:vAlign w:val="center"/>
          </w:tcPr>
          <w:p w14:paraId="596699D8"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870" w:type="dxa"/>
            <w:shd w:val="clear" w:color="auto" w:fill="auto"/>
            <w:tcMar>
              <w:top w:w="0" w:type="dxa"/>
              <w:left w:w="0" w:type="dxa"/>
              <w:bottom w:w="0" w:type="dxa"/>
              <w:right w:w="0" w:type="dxa"/>
            </w:tcMar>
            <w:vAlign w:val="center"/>
          </w:tcPr>
          <w:p w14:paraId="5028D4BA"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390" w:type="dxa"/>
            <w:shd w:val="clear" w:color="auto" w:fill="auto"/>
            <w:tcMar>
              <w:top w:w="0" w:type="dxa"/>
              <w:left w:w="0" w:type="dxa"/>
              <w:bottom w:w="0" w:type="dxa"/>
              <w:right w:w="0" w:type="dxa"/>
            </w:tcMar>
            <w:vAlign w:val="center"/>
          </w:tcPr>
          <w:p w14:paraId="4975B491"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778" w:type="dxa"/>
            <w:shd w:val="clear" w:color="auto" w:fill="auto"/>
            <w:tcMar>
              <w:top w:w="0" w:type="dxa"/>
              <w:left w:w="0" w:type="dxa"/>
              <w:bottom w:w="0" w:type="dxa"/>
              <w:right w:w="0" w:type="dxa"/>
            </w:tcMar>
            <w:vAlign w:val="center"/>
          </w:tcPr>
          <w:p w14:paraId="439D0614"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778" w:type="dxa"/>
            <w:shd w:val="clear" w:color="auto" w:fill="auto"/>
            <w:tcMar>
              <w:top w:w="0" w:type="dxa"/>
              <w:left w:w="0" w:type="dxa"/>
              <w:bottom w:w="0" w:type="dxa"/>
              <w:right w:w="0" w:type="dxa"/>
            </w:tcMar>
            <w:vAlign w:val="center"/>
          </w:tcPr>
          <w:p w14:paraId="79FEFA37"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774" w:type="dxa"/>
            <w:shd w:val="clear" w:color="auto" w:fill="auto"/>
            <w:tcMar>
              <w:top w:w="0" w:type="dxa"/>
              <w:left w:w="0" w:type="dxa"/>
              <w:bottom w:w="0" w:type="dxa"/>
              <w:right w:w="0" w:type="dxa"/>
            </w:tcMar>
            <w:vAlign w:val="center"/>
          </w:tcPr>
          <w:p w14:paraId="45D1FEB9"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958" w:type="dxa"/>
            <w:shd w:val="clear" w:color="auto" w:fill="auto"/>
            <w:tcMar>
              <w:top w:w="0" w:type="dxa"/>
              <w:left w:w="0" w:type="dxa"/>
              <w:bottom w:w="0" w:type="dxa"/>
              <w:right w:w="0" w:type="dxa"/>
            </w:tcMar>
            <w:vAlign w:val="center"/>
          </w:tcPr>
          <w:p w14:paraId="2425EB08"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958" w:type="dxa"/>
            <w:shd w:val="clear" w:color="auto" w:fill="auto"/>
            <w:tcMar>
              <w:top w:w="0" w:type="dxa"/>
              <w:left w:w="0" w:type="dxa"/>
              <w:bottom w:w="0" w:type="dxa"/>
              <w:right w:w="0" w:type="dxa"/>
            </w:tcMar>
            <w:vAlign w:val="center"/>
          </w:tcPr>
          <w:p w14:paraId="5DB653FE"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872" w:type="dxa"/>
            <w:shd w:val="clear" w:color="auto" w:fill="auto"/>
            <w:tcMar>
              <w:top w:w="0" w:type="dxa"/>
              <w:left w:w="0" w:type="dxa"/>
              <w:bottom w:w="0" w:type="dxa"/>
              <w:right w:w="0" w:type="dxa"/>
            </w:tcMar>
            <w:vAlign w:val="center"/>
          </w:tcPr>
          <w:p w14:paraId="36C1190E"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795" w:type="dxa"/>
            <w:shd w:val="clear" w:color="auto" w:fill="auto"/>
            <w:tcMar>
              <w:top w:w="0" w:type="dxa"/>
              <w:left w:w="0" w:type="dxa"/>
              <w:bottom w:w="0" w:type="dxa"/>
              <w:right w:w="0" w:type="dxa"/>
            </w:tcMar>
            <w:vAlign w:val="center"/>
          </w:tcPr>
          <w:p w14:paraId="28EB0980"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1080" w:type="dxa"/>
            <w:shd w:val="clear" w:color="auto" w:fill="auto"/>
            <w:tcMar>
              <w:top w:w="0" w:type="dxa"/>
              <w:left w:w="0" w:type="dxa"/>
              <w:bottom w:w="0" w:type="dxa"/>
              <w:right w:w="0" w:type="dxa"/>
            </w:tcMar>
            <w:vAlign w:val="center"/>
          </w:tcPr>
          <w:p w14:paraId="5BD83E0D" w14:textId="77777777" w:rsidR="00241156" w:rsidRPr="00BB42C1" w:rsidRDefault="00241156" w:rsidP="007D63CC">
            <w:pPr>
              <w:spacing w:after="0" w:line="240" w:lineRule="auto"/>
              <w:jc w:val="both"/>
              <w:rPr>
                <w:rFonts w:ascii="Times New Roman" w:hAnsi="Times New Roman" w:cs="Times New Roman"/>
                <w:sz w:val="20"/>
                <w:szCs w:val="20"/>
              </w:rPr>
            </w:pPr>
          </w:p>
        </w:tc>
        <w:tc>
          <w:tcPr>
            <w:tcW w:w="22" w:type="dxa"/>
            <w:shd w:val="clear" w:color="auto" w:fill="auto"/>
            <w:tcMar>
              <w:top w:w="0" w:type="dxa"/>
              <w:left w:w="0" w:type="dxa"/>
              <w:bottom w:w="0" w:type="dxa"/>
              <w:right w:w="0" w:type="dxa"/>
            </w:tcMar>
            <w:vAlign w:val="center"/>
          </w:tcPr>
          <w:p w14:paraId="11D16EAA" w14:textId="77777777" w:rsidR="00241156" w:rsidRPr="00BB42C1" w:rsidRDefault="00241156" w:rsidP="007D63CC">
            <w:pPr>
              <w:spacing w:after="0" w:line="240" w:lineRule="auto"/>
              <w:jc w:val="both"/>
              <w:rPr>
                <w:rFonts w:ascii="Times New Roman" w:hAnsi="Times New Roman" w:cs="Times New Roman"/>
                <w:b/>
                <w:bCs/>
                <w:sz w:val="20"/>
                <w:szCs w:val="20"/>
              </w:rPr>
            </w:pPr>
          </w:p>
        </w:tc>
      </w:tr>
    </w:tbl>
    <w:p w14:paraId="4FB7CCEF" w14:textId="77777777" w:rsidR="00241156" w:rsidRPr="00BB42C1" w:rsidRDefault="00241156" w:rsidP="007D63CC">
      <w:pPr>
        <w:spacing w:after="0" w:line="240" w:lineRule="auto"/>
        <w:jc w:val="both"/>
        <w:rPr>
          <w:rFonts w:ascii="Times New Roman" w:hAnsi="Times New Roman" w:cs="Times New Roman"/>
          <w:sz w:val="20"/>
          <w:szCs w:val="20"/>
        </w:rPr>
      </w:pPr>
    </w:p>
    <w:p w14:paraId="593DD473" w14:textId="77777777" w:rsidR="00241156" w:rsidRPr="00BB42C1" w:rsidRDefault="00241156" w:rsidP="00F347B0">
      <w:pPr>
        <w:rPr>
          <w:rFonts w:ascii="Times New Roman" w:eastAsiaTheme="majorEastAsia" w:hAnsi="Times New Roman" w:cs="Times New Roman"/>
          <w:b/>
          <w:bCs/>
          <w:sz w:val="20"/>
          <w:szCs w:val="20"/>
        </w:rPr>
      </w:pPr>
      <w:bookmarkStart w:id="192" w:name="_Toc96503063"/>
      <w:r w:rsidRPr="00BB42C1">
        <w:rPr>
          <w:rFonts w:ascii="Times New Roman" w:eastAsiaTheme="majorEastAsia" w:hAnsi="Times New Roman" w:cs="Times New Roman"/>
          <w:b/>
          <w:bCs/>
          <w:sz w:val="20"/>
          <w:szCs w:val="20"/>
        </w:rPr>
        <w:t>48. Resurse umane implicate</w:t>
      </w:r>
      <w:bookmarkEnd w:id="192"/>
      <w:r w:rsidRPr="00BB42C1">
        <w:rPr>
          <w:rFonts w:ascii="Times New Roman" w:eastAsiaTheme="majorEastAsia" w:hAnsi="Times New Roman" w:cs="Times New Roman"/>
          <w:b/>
          <w:bCs/>
          <w:sz w:val="20"/>
          <w:szCs w:val="20"/>
        </w:rPr>
        <w:t xml:space="preserve"> </w:t>
      </w:r>
    </w:p>
    <w:p w14:paraId="340C21A2"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5073263B"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bCs/>
          <w:sz w:val="20"/>
          <w:szCs w:val="20"/>
          <w:lang w:eastAsia="ro-RO"/>
        </w:rPr>
        <w:t>Resurse umane implicate</w:t>
      </w:r>
    </w:p>
    <w:tbl>
      <w:tblPr>
        <w:tblStyle w:val="TableGrid"/>
        <w:tblW w:w="0" w:type="auto"/>
        <w:tblLook w:val="04A0" w:firstRow="1" w:lastRow="0" w:firstColumn="1" w:lastColumn="0" w:noHBand="0" w:noVBand="1"/>
      </w:tblPr>
      <w:tblGrid>
        <w:gridCol w:w="9288"/>
      </w:tblGrid>
      <w:tr w:rsidR="00241156" w:rsidRPr="00BB42C1" w14:paraId="12BE7148" w14:textId="77777777" w:rsidTr="005B2039">
        <w:tc>
          <w:tcPr>
            <w:tcW w:w="9288" w:type="dxa"/>
          </w:tcPr>
          <w:p w14:paraId="6C8E923A" w14:textId="77777777" w:rsidR="00241156" w:rsidRPr="00BB42C1" w:rsidRDefault="00241156" w:rsidP="007D63CC">
            <w:pPr>
              <w:jc w:val="both"/>
              <w:rPr>
                <w:rFonts w:ascii="Times New Roman" w:hAnsi="Times New Roman" w:cs="Times New Roman"/>
                <w:b/>
                <w:bCs/>
                <w:i/>
                <w:sz w:val="20"/>
                <w:szCs w:val="20"/>
              </w:rPr>
            </w:pPr>
            <w:r w:rsidRPr="00BB42C1">
              <w:rPr>
                <w:rFonts w:ascii="Times New Roman" w:hAnsi="Times New Roman" w:cs="Times New Roman"/>
                <w:b/>
                <w:bCs/>
                <w:i/>
                <w:sz w:val="20"/>
                <w:szCs w:val="20"/>
              </w:rPr>
              <w:t xml:space="preserve">Se completează pentru toţi experţii cu următoarele informaţii: rol în proiect, iar codul ocupațional se selectează din nomenclator. </w:t>
            </w:r>
          </w:p>
          <w:p w14:paraId="348CB162" w14:textId="77777777" w:rsidR="00241156" w:rsidRPr="00BB42C1" w:rsidRDefault="00241156" w:rsidP="007D63CC">
            <w:pPr>
              <w:jc w:val="both"/>
              <w:rPr>
                <w:rFonts w:ascii="Times New Roman" w:hAnsi="Times New Roman" w:cs="Times New Roman"/>
                <w:b/>
                <w:bCs/>
                <w:sz w:val="20"/>
                <w:szCs w:val="20"/>
              </w:rPr>
            </w:pPr>
          </w:p>
          <w:tbl>
            <w:tblPr>
              <w:tblStyle w:val="TableGrid"/>
              <w:tblW w:w="0" w:type="auto"/>
              <w:jc w:val="center"/>
              <w:tblLook w:val="04A0" w:firstRow="1" w:lastRow="0" w:firstColumn="1" w:lastColumn="0" w:noHBand="0" w:noVBand="1"/>
            </w:tblPr>
            <w:tblGrid>
              <w:gridCol w:w="2286"/>
              <w:gridCol w:w="6776"/>
            </w:tblGrid>
            <w:tr w:rsidR="00475FEA" w:rsidRPr="00BB42C1" w14:paraId="39848B23" w14:textId="77777777" w:rsidTr="005B2039">
              <w:trPr>
                <w:jc w:val="center"/>
              </w:trPr>
              <w:tc>
                <w:tcPr>
                  <w:tcW w:w="9062" w:type="dxa"/>
                  <w:gridSpan w:val="2"/>
                  <w:tcBorders>
                    <w:top w:val="single" w:sz="4" w:space="0" w:color="auto"/>
                  </w:tcBorders>
                  <w:shd w:val="clear" w:color="auto" w:fill="B8CCE4" w:themeFill="accent1" w:themeFillTint="66"/>
                </w:tcPr>
                <w:p w14:paraId="147DCF40"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 xml:space="preserve">CERINŢE FIŞA POSTULUI </w:t>
                  </w:r>
                </w:p>
              </w:tc>
            </w:tr>
            <w:tr w:rsidR="00475FEA" w:rsidRPr="00BB42C1" w14:paraId="5AAFA057" w14:textId="77777777" w:rsidTr="005B2039">
              <w:trPr>
                <w:jc w:val="center"/>
              </w:trPr>
              <w:tc>
                <w:tcPr>
                  <w:tcW w:w="9062" w:type="dxa"/>
                  <w:gridSpan w:val="2"/>
                </w:tcPr>
                <w:p w14:paraId="2CDAA318"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BB42C1">
                    <w:rPr>
                      <w:rFonts w:ascii="Times New Roman" w:eastAsia="Times New Roman" w:hAnsi="Times New Roman" w:cs="Times New Roman"/>
                      <w:b/>
                      <w:sz w:val="20"/>
                      <w:szCs w:val="20"/>
                      <w:lang w:eastAsia="sk-SK"/>
                    </w:rPr>
                    <w:t>EDUCAȚIE SOLICITATA</w:t>
                  </w:r>
                </w:p>
              </w:tc>
            </w:tr>
            <w:tr w:rsidR="00475FEA" w:rsidRPr="00BB42C1" w14:paraId="3745BA74" w14:textId="77777777" w:rsidTr="005B2039">
              <w:trPr>
                <w:jc w:val="center"/>
              </w:trPr>
              <w:tc>
                <w:tcPr>
                  <w:tcW w:w="2286" w:type="dxa"/>
                </w:tcPr>
                <w:p w14:paraId="1EA71488"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 xml:space="preserve">Descriere </w:t>
                  </w:r>
                </w:p>
              </w:tc>
              <w:tc>
                <w:tcPr>
                  <w:tcW w:w="6776" w:type="dxa"/>
                </w:tcPr>
                <w:p w14:paraId="0ACB609A"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BB42C1" w14:paraId="29117437" w14:textId="77777777" w:rsidTr="005B2039">
              <w:trPr>
                <w:jc w:val="center"/>
              </w:trPr>
              <w:tc>
                <w:tcPr>
                  <w:tcW w:w="2286" w:type="dxa"/>
                </w:tcPr>
                <w:p w14:paraId="090ECB10"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Durata solicitată</w:t>
                  </w:r>
                </w:p>
              </w:tc>
              <w:tc>
                <w:tcPr>
                  <w:tcW w:w="6776" w:type="dxa"/>
                </w:tcPr>
                <w:p w14:paraId="1790CCE7"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BB42C1" w14:paraId="3CA9A63A" w14:textId="77777777" w:rsidTr="005B2039">
              <w:trPr>
                <w:jc w:val="center"/>
              </w:trPr>
              <w:tc>
                <w:tcPr>
                  <w:tcW w:w="9062" w:type="dxa"/>
                  <w:gridSpan w:val="2"/>
                </w:tcPr>
                <w:p w14:paraId="1DA42199"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BB42C1">
                    <w:rPr>
                      <w:rFonts w:ascii="Times New Roman" w:eastAsia="Times New Roman" w:hAnsi="Times New Roman" w:cs="Times New Roman"/>
                      <w:b/>
                      <w:sz w:val="20"/>
                      <w:szCs w:val="20"/>
                      <w:lang w:eastAsia="sk-SK"/>
                    </w:rPr>
                    <w:t>EXPERIENȚA</w:t>
                  </w:r>
                  <w:r w:rsidRPr="00BB42C1">
                    <w:rPr>
                      <w:rFonts w:ascii="Times New Roman" w:hAnsi="Times New Roman" w:cs="Times New Roman"/>
                      <w:b/>
                      <w:i/>
                      <w:iCs/>
                      <w:sz w:val="20"/>
                      <w:szCs w:val="20"/>
                    </w:rPr>
                    <w:t xml:space="preserve"> </w:t>
                  </w:r>
                  <w:r w:rsidRPr="00BB42C1">
                    <w:rPr>
                      <w:rFonts w:ascii="Times New Roman" w:eastAsia="Times New Roman" w:hAnsi="Times New Roman" w:cs="Times New Roman"/>
                      <w:b/>
                      <w:sz w:val="20"/>
                      <w:szCs w:val="20"/>
                      <w:lang w:eastAsia="sk-SK"/>
                    </w:rPr>
                    <w:t>SOLICITATA</w:t>
                  </w:r>
                </w:p>
              </w:tc>
            </w:tr>
            <w:tr w:rsidR="00475FEA" w:rsidRPr="00BB42C1" w14:paraId="6AD42FFE" w14:textId="77777777" w:rsidTr="005B2039">
              <w:trPr>
                <w:jc w:val="center"/>
              </w:trPr>
              <w:tc>
                <w:tcPr>
                  <w:tcW w:w="2286" w:type="dxa"/>
                </w:tcPr>
                <w:p w14:paraId="535AC906"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 xml:space="preserve">Descriere </w:t>
                  </w:r>
                </w:p>
              </w:tc>
              <w:tc>
                <w:tcPr>
                  <w:tcW w:w="6776" w:type="dxa"/>
                </w:tcPr>
                <w:p w14:paraId="5CDECFBB"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BB42C1" w14:paraId="6270788B" w14:textId="77777777" w:rsidTr="005B2039">
              <w:trPr>
                <w:jc w:val="center"/>
              </w:trPr>
              <w:tc>
                <w:tcPr>
                  <w:tcW w:w="2286" w:type="dxa"/>
                </w:tcPr>
                <w:p w14:paraId="6942152A"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Durată solicitată</w:t>
                  </w:r>
                </w:p>
              </w:tc>
              <w:tc>
                <w:tcPr>
                  <w:tcW w:w="6776" w:type="dxa"/>
                </w:tcPr>
                <w:p w14:paraId="2732C9B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BB42C1" w14:paraId="55D8ABD2" w14:textId="77777777" w:rsidTr="005B2039">
              <w:trPr>
                <w:jc w:val="center"/>
              </w:trPr>
              <w:tc>
                <w:tcPr>
                  <w:tcW w:w="9062" w:type="dxa"/>
                  <w:gridSpan w:val="2"/>
                </w:tcPr>
                <w:p w14:paraId="0FCD664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BB42C1">
                    <w:rPr>
                      <w:rFonts w:ascii="Times New Roman" w:eastAsia="Times New Roman" w:hAnsi="Times New Roman" w:cs="Times New Roman"/>
                      <w:b/>
                      <w:sz w:val="20"/>
                      <w:szCs w:val="20"/>
                      <w:lang w:eastAsia="sk-SK"/>
                    </w:rPr>
                    <w:t>COMPETENȚE</w:t>
                  </w:r>
                  <w:r w:rsidRPr="00BB42C1">
                    <w:rPr>
                      <w:rFonts w:ascii="Times New Roman" w:hAnsi="Times New Roman" w:cs="Times New Roman"/>
                      <w:b/>
                      <w:i/>
                      <w:iCs/>
                      <w:sz w:val="20"/>
                      <w:szCs w:val="20"/>
                    </w:rPr>
                    <w:t xml:space="preserve"> </w:t>
                  </w:r>
                  <w:r w:rsidRPr="00BB42C1">
                    <w:rPr>
                      <w:rFonts w:ascii="Times New Roman" w:eastAsia="Times New Roman" w:hAnsi="Times New Roman" w:cs="Times New Roman"/>
                      <w:b/>
                      <w:sz w:val="20"/>
                      <w:szCs w:val="20"/>
                      <w:lang w:eastAsia="sk-SK"/>
                    </w:rPr>
                    <w:t>SOLICITATE</w:t>
                  </w:r>
                </w:p>
              </w:tc>
            </w:tr>
            <w:tr w:rsidR="00475FEA" w:rsidRPr="00BB42C1" w14:paraId="2B9DB841" w14:textId="77777777" w:rsidTr="005B2039">
              <w:trPr>
                <w:jc w:val="center"/>
              </w:trPr>
              <w:tc>
                <w:tcPr>
                  <w:tcW w:w="2286" w:type="dxa"/>
                </w:tcPr>
                <w:p w14:paraId="744479D1"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Descriere</w:t>
                  </w:r>
                </w:p>
              </w:tc>
              <w:tc>
                <w:tcPr>
                  <w:tcW w:w="6776" w:type="dxa"/>
                </w:tcPr>
                <w:p w14:paraId="020241AA"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i/>
                      <w:sz w:val="20"/>
                      <w:szCs w:val="20"/>
                      <w:lang w:eastAsia="sk-SK"/>
                    </w:rPr>
                    <w:t>Se va completa cu descrierea competenței specifice</w:t>
                  </w:r>
                </w:p>
              </w:tc>
            </w:tr>
            <w:tr w:rsidR="00475FEA" w:rsidRPr="00BB42C1" w14:paraId="3FC7733A" w14:textId="77777777" w:rsidTr="005B2039">
              <w:trPr>
                <w:jc w:val="center"/>
              </w:trPr>
              <w:tc>
                <w:tcPr>
                  <w:tcW w:w="9062" w:type="dxa"/>
                  <w:gridSpan w:val="2"/>
                </w:tcPr>
                <w:p w14:paraId="5CB2508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BB42C1">
                    <w:rPr>
                      <w:rFonts w:ascii="Times New Roman" w:eastAsia="Times New Roman" w:hAnsi="Times New Roman" w:cs="Times New Roman"/>
                      <w:b/>
                      <w:sz w:val="20"/>
                      <w:szCs w:val="20"/>
                      <w:lang w:eastAsia="sk-SK"/>
                    </w:rPr>
                    <w:t>LIMBI STRAINE SOLICITATE</w:t>
                  </w:r>
                </w:p>
              </w:tc>
            </w:tr>
            <w:tr w:rsidR="00475FEA" w:rsidRPr="00BB42C1" w14:paraId="6461B341" w14:textId="77777777" w:rsidTr="005B2039">
              <w:trPr>
                <w:jc w:val="center"/>
              </w:trPr>
              <w:tc>
                <w:tcPr>
                  <w:tcW w:w="2286" w:type="dxa"/>
                </w:tcPr>
                <w:p w14:paraId="619C5667"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Limba 1</w:t>
                  </w:r>
                </w:p>
              </w:tc>
              <w:tc>
                <w:tcPr>
                  <w:tcW w:w="6776" w:type="dxa"/>
                </w:tcPr>
                <w:p w14:paraId="45ABA18F"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BB42C1" w14:paraId="54909419" w14:textId="77777777" w:rsidTr="005B2039">
              <w:trPr>
                <w:jc w:val="center"/>
              </w:trPr>
              <w:tc>
                <w:tcPr>
                  <w:tcW w:w="2286" w:type="dxa"/>
                </w:tcPr>
                <w:p w14:paraId="1326A95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 xml:space="preserve">Înțelegere </w:t>
                  </w:r>
                </w:p>
              </w:tc>
              <w:tc>
                <w:tcPr>
                  <w:tcW w:w="6776" w:type="dxa"/>
                </w:tcPr>
                <w:p w14:paraId="4D3A670F"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Se va detalia nivelul de audiție și scriere</w:t>
                  </w:r>
                </w:p>
              </w:tc>
            </w:tr>
            <w:tr w:rsidR="00475FEA" w:rsidRPr="00BB42C1" w14:paraId="1D3DBBD5" w14:textId="77777777" w:rsidTr="005B2039">
              <w:trPr>
                <w:jc w:val="center"/>
              </w:trPr>
              <w:tc>
                <w:tcPr>
                  <w:tcW w:w="2286" w:type="dxa"/>
                </w:tcPr>
                <w:p w14:paraId="498E6144"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Vorbire</w:t>
                  </w:r>
                </w:p>
              </w:tc>
              <w:tc>
                <w:tcPr>
                  <w:tcW w:w="6776" w:type="dxa"/>
                </w:tcPr>
                <w:p w14:paraId="763653E7"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Se va detalia nivelul de conversatie si pronuntie</w:t>
                  </w:r>
                </w:p>
              </w:tc>
            </w:tr>
            <w:tr w:rsidR="00475FEA" w:rsidRPr="00BB42C1" w14:paraId="6C3EDDF3" w14:textId="77777777" w:rsidTr="005B2039">
              <w:trPr>
                <w:jc w:val="center"/>
              </w:trPr>
              <w:tc>
                <w:tcPr>
                  <w:tcW w:w="2286" w:type="dxa"/>
                </w:tcPr>
                <w:p w14:paraId="645B980B"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Scriere</w:t>
                  </w:r>
                </w:p>
              </w:tc>
              <w:tc>
                <w:tcPr>
                  <w:tcW w:w="6776" w:type="dxa"/>
                </w:tcPr>
                <w:p w14:paraId="28E4CAA5"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Se va detalia nivelul de scriere</w:t>
                  </w:r>
                </w:p>
              </w:tc>
            </w:tr>
            <w:tr w:rsidR="00475FEA" w:rsidRPr="00BB42C1" w14:paraId="1B78A5AD" w14:textId="77777777" w:rsidTr="005B2039">
              <w:trPr>
                <w:jc w:val="center"/>
              </w:trPr>
              <w:tc>
                <w:tcPr>
                  <w:tcW w:w="9062" w:type="dxa"/>
                  <w:gridSpan w:val="2"/>
                  <w:shd w:val="clear" w:color="auto" w:fill="C6D9F1" w:themeFill="text2" w:themeFillTint="33"/>
                </w:tcPr>
                <w:p w14:paraId="42D5B474"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CURRICULUM VITAE</w:t>
                  </w:r>
                </w:p>
              </w:tc>
            </w:tr>
            <w:tr w:rsidR="00475FEA" w:rsidRPr="00BB42C1" w14:paraId="75D2E7A3" w14:textId="77777777" w:rsidTr="005B2039">
              <w:trPr>
                <w:jc w:val="center"/>
              </w:trPr>
              <w:tc>
                <w:tcPr>
                  <w:tcW w:w="9062" w:type="dxa"/>
                  <w:gridSpan w:val="2"/>
                </w:tcPr>
                <w:p w14:paraId="7E78A806"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sz w:val="20"/>
                      <w:szCs w:val="20"/>
                      <w:lang w:eastAsia="sk-SK"/>
                    </w:rPr>
                    <w:t>Comepetente</w:t>
                  </w:r>
                </w:p>
              </w:tc>
            </w:tr>
            <w:tr w:rsidR="00475FEA" w:rsidRPr="00BB42C1" w14:paraId="45C38B07" w14:textId="77777777" w:rsidTr="005B2039">
              <w:trPr>
                <w:jc w:val="center"/>
              </w:trPr>
              <w:tc>
                <w:tcPr>
                  <w:tcW w:w="2286" w:type="dxa"/>
                </w:tcPr>
                <w:p w14:paraId="370D42FD"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sz w:val="20"/>
                      <w:szCs w:val="20"/>
                      <w:lang w:eastAsia="sk-SK"/>
                    </w:rPr>
                    <w:t>Nume</w:t>
                  </w:r>
                </w:p>
              </w:tc>
              <w:tc>
                <w:tcPr>
                  <w:tcW w:w="6776" w:type="dxa"/>
                </w:tcPr>
                <w:p w14:paraId="12CFB79C"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09C17C58" w14:textId="77777777" w:rsidTr="005B2039">
              <w:trPr>
                <w:jc w:val="center"/>
              </w:trPr>
              <w:tc>
                <w:tcPr>
                  <w:tcW w:w="2286" w:type="dxa"/>
                </w:tcPr>
                <w:p w14:paraId="79B95D96"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 xml:space="preserve">Prenume </w:t>
                  </w:r>
                </w:p>
              </w:tc>
              <w:tc>
                <w:tcPr>
                  <w:tcW w:w="6776" w:type="dxa"/>
                </w:tcPr>
                <w:p w14:paraId="57483FB9"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1C1C3ADF" w14:textId="77777777" w:rsidTr="005B2039">
              <w:trPr>
                <w:jc w:val="center"/>
              </w:trPr>
              <w:tc>
                <w:tcPr>
                  <w:tcW w:w="2286" w:type="dxa"/>
                </w:tcPr>
                <w:p w14:paraId="5ECBF12B"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Data nasterii</w:t>
                  </w:r>
                </w:p>
              </w:tc>
              <w:tc>
                <w:tcPr>
                  <w:tcW w:w="6776" w:type="dxa"/>
                </w:tcPr>
                <w:p w14:paraId="50EFD71C"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16AC5C66" w14:textId="77777777" w:rsidTr="005B2039">
              <w:trPr>
                <w:jc w:val="center"/>
              </w:trPr>
              <w:tc>
                <w:tcPr>
                  <w:tcW w:w="2286" w:type="dxa"/>
                </w:tcPr>
                <w:p w14:paraId="020B2D7F"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Tara</w:t>
                  </w:r>
                </w:p>
              </w:tc>
              <w:tc>
                <w:tcPr>
                  <w:tcW w:w="6776" w:type="dxa"/>
                </w:tcPr>
                <w:p w14:paraId="01DD024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12DBF456" w14:textId="77777777" w:rsidTr="005B2039">
              <w:trPr>
                <w:jc w:val="center"/>
              </w:trPr>
              <w:tc>
                <w:tcPr>
                  <w:tcW w:w="2286" w:type="dxa"/>
                </w:tcPr>
                <w:p w14:paraId="6D6164ED"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Telefon</w:t>
                  </w:r>
                </w:p>
              </w:tc>
              <w:tc>
                <w:tcPr>
                  <w:tcW w:w="6776" w:type="dxa"/>
                </w:tcPr>
                <w:p w14:paraId="4C69D34C"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68EDF4D5" w14:textId="77777777" w:rsidTr="005B2039">
              <w:trPr>
                <w:jc w:val="center"/>
              </w:trPr>
              <w:tc>
                <w:tcPr>
                  <w:tcW w:w="2286" w:type="dxa"/>
                </w:tcPr>
                <w:p w14:paraId="1B394609"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Fax</w:t>
                  </w:r>
                </w:p>
              </w:tc>
              <w:tc>
                <w:tcPr>
                  <w:tcW w:w="6776" w:type="dxa"/>
                </w:tcPr>
                <w:p w14:paraId="7F4082FC"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6DD7E838" w14:textId="77777777" w:rsidTr="005B2039">
              <w:trPr>
                <w:jc w:val="center"/>
              </w:trPr>
              <w:tc>
                <w:tcPr>
                  <w:tcW w:w="2286" w:type="dxa"/>
                </w:tcPr>
                <w:p w14:paraId="0BD66FD1"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Email</w:t>
                  </w:r>
                </w:p>
              </w:tc>
              <w:tc>
                <w:tcPr>
                  <w:tcW w:w="6776" w:type="dxa"/>
                </w:tcPr>
                <w:p w14:paraId="3C8C4FA3"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58FFC5E3" w14:textId="77777777" w:rsidTr="005B2039">
              <w:trPr>
                <w:jc w:val="center"/>
              </w:trPr>
              <w:tc>
                <w:tcPr>
                  <w:tcW w:w="9062" w:type="dxa"/>
                  <w:gridSpan w:val="2"/>
                </w:tcPr>
                <w:p w14:paraId="0EF49B8A"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BB42C1">
                    <w:rPr>
                      <w:rFonts w:ascii="Times New Roman" w:eastAsia="Times New Roman" w:hAnsi="Times New Roman" w:cs="Times New Roman"/>
                      <w:b/>
                      <w:sz w:val="20"/>
                      <w:szCs w:val="20"/>
                      <w:lang w:eastAsia="sk-SK"/>
                    </w:rPr>
                    <w:t>EDUCAŢIE</w:t>
                  </w:r>
                </w:p>
              </w:tc>
            </w:tr>
            <w:tr w:rsidR="00475FEA" w:rsidRPr="00BB42C1" w14:paraId="5E62883B" w14:textId="77777777" w:rsidTr="005B2039">
              <w:trPr>
                <w:jc w:val="center"/>
              </w:trPr>
              <w:tc>
                <w:tcPr>
                  <w:tcW w:w="2286" w:type="dxa"/>
                </w:tcPr>
                <w:p w14:paraId="67577D9D"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Data începerii</w:t>
                  </w:r>
                </w:p>
              </w:tc>
              <w:tc>
                <w:tcPr>
                  <w:tcW w:w="6776" w:type="dxa"/>
                </w:tcPr>
                <w:p w14:paraId="227ADC4F"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385B3359" w14:textId="77777777" w:rsidTr="005B2039">
              <w:trPr>
                <w:jc w:val="center"/>
              </w:trPr>
              <w:tc>
                <w:tcPr>
                  <w:tcW w:w="2286" w:type="dxa"/>
                </w:tcPr>
                <w:p w14:paraId="05112EDB"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lastRenderedPageBreak/>
                    <w:t>Data finalizării</w:t>
                  </w:r>
                </w:p>
              </w:tc>
              <w:tc>
                <w:tcPr>
                  <w:tcW w:w="6776" w:type="dxa"/>
                </w:tcPr>
                <w:p w14:paraId="7F3F3EDA"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71A571C1" w14:textId="77777777" w:rsidTr="005B2039">
              <w:trPr>
                <w:jc w:val="center"/>
              </w:trPr>
              <w:tc>
                <w:tcPr>
                  <w:tcW w:w="2286" w:type="dxa"/>
                </w:tcPr>
                <w:p w14:paraId="1DCDA471"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Instituţie</w:t>
                  </w:r>
                </w:p>
              </w:tc>
              <w:tc>
                <w:tcPr>
                  <w:tcW w:w="6776" w:type="dxa"/>
                </w:tcPr>
                <w:p w14:paraId="752A44FC"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6DA6CBF6" w14:textId="77777777" w:rsidTr="005B2039">
              <w:trPr>
                <w:jc w:val="center"/>
              </w:trPr>
              <w:tc>
                <w:tcPr>
                  <w:tcW w:w="2286" w:type="dxa"/>
                </w:tcPr>
                <w:p w14:paraId="7309DCD7"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Adresă</w:t>
                  </w:r>
                </w:p>
              </w:tc>
              <w:tc>
                <w:tcPr>
                  <w:tcW w:w="6776" w:type="dxa"/>
                </w:tcPr>
                <w:p w14:paraId="5C6A1B51"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48E4D7DC" w14:textId="77777777" w:rsidTr="005B2039">
              <w:trPr>
                <w:jc w:val="center"/>
              </w:trPr>
              <w:tc>
                <w:tcPr>
                  <w:tcW w:w="2286" w:type="dxa"/>
                </w:tcPr>
                <w:p w14:paraId="32EB9EE5"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 xml:space="preserve">Calificare </w:t>
                  </w:r>
                </w:p>
              </w:tc>
              <w:tc>
                <w:tcPr>
                  <w:tcW w:w="6776" w:type="dxa"/>
                </w:tcPr>
                <w:p w14:paraId="143B7ADB"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5E0094BC" w14:textId="77777777" w:rsidTr="005B2039">
              <w:trPr>
                <w:jc w:val="center"/>
              </w:trPr>
              <w:tc>
                <w:tcPr>
                  <w:tcW w:w="9062" w:type="dxa"/>
                  <w:gridSpan w:val="2"/>
                </w:tcPr>
                <w:p w14:paraId="0E39E486"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BB42C1">
                    <w:rPr>
                      <w:rFonts w:ascii="Times New Roman" w:eastAsia="Times New Roman" w:hAnsi="Times New Roman" w:cs="Times New Roman"/>
                      <w:b/>
                      <w:sz w:val="20"/>
                      <w:szCs w:val="20"/>
                      <w:lang w:eastAsia="sk-SK"/>
                    </w:rPr>
                    <w:t>EXPERIENŢĂ</w:t>
                  </w:r>
                </w:p>
              </w:tc>
            </w:tr>
            <w:tr w:rsidR="00475FEA" w:rsidRPr="00BB42C1" w14:paraId="74A4844E" w14:textId="77777777" w:rsidTr="005B2039">
              <w:trPr>
                <w:jc w:val="center"/>
              </w:trPr>
              <w:tc>
                <w:tcPr>
                  <w:tcW w:w="2286" w:type="dxa"/>
                </w:tcPr>
                <w:p w14:paraId="5756E901"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Data începerii</w:t>
                  </w:r>
                </w:p>
              </w:tc>
              <w:tc>
                <w:tcPr>
                  <w:tcW w:w="6776" w:type="dxa"/>
                </w:tcPr>
                <w:p w14:paraId="3C35BD1B"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408478DC" w14:textId="77777777" w:rsidTr="005B2039">
              <w:trPr>
                <w:jc w:val="center"/>
              </w:trPr>
              <w:tc>
                <w:tcPr>
                  <w:tcW w:w="2286" w:type="dxa"/>
                </w:tcPr>
                <w:p w14:paraId="667499D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Data finalizării</w:t>
                  </w:r>
                </w:p>
              </w:tc>
              <w:tc>
                <w:tcPr>
                  <w:tcW w:w="6776" w:type="dxa"/>
                </w:tcPr>
                <w:p w14:paraId="223E064D"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4EDA4124" w14:textId="77777777" w:rsidTr="005B2039">
              <w:trPr>
                <w:jc w:val="center"/>
              </w:trPr>
              <w:tc>
                <w:tcPr>
                  <w:tcW w:w="2286" w:type="dxa"/>
                </w:tcPr>
                <w:p w14:paraId="351D754D"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Instituţie</w:t>
                  </w:r>
                </w:p>
              </w:tc>
              <w:tc>
                <w:tcPr>
                  <w:tcW w:w="6776" w:type="dxa"/>
                </w:tcPr>
                <w:p w14:paraId="4629DB98"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16505220" w14:textId="77777777" w:rsidTr="005B2039">
              <w:trPr>
                <w:jc w:val="center"/>
              </w:trPr>
              <w:tc>
                <w:tcPr>
                  <w:tcW w:w="2286" w:type="dxa"/>
                </w:tcPr>
                <w:p w14:paraId="2601E3A3"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Adresă</w:t>
                  </w:r>
                </w:p>
              </w:tc>
              <w:tc>
                <w:tcPr>
                  <w:tcW w:w="6776" w:type="dxa"/>
                </w:tcPr>
                <w:p w14:paraId="3186AAB9"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30740CEE" w14:textId="77777777" w:rsidTr="005B2039">
              <w:trPr>
                <w:jc w:val="center"/>
              </w:trPr>
              <w:tc>
                <w:tcPr>
                  <w:tcW w:w="2286" w:type="dxa"/>
                </w:tcPr>
                <w:p w14:paraId="226B6414"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 xml:space="preserve">Poziţie </w:t>
                  </w:r>
                </w:p>
              </w:tc>
              <w:tc>
                <w:tcPr>
                  <w:tcW w:w="6776" w:type="dxa"/>
                </w:tcPr>
                <w:p w14:paraId="0CEB0D90"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1DD7D079" w14:textId="77777777" w:rsidTr="005B2039">
              <w:trPr>
                <w:jc w:val="center"/>
              </w:trPr>
              <w:tc>
                <w:tcPr>
                  <w:tcW w:w="2286" w:type="dxa"/>
                </w:tcPr>
                <w:p w14:paraId="6F20C21A"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 xml:space="preserve">Detalii </w:t>
                  </w:r>
                </w:p>
              </w:tc>
              <w:tc>
                <w:tcPr>
                  <w:tcW w:w="6776" w:type="dxa"/>
                </w:tcPr>
                <w:p w14:paraId="56C34FC3"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7B9DC8BE" w14:textId="77777777" w:rsidTr="005B2039">
              <w:trPr>
                <w:jc w:val="center"/>
              </w:trPr>
              <w:tc>
                <w:tcPr>
                  <w:tcW w:w="9062" w:type="dxa"/>
                  <w:gridSpan w:val="2"/>
                </w:tcPr>
                <w:p w14:paraId="7B65634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BB42C1">
                    <w:rPr>
                      <w:rFonts w:ascii="Times New Roman" w:eastAsia="Times New Roman" w:hAnsi="Times New Roman" w:cs="Times New Roman"/>
                      <w:b/>
                      <w:sz w:val="20"/>
                      <w:szCs w:val="20"/>
                      <w:lang w:eastAsia="sk-SK"/>
                    </w:rPr>
                    <w:t>COMPETENŢE</w:t>
                  </w:r>
                </w:p>
              </w:tc>
            </w:tr>
            <w:tr w:rsidR="00475FEA" w:rsidRPr="00BB42C1" w14:paraId="255CAB75" w14:textId="77777777" w:rsidTr="005B2039">
              <w:trPr>
                <w:jc w:val="center"/>
              </w:trPr>
              <w:tc>
                <w:tcPr>
                  <w:tcW w:w="2286" w:type="dxa"/>
                </w:tcPr>
                <w:p w14:paraId="6F2B2545"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 xml:space="preserve">Denumire </w:t>
                  </w:r>
                </w:p>
              </w:tc>
              <w:tc>
                <w:tcPr>
                  <w:tcW w:w="6776" w:type="dxa"/>
                </w:tcPr>
                <w:p w14:paraId="6541B8D5"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139B944C" w14:textId="77777777" w:rsidTr="005B2039">
              <w:trPr>
                <w:jc w:val="center"/>
              </w:trPr>
              <w:tc>
                <w:tcPr>
                  <w:tcW w:w="2286" w:type="dxa"/>
                </w:tcPr>
                <w:p w14:paraId="6F2A6671"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 xml:space="preserve">Detalii </w:t>
                  </w:r>
                </w:p>
              </w:tc>
              <w:tc>
                <w:tcPr>
                  <w:tcW w:w="6776" w:type="dxa"/>
                </w:tcPr>
                <w:p w14:paraId="48A8ED1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p>
              </w:tc>
            </w:tr>
            <w:tr w:rsidR="00475FEA" w:rsidRPr="00BB42C1" w14:paraId="3C66D044" w14:textId="77777777" w:rsidTr="005B2039">
              <w:trPr>
                <w:jc w:val="center"/>
              </w:trPr>
              <w:tc>
                <w:tcPr>
                  <w:tcW w:w="9062" w:type="dxa"/>
                  <w:gridSpan w:val="2"/>
                </w:tcPr>
                <w:p w14:paraId="5294E965"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BB42C1">
                    <w:rPr>
                      <w:rFonts w:ascii="Times New Roman" w:eastAsia="Times New Roman" w:hAnsi="Times New Roman" w:cs="Times New Roman"/>
                      <w:b/>
                      <w:sz w:val="20"/>
                      <w:szCs w:val="20"/>
                      <w:lang w:eastAsia="sk-SK"/>
                    </w:rPr>
                    <w:t xml:space="preserve">LIMBI STRĂINE CUNOSCUTE </w:t>
                  </w:r>
                </w:p>
                <w:p w14:paraId="35CAB3F7"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b/>
                      <w:sz w:val="20"/>
                      <w:szCs w:val="20"/>
                      <w:lang w:eastAsia="sk-SK"/>
                    </w:rPr>
                  </w:pPr>
                  <w:r w:rsidRPr="00BB42C1">
                    <w:rPr>
                      <w:rFonts w:ascii="Times New Roman" w:eastAsia="Times New Roman" w:hAnsi="Times New Roman" w:cs="Times New Roman"/>
                      <w:b/>
                      <w:sz w:val="20"/>
                      <w:szCs w:val="20"/>
                      <w:lang w:eastAsia="sk-SK"/>
                    </w:rPr>
                    <w:t>Se va completa în mod similar pentru fiecare limbă străină cunoscută</w:t>
                  </w:r>
                </w:p>
              </w:tc>
            </w:tr>
            <w:tr w:rsidR="00475FEA" w:rsidRPr="00BB42C1" w14:paraId="254EDB81" w14:textId="77777777" w:rsidTr="005B2039">
              <w:trPr>
                <w:jc w:val="center"/>
              </w:trPr>
              <w:tc>
                <w:tcPr>
                  <w:tcW w:w="2286" w:type="dxa"/>
                </w:tcPr>
                <w:p w14:paraId="4F5089C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r w:rsidRPr="00BB42C1">
                    <w:rPr>
                      <w:rFonts w:ascii="Times New Roman" w:eastAsia="Times New Roman" w:hAnsi="Times New Roman" w:cs="Times New Roman"/>
                      <w:sz w:val="20"/>
                      <w:szCs w:val="20"/>
                      <w:lang w:eastAsia="sk-SK"/>
                    </w:rPr>
                    <w:t>Limba 1</w:t>
                  </w:r>
                </w:p>
              </w:tc>
              <w:tc>
                <w:tcPr>
                  <w:tcW w:w="6776" w:type="dxa"/>
                </w:tcPr>
                <w:p w14:paraId="5FC1B523"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sz w:val="20"/>
                      <w:szCs w:val="20"/>
                      <w:lang w:eastAsia="sk-SK"/>
                    </w:rPr>
                  </w:pPr>
                </w:p>
              </w:tc>
            </w:tr>
            <w:tr w:rsidR="00475FEA" w:rsidRPr="00BB42C1" w14:paraId="787890A4" w14:textId="77777777" w:rsidTr="005B2039">
              <w:trPr>
                <w:jc w:val="center"/>
              </w:trPr>
              <w:tc>
                <w:tcPr>
                  <w:tcW w:w="2286" w:type="dxa"/>
                </w:tcPr>
                <w:p w14:paraId="5D47AAE5"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 xml:space="preserve">Înțelegere </w:t>
                  </w:r>
                </w:p>
              </w:tc>
              <w:tc>
                <w:tcPr>
                  <w:tcW w:w="6776" w:type="dxa"/>
                </w:tcPr>
                <w:p w14:paraId="2173F487"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Se va detalia nivelul de audiție și scriere</w:t>
                  </w:r>
                </w:p>
              </w:tc>
            </w:tr>
            <w:tr w:rsidR="00475FEA" w:rsidRPr="00BB42C1" w14:paraId="102E0B01" w14:textId="77777777" w:rsidTr="005B2039">
              <w:trPr>
                <w:jc w:val="center"/>
              </w:trPr>
              <w:tc>
                <w:tcPr>
                  <w:tcW w:w="2286" w:type="dxa"/>
                </w:tcPr>
                <w:p w14:paraId="4451ED39"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Vorbire</w:t>
                  </w:r>
                </w:p>
              </w:tc>
              <w:tc>
                <w:tcPr>
                  <w:tcW w:w="6776" w:type="dxa"/>
                </w:tcPr>
                <w:p w14:paraId="1606711C"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Se va detalia nivelul de conversație si pronunție</w:t>
                  </w:r>
                </w:p>
              </w:tc>
            </w:tr>
            <w:tr w:rsidR="00475FEA" w:rsidRPr="00BB42C1" w14:paraId="03587ABF" w14:textId="77777777" w:rsidTr="005B2039">
              <w:trPr>
                <w:jc w:val="center"/>
              </w:trPr>
              <w:tc>
                <w:tcPr>
                  <w:tcW w:w="2286" w:type="dxa"/>
                </w:tcPr>
                <w:p w14:paraId="5168D1F2"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Scriere</w:t>
                  </w:r>
                </w:p>
              </w:tc>
              <w:tc>
                <w:tcPr>
                  <w:tcW w:w="6776" w:type="dxa"/>
                </w:tcPr>
                <w:p w14:paraId="3D4B0DAD" w14:textId="77777777" w:rsidR="00241156" w:rsidRPr="00BB42C1" w:rsidRDefault="00241156" w:rsidP="007D63CC">
                  <w:pPr>
                    <w:widowControl w:val="0"/>
                    <w:autoSpaceDE w:val="0"/>
                    <w:autoSpaceDN w:val="0"/>
                    <w:adjustRightInd w:val="0"/>
                    <w:jc w:val="both"/>
                    <w:rPr>
                      <w:rFonts w:ascii="Times New Roman" w:eastAsia="Times New Roman" w:hAnsi="Times New Roman" w:cs="Times New Roman"/>
                      <w:i/>
                      <w:sz w:val="20"/>
                      <w:szCs w:val="20"/>
                      <w:lang w:eastAsia="sk-SK"/>
                    </w:rPr>
                  </w:pPr>
                  <w:r w:rsidRPr="00BB42C1">
                    <w:rPr>
                      <w:rFonts w:ascii="Times New Roman" w:eastAsia="Times New Roman" w:hAnsi="Times New Roman" w:cs="Times New Roman"/>
                      <w:i/>
                      <w:sz w:val="20"/>
                      <w:szCs w:val="20"/>
                      <w:lang w:eastAsia="sk-SK"/>
                    </w:rPr>
                    <w:t>Se va detalia nivelul de scriere</w:t>
                  </w:r>
                </w:p>
              </w:tc>
            </w:tr>
          </w:tbl>
          <w:p w14:paraId="74699D24" w14:textId="77777777" w:rsidR="00241156" w:rsidRPr="00BB42C1" w:rsidRDefault="00241156" w:rsidP="007D63CC">
            <w:pPr>
              <w:jc w:val="both"/>
              <w:rPr>
                <w:rFonts w:ascii="Times New Roman" w:hAnsi="Times New Roman" w:cs="Times New Roman"/>
                <w:sz w:val="20"/>
                <w:szCs w:val="20"/>
              </w:rPr>
            </w:pPr>
          </w:p>
        </w:tc>
      </w:tr>
    </w:tbl>
    <w:p w14:paraId="2F0C8CBB" w14:textId="77777777" w:rsidR="00241156" w:rsidRPr="00BB42C1" w:rsidRDefault="00241156" w:rsidP="007D63CC">
      <w:pPr>
        <w:spacing w:after="0" w:line="240" w:lineRule="auto"/>
        <w:jc w:val="both"/>
        <w:rPr>
          <w:rFonts w:ascii="Times New Roman" w:hAnsi="Times New Roman" w:cs="Times New Roman"/>
          <w:sz w:val="20"/>
          <w:szCs w:val="20"/>
        </w:rPr>
      </w:pPr>
    </w:p>
    <w:p w14:paraId="0F7FB6E8" w14:textId="77777777" w:rsidR="00241156" w:rsidRPr="00BB42C1" w:rsidRDefault="00241156" w:rsidP="00F347B0">
      <w:pPr>
        <w:rPr>
          <w:rFonts w:ascii="Times New Roman" w:eastAsiaTheme="majorEastAsia" w:hAnsi="Times New Roman" w:cs="Times New Roman"/>
          <w:b/>
          <w:bCs/>
          <w:sz w:val="20"/>
          <w:szCs w:val="20"/>
        </w:rPr>
      </w:pPr>
      <w:bookmarkStart w:id="193" w:name="_Toc96503064"/>
      <w:r w:rsidRPr="00BB42C1">
        <w:rPr>
          <w:rFonts w:ascii="Times New Roman" w:eastAsiaTheme="majorEastAsia" w:hAnsi="Times New Roman" w:cs="Times New Roman"/>
          <w:b/>
          <w:bCs/>
          <w:sz w:val="20"/>
          <w:szCs w:val="20"/>
        </w:rPr>
        <w:t>49. Resurse materiale implicate</w:t>
      </w:r>
      <w:bookmarkEnd w:id="193"/>
      <w:r w:rsidRPr="00BB42C1">
        <w:rPr>
          <w:rFonts w:ascii="Times New Roman" w:eastAsiaTheme="majorEastAsia" w:hAnsi="Times New Roman" w:cs="Times New Roman"/>
          <w:b/>
          <w:bCs/>
          <w:sz w:val="20"/>
          <w:szCs w:val="20"/>
        </w:rPr>
        <w:t xml:space="preserve"> </w:t>
      </w:r>
    </w:p>
    <w:p w14:paraId="31989502"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45994671"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sz w:val="20"/>
          <w:szCs w:val="20"/>
          <w:lang w:eastAsia="ro-RO"/>
        </w:rPr>
      </w:pPr>
      <w:r w:rsidRPr="00BB42C1">
        <w:rPr>
          <w:rFonts w:ascii="Times New Roman" w:eastAsia="Times New Roman" w:hAnsi="Times New Roman" w:cs="Times New Roman"/>
          <w:bCs/>
          <w:sz w:val="20"/>
          <w:szCs w:val="20"/>
          <w:lang w:eastAsia="ro-RO"/>
        </w:rPr>
        <w:t>Resurse materiale implicate</w:t>
      </w:r>
    </w:p>
    <w:tbl>
      <w:tblPr>
        <w:tblStyle w:val="TableGrid"/>
        <w:tblW w:w="0" w:type="auto"/>
        <w:tblLook w:val="04A0" w:firstRow="1" w:lastRow="0" w:firstColumn="1" w:lastColumn="0" w:noHBand="0" w:noVBand="1"/>
      </w:tblPr>
      <w:tblGrid>
        <w:gridCol w:w="9544"/>
      </w:tblGrid>
      <w:tr w:rsidR="00500EC7" w:rsidRPr="00BB42C1" w14:paraId="3421B954" w14:textId="77777777" w:rsidTr="005B2039">
        <w:tc>
          <w:tcPr>
            <w:tcW w:w="9572" w:type="dxa"/>
          </w:tcPr>
          <w:p w14:paraId="2430394A" w14:textId="77777777" w:rsidR="00241156" w:rsidRPr="00BB42C1" w:rsidRDefault="00241156" w:rsidP="007D63CC">
            <w:pPr>
              <w:jc w:val="both"/>
              <w:rPr>
                <w:rFonts w:ascii="Times New Roman" w:hAnsi="Times New Roman" w:cs="Times New Roman"/>
                <w:bCs/>
                <w:i/>
                <w:sz w:val="20"/>
                <w:szCs w:val="20"/>
              </w:rPr>
            </w:pPr>
            <w:r w:rsidRPr="00BB42C1">
              <w:rPr>
                <w:rFonts w:ascii="Times New Roman" w:hAnsi="Times New Roman" w:cs="Times New Roman"/>
                <w:bCs/>
                <w:i/>
                <w:sz w:val="20"/>
                <w:szCs w:val="20"/>
              </w:rPr>
              <w:t>Se va completa în mod similar pentru fiecare localizare a proiectului</w:t>
            </w:r>
          </w:p>
          <w:p w14:paraId="6912965C" w14:textId="77777777" w:rsidR="00241156" w:rsidRPr="00BB42C1" w:rsidRDefault="00241156" w:rsidP="007D63CC">
            <w:pPr>
              <w:jc w:val="both"/>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1559"/>
              <w:gridCol w:w="7759"/>
            </w:tblGrid>
            <w:tr w:rsidR="00475FEA" w:rsidRPr="00BB42C1" w14:paraId="1461C6A6" w14:textId="77777777" w:rsidTr="00300D45">
              <w:tc>
                <w:tcPr>
                  <w:tcW w:w="0" w:type="auto"/>
                </w:tcPr>
                <w:p w14:paraId="091F3665"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Titlu</w:t>
                  </w:r>
                </w:p>
              </w:tc>
              <w:tc>
                <w:tcPr>
                  <w:tcW w:w="0" w:type="auto"/>
                </w:tcPr>
                <w:p w14:paraId="0D76748C" w14:textId="77777777" w:rsidR="00241156" w:rsidRPr="00BB42C1" w:rsidRDefault="00241156" w:rsidP="007D63CC">
                  <w:pPr>
                    <w:ind w:right="601"/>
                    <w:jc w:val="both"/>
                    <w:rPr>
                      <w:rFonts w:ascii="Times New Roman" w:hAnsi="Times New Roman" w:cs="Times New Roman"/>
                      <w:i/>
                      <w:sz w:val="20"/>
                      <w:szCs w:val="20"/>
                    </w:rPr>
                  </w:pPr>
                </w:p>
              </w:tc>
            </w:tr>
            <w:tr w:rsidR="00475FEA" w:rsidRPr="00BB42C1" w14:paraId="0ACAA7A7" w14:textId="77777777" w:rsidTr="00300D45">
              <w:tc>
                <w:tcPr>
                  <w:tcW w:w="0" w:type="auto"/>
                </w:tcPr>
                <w:p w14:paraId="060E9318"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Pus la dispoziție de</w:t>
                  </w:r>
                </w:p>
              </w:tc>
              <w:tc>
                <w:tcPr>
                  <w:tcW w:w="0" w:type="auto"/>
                </w:tcPr>
                <w:p w14:paraId="782DA973" w14:textId="77777777" w:rsidR="00241156" w:rsidRPr="00BB42C1" w:rsidRDefault="00241156" w:rsidP="007D63CC">
                  <w:pPr>
                    <w:ind w:right="601"/>
                    <w:jc w:val="both"/>
                    <w:rPr>
                      <w:rFonts w:ascii="Times New Roman" w:hAnsi="Times New Roman" w:cs="Times New Roman"/>
                      <w:i/>
                      <w:sz w:val="20"/>
                      <w:szCs w:val="20"/>
                    </w:rPr>
                  </w:pPr>
                  <w:r w:rsidRPr="00BB42C1">
                    <w:rPr>
                      <w:rFonts w:ascii="Times New Roman" w:hAnsi="Times New Roman" w:cs="Times New Roman"/>
                      <w:i/>
                      <w:sz w:val="20"/>
                      <w:szCs w:val="20"/>
                    </w:rPr>
                    <w:t>Se selectează din nomenclator. Se va completa cu numele entității implicată în proiect care pune la dispoziție resursa materială</w:t>
                  </w:r>
                </w:p>
              </w:tc>
            </w:tr>
            <w:tr w:rsidR="00475FEA" w:rsidRPr="00BB42C1" w14:paraId="724F5A8C" w14:textId="77777777" w:rsidTr="00300D45">
              <w:tc>
                <w:tcPr>
                  <w:tcW w:w="0" w:type="auto"/>
                </w:tcPr>
                <w:p w14:paraId="1B8E6359"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Adresa</w:t>
                  </w:r>
                </w:p>
              </w:tc>
              <w:tc>
                <w:tcPr>
                  <w:tcW w:w="0" w:type="auto"/>
                </w:tcPr>
                <w:p w14:paraId="40861138" w14:textId="77777777" w:rsidR="00241156" w:rsidRPr="00BB42C1" w:rsidRDefault="00241156" w:rsidP="007D63CC">
                  <w:pPr>
                    <w:ind w:right="601"/>
                    <w:jc w:val="both"/>
                    <w:rPr>
                      <w:rFonts w:ascii="Times New Roman" w:hAnsi="Times New Roman" w:cs="Times New Roman"/>
                      <w:i/>
                      <w:sz w:val="20"/>
                      <w:szCs w:val="20"/>
                    </w:rPr>
                  </w:pPr>
                  <w:r w:rsidRPr="00BB42C1">
                    <w:rPr>
                      <w:rFonts w:ascii="Times New Roman" w:hAnsi="Times New Roman" w:cs="Times New Roman"/>
                      <w:i/>
                      <w:sz w:val="20"/>
                      <w:szCs w:val="20"/>
                    </w:rPr>
                    <w:t xml:space="preserve">Se va completa cu date referitoare la proveniența resursei fie cu adresa exactă unde este localizată </w:t>
                  </w:r>
                </w:p>
              </w:tc>
            </w:tr>
            <w:tr w:rsidR="00475FEA" w:rsidRPr="00BB42C1" w14:paraId="556E145E" w14:textId="77777777" w:rsidTr="00300D45">
              <w:tc>
                <w:tcPr>
                  <w:tcW w:w="0" w:type="auto"/>
                </w:tcPr>
                <w:p w14:paraId="69519874"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Informații extra</w:t>
                  </w:r>
                </w:p>
              </w:tc>
              <w:tc>
                <w:tcPr>
                  <w:tcW w:w="0" w:type="auto"/>
                </w:tcPr>
                <w:p w14:paraId="7A52940C"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va completa cu informații suplimentare relevante referitoare la resursa materială</w:t>
                  </w:r>
                </w:p>
                <w:p w14:paraId="4D067E81"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vor preciza resursele materiale aferente activităţilor prevăzute prin proiect:</w:t>
                  </w:r>
                </w:p>
                <w:p w14:paraId="0D2FF54E" w14:textId="77777777" w:rsidR="00241156" w:rsidRPr="00BB42C1" w:rsidRDefault="00241156" w:rsidP="00AC5622">
                  <w:pPr>
                    <w:numPr>
                      <w:ilvl w:val="0"/>
                      <w:numId w:val="93"/>
                    </w:numPr>
                    <w:ind w:right="743"/>
                    <w:jc w:val="both"/>
                    <w:rPr>
                      <w:rFonts w:ascii="Times New Roman" w:hAnsi="Times New Roman" w:cs="Times New Roman"/>
                      <w:i/>
                      <w:sz w:val="20"/>
                      <w:szCs w:val="20"/>
                    </w:rPr>
                  </w:pPr>
                  <w:r w:rsidRPr="00BB42C1">
                    <w:rPr>
                      <w:rFonts w:ascii="Times New Roman" w:hAnsi="Times New Roman" w:cs="Times New Roman"/>
                      <w:i/>
                      <w:sz w:val="20"/>
                      <w:szCs w:val="20"/>
                    </w:rPr>
                    <w:t xml:space="preserve">informațiile privind terenul și/sau clădirile unde urmează a se realiza investiția, </w:t>
                  </w:r>
                </w:p>
                <w:p w14:paraId="03E26E08" w14:textId="77777777" w:rsidR="00241156" w:rsidRPr="00BB42C1" w:rsidRDefault="00241156" w:rsidP="007D63CC">
                  <w:pPr>
                    <w:ind w:right="743"/>
                    <w:jc w:val="both"/>
                    <w:rPr>
                      <w:rFonts w:ascii="Times New Roman" w:hAnsi="Times New Roman" w:cs="Times New Roman"/>
                      <w:i/>
                      <w:sz w:val="20"/>
                      <w:szCs w:val="20"/>
                    </w:rPr>
                  </w:pPr>
                  <w:r w:rsidRPr="00BB42C1">
                    <w:rPr>
                      <w:rFonts w:ascii="Times New Roman" w:hAnsi="Times New Roman" w:cs="Times New Roman"/>
                      <w:i/>
                      <w:sz w:val="20"/>
                      <w:szCs w:val="20"/>
                    </w:rPr>
                    <w:t xml:space="preserve">Pentru proiectele ce prevăd lucrări de infrastructură se va menționa inclusiv nr. </w:t>
                  </w:r>
                  <w:r w:rsidR="009061EF" w:rsidRPr="00BB42C1">
                    <w:rPr>
                      <w:rFonts w:ascii="Times New Roman" w:hAnsi="Times New Roman" w:cs="Times New Roman"/>
                      <w:i/>
                      <w:sz w:val="20"/>
                      <w:szCs w:val="20"/>
                    </w:rPr>
                    <w:t>C</w:t>
                  </w:r>
                  <w:r w:rsidRPr="00BB42C1">
                    <w:rPr>
                      <w:rFonts w:ascii="Times New Roman" w:hAnsi="Times New Roman" w:cs="Times New Roman"/>
                      <w:i/>
                      <w:sz w:val="20"/>
                      <w:szCs w:val="20"/>
                    </w:rPr>
                    <w:t xml:space="preserve">adastral și suprafața terenului pe care se realizează investiția. </w:t>
                  </w:r>
                </w:p>
                <w:p w14:paraId="20A3E154" w14:textId="77777777" w:rsidR="00241156" w:rsidRPr="00BB42C1" w:rsidRDefault="00241156" w:rsidP="007D63CC">
                  <w:pPr>
                    <w:ind w:right="743"/>
                    <w:jc w:val="both"/>
                    <w:rPr>
                      <w:rFonts w:ascii="Times New Roman" w:hAnsi="Times New Roman" w:cs="Times New Roman"/>
                      <w:i/>
                      <w:sz w:val="20"/>
                      <w:szCs w:val="20"/>
                    </w:rPr>
                  </w:pPr>
                  <w:r w:rsidRPr="00BB42C1">
                    <w:rPr>
                      <w:rFonts w:ascii="Times New Roman" w:hAnsi="Times New Roman" w:cs="Times New Roman"/>
                      <w:i/>
                      <w:sz w:val="20"/>
                      <w:szCs w:val="20"/>
                    </w:rPr>
                    <w:t xml:space="preserve">În cazul în care pe terenul respectiv există mai multe construcții se vor menționa care sunt construcțiile pe care se va interveni prin proiect. </w:t>
                  </w:r>
                </w:p>
                <w:p w14:paraId="4A0824BD" w14:textId="77777777" w:rsidR="00241156" w:rsidRPr="00BB42C1" w:rsidRDefault="00241156" w:rsidP="007D63CC">
                  <w:pPr>
                    <w:ind w:right="743"/>
                    <w:jc w:val="both"/>
                    <w:rPr>
                      <w:rFonts w:ascii="Times New Roman" w:hAnsi="Times New Roman" w:cs="Times New Roman"/>
                      <w:i/>
                      <w:sz w:val="20"/>
                      <w:szCs w:val="20"/>
                    </w:rPr>
                  </w:pPr>
                  <w:r w:rsidRPr="00BB42C1">
                    <w:rPr>
                      <w:rFonts w:ascii="Times New Roman" w:hAnsi="Times New Roman" w:cs="Times New Roman"/>
                      <w:i/>
                      <w:sz w:val="20"/>
                      <w:szCs w:val="20"/>
                    </w:rPr>
                    <w:t xml:space="preserve">În cazul în care proiectul vizează mai multe suprafețe de teren, se va preciza nr. </w:t>
                  </w:r>
                  <w:r w:rsidR="009061EF" w:rsidRPr="00BB42C1">
                    <w:rPr>
                      <w:rFonts w:ascii="Times New Roman" w:hAnsi="Times New Roman" w:cs="Times New Roman"/>
                      <w:i/>
                      <w:sz w:val="20"/>
                      <w:szCs w:val="20"/>
                    </w:rPr>
                    <w:t>C</w:t>
                  </w:r>
                  <w:r w:rsidRPr="00BB42C1">
                    <w:rPr>
                      <w:rFonts w:ascii="Times New Roman" w:hAnsi="Times New Roman" w:cs="Times New Roman"/>
                      <w:i/>
                      <w:sz w:val="20"/>
                      <w:szCs w:val="20"/>
                    </w:rPr>
                    <w:t xml:space="preserve">adastral pentru fiecare dintre acestea (ex. </w:t>
                  </w:r>
                  <w:r w:rsidR="009061EF" w:rsidRPr="00BB42C1">
                    <w:rPr>
                      <w:rFonts w:ascii="Times New Roman" w:hAnsi="Times New Roman" w:cs="Times New Roman"/>
                      <w:i/>
                      <w:sz w:val="20"/>
                      <w:szCs w:val="20"/>
                    </w:rPr>
                    <w:t>A</w:t>
                  </w:r>
                  <w:r w:rsidRPr="00BB42C1">
                    <w:rPr>
                      <w:rFonts w:ascii="Times New Roman" w:hAnsi="Times New Roman" w:cs="Times New Roman"/>
                      <w:i/>
                      <w:sz w:val="20"/>
                      <w:szCs w:val="20"/>
                    </w:rPr>
                    <w:t>rii naturale protejate, situri contaminate, prevenirea inundațiilor etc.).</w:t>
                  </w:r>
                </w:p>
                <w:p w14:paraId="35763C9B" w14:textId="77777777" w:rsidR="00241156" w:rsidRPr="00BB42C1" w:rsidRDefault="00241156" w:rsidP="007D63CC">
                  <w:pPr>
                    <w:ind w:right="743"/>
                    <w:jc w:val="both"/>
                    <w:rPr>
                      <w:rFonts w:ascii="Times New Roman" w:hAnsi="Times New Roman" w:cs="Times New Roman"/>
                      <w:i/>
                      <w:sz w:val="20"/>
                      <w:szCs w:val="20"/>
                    </w:rPr>
                  </w:pPr>
                  <w:r w:rsidRPr="00BB42C1">
                    <w:rPr>
                      <w:rFonts w:ascii="Times New Roman" w:hAnsi="Times New Roman" w:cs="Times New Roman"/>
                      <w:i/>
                      <w:sz w:val="20"/>
                      <w:szCs w:val="20"/>
                    </w:rPr>
                    <w:t>Se va menționa numărul, data și tipul documentului prin care se constituie dreptul de a realiza implementarea proiectului, în conformitate cu prevederile ghidului general/specifice.</w:t>
                  </w:r>
                </w:p>
                <w:p w14:paraId="13FFC6E6" w14:textId="77777777" w:rsidR="00241156" w:rsidRPr="00BB42C1" w:rsidRDefault="00241156" w:rsidP="00AC5622">
                  <w:pPr>
                    <w:numPr>
                      <w:ilvl w:val="0"/>
                      <w:numId w:val="93"/>
                    </w:numPr>
                    <w:ind w:right="743"/>
                    <w:jc w:val="both"/>
                    <w:rPr>
                      <w:rFonts w:ascii="Times New Roman" w:hAnsi="Times New Roman" w:cs="Times New Roman"/>
                      <w:i/>
                      <w:sz w:val="20"/>
                      <w:szCs w:val="20"/>
                    </w:rPr>
                  </w:pPr>
                  <w:r w:rsidRPr="00BB42C1">
                    <w:rPr>
                      <w:rFonts w:ascii="Times New Roman" w:hAnsi="Times New Roman" w:cs="Times New Roman"/>
                      <w:i/>
                      <w:sz w:val="20"/>
                      <w:szCs w:val="20"/>
                    </w:rPr>
                    <w:t xml:space="preserve">dotările, echipamente IT deţinute şi utilizate pentru implementarea proiectului, alte tipuri de echipamente specifice domeniului de finanțare; </w:t>
                  </w:r>
                </w:p>
                <w:p w14:paraId="567E2F0F" w14:textId="77777777" w:rsidR="00241156" w:rsidRPr="00BB42C1" w:rsidRDefault="00241156" w:rsidP="007D63CC">
                  <w:pPr>
                    <w:ind w:right="743"/>
                    <w:jc w:val="both"/>
                    <w:rPr>
                      <w:rFonts w:ascii="Times New Roman" w:hAnsi="Times New Roman" w:cs="Times New Roman"/>
                      <w:i/>
                      <w:sz w:val="20"/>
                      <w:szCs w:val="20"/>
                    </w:rPr>
                  </w:pPr>
                </w:p>
                <w:p w14:paraId="41E0338E" w14:textId="77777777" w:rsidR="00241156" w:rsidRDefault="00241156" w:rsidP="007D63CC">
                  <w:pPr>
                    <w:ind w:right="743"/>
                    <w:jc w:val="both"/>
                    <w:rPr>
                      <w:rFonts w:ascii="Times New Roman" w:hAnsi="Times New Roman" w:cs="Times New Roman"/>
                      <w:i/>
                      <w:sz w:val="20"/>
                      <w:szCs w:val="20"/>
                    </w:rPr>
                  </w:pPr>
                  <w:r w:rsidRPr="00BB42C1">
                    <w:rPr>
                      <w:rFonts w:ascii="Times New Roman" w:hAnsi="Times New Roman" w:cs="Times New Roman"/>
                      <w:i/>
                      <w:sz w:val="20"/>
                      <w:szCs w:val="20"/>
                    </w:rPr>
                    <w:t>se va menționa care dintre echipamentele existente se vor folosi în cadrul proiectului şi pentru ce activităţi, justificaţi pe scurt necesitatea achiziţionării noilor echipamente şi pentru care activităţi sunt ele necesare</w:t>
                  </w:r>
                </w:p>
                <w:p w14:paraId="5126B802" w14:textId="77777777" w:rsidR="008468E9" w:rsidRPr="000B0971" w:rsidRDefault="008468E9" w:rsidP="000B0971">
                  <w:pPr>
                    <w:jc w:val="both"/>
                    <w:rPr>
                      <w:rFonts w:ascii="Times New Roman" w:eastAsia="Calibri" w:hAnsi="Times New Roman" w:cs="Times New Roman"/>
                      <w:b/>
                    </w:rPr>
                  </w:pPr>
                  <w:r w:rsidRPr="000B0971">
                    <w:rPr>
                      <w:rFonts w:ascii="Times New Roman" w:hAnsi="Times New Roman" w:cs="Times New Roman"/>
                      <w:i/>
                      <w:sz w:val="20"/>
                      <w:szCs w:val="20"/>
                    </w:rPr>
                    <w:t>Se va introduce inclusiv lista achizitiilor propuse in cadrul proiectului cu evidentierea caracteristicilor tehnice ale acestora.</w:t>
                  </w:r>
                </w:p>
              </w:tc>
            </w:tr>
            <w:tr w:rsidR="00475FEA" w:rsidRPr="00BB42C1" w14:paraId="4D76A770" w14:textId="77777777" w:rsidTr="00300D45">
              <w:tc>
                <w:tcPr>
                  <w:tcW w:w="0" w:type="auto"/>
                </w:tcPr>
                <w:p w14:paraId="7B104CB6"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ȚARĂ</w:t>
                  </w:r>
                </w:p>
              </w:tc>
              <w:tc>
                <w:tcPr>
                  <w:tcW w:w="0" w:type="auto"/>
                </w:tcPr>
                <w:p w14:paraId="3B5BD7E8" w14:textId="77777777" w:rsidR="00241156" w:rsidRPr="00BB42C1" w:rsidRDefault="00241156" w:rsidP="007D63CC">
                  <w:pPr>
                    <w:jc w:val="both"/>
                    <w:rPr>
                      <w:rFonts w:ascii="Times New Roman" w:hAnsi="Times New Roman" w:cs="Times New Roman"/>
                      <w:sz w:val="20"/>
                      <w:szCs w:val="20"/>
                    </w:rPr>
                  </w:pPr>
                </w:p>
              </w:tc>
            </w:tr>
            <w:tr w:rsidR="00475FEA" w:rsidRPr="00BB42C1" w14:paraId="1852215B" w14:textId="77777777" w:rsidTr="00300D45">
              <w:tc>
                <w:tcPr>
                  <w:tcW w:w="0" w:type="auto"/>
                </w:tcPr>
                <w:p w14:paraId="5C024A74"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LOCALITATE</w:t>
                  </w:r>
                </w:p>
              </w:tc>
              <w:tc>
                <w:tcPr>
                  <w:tcW w:w="0" w:type="auto"/>
                </w:tcPr>
                <w:p w14:paraId="5EEF2B04" w14:textId="77777777" w:rsidR="00241156" w:rsidRPr="00BB42C1" w:rsidRDefault="00241156" w:rsidP="007D63CC">
                  <w:pPr>
                    <w:jc w:val="both"/>
                    <w:rPr>
                      <w:rFonts w:ascii="Times New Roman" w:hAnsi="Times New Roman" w:cs="Times New Roman"/>
                      <w:sz w:val="20"/>
                      <w:szCs w:val="20"/>
                    </w:rPr>
                  </w:pPr>
                </w:p>
              </w:tc>
            </w:tr>
            <w:tr w:rsidR="00475FEA" w:rsidRPr="00BB42C1" w14:paraId="1CCE27D3" w14:textId="77777777" w:rsidTr="00300D45">
              <w:tc>
                <w:tcPr>
                  <w:tcW w:w="0" w:type="auto"/>
                </w:tcPr>
                <w:p w14:paraId="21D65EED"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COD POSTAL</w:t>
                  </w:r>
                </w:p>
              </w:tc>
              <w:tc>
                <w:tcPr>
                  <w:tcW w:w="0" w:type="auto"/>
                </w:tcPr>
                <w:p w14:paraId="38046CC9" w14:textId="77777777" w:rsidR="00241156" w:rsidRPr="00BB42C1" w:rsidRDefault="00241156" w:rsidP="007D63CC">
                  <w:pPr>
                    <w:jc w:val="both"/>
                    <w:rPr>
                      <w:rFonts w:ascii="Times New Roman" w:hAnsi="Times New Roman" w:cs="Times New Roman"/>
                      <w:sz w:val="20"/>
                      <w:szCs w:val="20"/>
                    </w:rPr>
                  </w:pPr>
                </w:p>
              </w:tc>
            </w:tr>
          </w:tbl>
          <w:p w14:paraId="2BDA8419" w14:textId="77777777" w:rsidR="00241156" w:rsidRPr="00BB42C1" w:rsidRDefault="00241156" w:rsidP="007D63CC">
            <w:pPr>
              <w:jc w:val="both"/>
              <w:rPr>
                <w:rFonts w:ascii="Times New Roman" w:hAnsi="Times New Roman" w:cs="Times New Roman"/>
                <w:sz w:val="20"/>
                <w:szCs w:val="20"/>
              </w:rPr>
            </w:pPr>
          </w:p>
          <w:p w14:paraId="790A80A1" w14:textId="77777777" w:rsidR="00FE7494" w:rsidRPr="00BB42C1" w:rsidRDefault="00FE7494" w:rsidP="007D63CC">
            <w:pPr>
              <w:jc w:val="both"/>
              <w:rPr>
                <w:rFonts w:ascii="Times New Roman" w:hAnsi="Times New Roman" w:cs="Times New Roman"/>
                <w:sz w:val="20"/>
                <w:szCs w:val="20"/>
              </w:rPr>
            </w:pPr>
          </w:p>
          <w:p w14:paraId="22F5A09E" w14:textId="77777777" w:rsidR="00FE7494" w:rsidRPr="00BB42C1" w:rsidRDefault="00FE7494" w:rsidP="007D63CC">
            <w:pPr>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056"/>
              <w:gridCol w:w="2541"/>
              <w:gridCol w:w="1708"/>
              <w:gridCol w:w="2013"/>
            </w:tblGrid>
            <w:tr w:rsidR="00475FEA" w:rsidRPr="00BB42C1" w14:paraId="0AED20B4" w14:textId="77777777" w:rsidTr="00300D45">
              <w:tc>
                <w:tcPr>
                  <w:tcW w:w="0" w:type="auto"/>
                  <w:shd w:val="clear" w:color="auto" w:fill="B8CCE4" w:themeFill="accent1" w:themeFillTint="66"/>
                </w:tcPr>
                <w:p w14:paraId="441F9840"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Resursa</w:t>
                  </w:r>
                </w:p>
              </w:tc>
              <w:tc>
                <w:tcPr>
                  <w:tcW w:w="0" w:type="auto"/>
                  <w:shd w:val="clear" w:color="auto" w:fill="B8CCE4" w:themeFill="accent1" w:themeFillTint="66"/>
                </w:tcPr>
                <w:p w14:paraId="0B20BAB3"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Cantitate</w:t>
                  </w:r>
                </w:p>
              </w:tc>
              <w:tc>
                <w:tcPr>
                  <w:tcW w:w="0" w:type="auto"/>
                  <w:shd w:val="clear" w:color="auto" w:fill="B8CCE4" w:themeFill="accent1" w:themeFillTint="66"/>
                </w:tcPr>
                <w:p w14:paraId="01A72AA4"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UM</w:t>
                  </w:r>
                </w:p>
              </w:tc>
              <w:tc>
                <w:tcPr>
                  <w:tcW w:w="0" w:type="auto"/>
                  <w:shd w:val="clear" w:color="auto" w:fill="B8CCE4" w:themeFill="accent1" w:themeFillTint="66"/>
                </w:tcPr>
                <w:p w14:paraId="051B7F3E" w14:textId="77777777" w:rsidR="00241156" w:rsidRPr="00BB42C1" w:rsidRDefault="00241156" w:rsidP="007D63CC">
                  <w:pPr>
                    <w:jc w:val="both"/>
                    <w:rPr>
                      <w:rFonts w:ascii="Times New Roman" w:hAnsi="Times New Roman" w:cs="Times New Roman"/>
                      <w:b/>
                      <w:bCs/>
                      <w:sz w:val="20"/>
                      <w:szCs w:val="20"/>
                    </w:rPr>
                  </w:pPr>
                  <w:r w:rsidRPr="00BB42C1">
                    <w:rPr>
                      <w:rFonts w:ascii="Times New Roman" w:hAnsi="Times New Roman" w:cs="Times New Roman"/>
                      <w:b/>
                      <w:bCs/>
                      <w:sz w:val="20"/>
                      <w:szCs w:val="20"/>
                    </w:rPr>
                    <w:t>Partener</w:t>
                  </w:r>
                </w:p>
              </w:tc>
            </w:tr>
            <w:tr w:rsidR="00475FEA" w:rsidRPr="00BB42C1" w14:paraId="06801C1A" w14:textId="77777777" w:rsidTr="00300D45">
              <w:tc>
                <w:tcPr>
                  <w:tcW w:w="0" w:type="auto"/>
                </w:tcPr>
                <w:p w14:paraId="460C5AB0" w14:textId="77777777" w:rsidR="00241156" w:rsidRPr="00BB42C1" w:rsidRDefault="00241156" w:rsidP="007D63CC">
                  <w:pPr>
                    <w:jc w:val="both"/>
                    <w:rPr>
                      <w:rFonts w:ascii="Times New Roman" w:hAnsi="Times New Roman" w:cs="Times New Roman"/>
                      <w:iCs/>
                      <w:sz w:val="20"/>
                      <w:szCs w:val="20"/>
                    </w:rPr>
                  </w:pPr>
                  <w:r w:rsidRPr="00BB42C1">
                    <w:rPr>
                      <w:rFonts w:ascii="Times New Roman" w:hAnsi="Times New Roman" w:cs="Times New Roman"/>
                      <w:i/>
                      <w:iCs/>
                      <w:sz w:val="20"/>
                      <w:szCs w:val="20"/>
                    </w:rPr>
                    <w:lastRenderedPageBreak/>
                    <w:t xml:space="preserve">Se va </w:t>
                  </w:r>
                  <w:r w:rsidRPr="00BB42C1">
                    <w:rPr>
                      <w:rFonts w:ascii="Times New Roman" w:hAnsi="Times New Roman" w:cs="Times New Roman"/>
                      <w:i/>
                      <w:sz w:val="20"/>
                      <w:szCs w:val="20"/>
                    </w:rPr>
                    <w:t xml:space="preserve">preciza </w:t>
                  </w:r>
                  <w:r w:rsidRPr="00BB42C1">
                    <w:rPr>
                      <w:rFonts w:ascii="Times New Roman" w:hAnsi="Times New Roman" w:cs="Times New Roman"/>
                      <w:i/>
                      <w:iCs/>
                      <w:sz w:val="20"/>
                      <w:szCs w:val="20"/>
                    </w:rPr>
                    <w:t>tipul de resursă</w:t>
                  </w:r>
                  <w:r w:rsidRPr="00BB42C1">
                    <w:rPr>
                      <w:rFonts w:ascii="Times New Roman" w:hAnsi="Times New Roman" w:cs="Times New Roman"/>
                      <w:i/>
                      <w:sz w:val="20"/>
                      <w:szCs w:val="20"/>
                    </w:rPr>
                    <w:t xml:space="preserve"> materiale aferente activităţilor prevăzute prin proiect</w:t>
                  </w:r>
                </w:p>
              </w:tc>
              <w:tc>
                <w:tcPr>
                  <w:tcW w:w="0" w:type="auto"/>
                </w:tcPr>
                <w:p w14:paraId="62FFDC78"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va completa cu cantitatea resursei pusă la dispoziție prin proiect</w:t>
                  </w:r>
                </w:p>
              </w:tc>
              <w:tc>
                <w:tcPr>
                  <w:tcW w:w="0" w:type="auto"/>
                </w:tcPr>
                <w:p w14:paraId="0CB9E567"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Se va completa cu unitatea de măsură</w:t>
                  </w:r>
                </w:p>
              </w:tc>
              <w:tc>
                <w:tcPr>
                  <w:tcW w:w="0" w:type="auto"/>
                </w:tcPr>
                <w:p w14:paraId="52A252EB"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 xml:space="preserve">Se va completa cu numele entității  ce va asigura </w:t>
                  </w:r>
                </w:p>
                <w:p w14:paraId="3853EB8C"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 xml:space="preserve">resursa </w:t>
                  </w:r>
                </w:p>
              </w:tc>
            </w:tr>
            <w:tr w:rsidR="00475FEA" w:rsidRPr="00BB42C1" w14:paraId="6568A5D7" w14:textId="77777777" w:rsidTr="00300D45">
              <w:tc>
                <w:tcPr>
                  <w:tcW w:w="0" w:type="auto"/>
                  <w:tcBorders>
                    <w:bottom w:val="single" w:sz="4" w:space="0" w:color="auto"/>
                  </w:tcBorders>
                </w:tcPr>
                <w:p w14:paraId="7BC2B46F"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w:t>
                  </w:r>
                </w:p>
              </w:tc>
              <w:tc>
                <w:tcPr>
                  <w:tcW w:w="0" w:type="auto"/>
                  <w:tcBorders>
                    <w:bottom w:val="single" w:sz="4" w:space="0" w:color="auto"/>
                  </w:tcBorders>
                </w:tcPr>
                <w:p w14:paraId="7790FFDB" w14:textId="77777777" w:rsidR="00241156" w:rsidRPr="00BB42C1" w:rsidRDefault="00241156" w:rsidP="007D63CC">
                  <w:pPr>
                    <w:jc w:val="both"/>
                    <w:rPr>
                      <w:rFonts w:ascii="Times New Roman" w:hAnsi="Times New Roman" w:cs="Times New Roman"/>
                      <w:i/>
                      <w:sz w:val="20"/>
                      <w:szCs w:val="20"/>
                    </w:rPr>
                  </w:pPr>
                </w:p>
              </w:tc>
              <w:tc>
                <w:tcPr>
                  <w:tcW w:w="0" w:type="auto"/>
                  <w:tcBorders>
                    <w:bottom w:val="single" w:sz="4" w:space="0" w:color="auto"/>
                  </w:tcBorders>
                </w:tcPr>
                <w:p w14:paraId="10B46661" w14:textId="77777777" w:rsidR="00241156" w:rsidRPr="00BB42C1" w:rsidRDefault="00241156" w:rsidP="007D63CC">
                  <w:pPr>
                    <w:jc w:val="both"/>
                    <w:rPr>
                      <w:rFonts w:ascii="Times New Roman" w:hAnsi="Times New Roman" w:cs="Times New Roman"/>
                      <w:i/>
                      <w:sz w:val="20"/>
                      <w:szCs w:val="20"/>
                    </w:rPr>
                  </w:pPr>
                </w:p>
              </w:tc>
              <w:tc>
                <w:tcPr>
                  <w:tcW w:w="0" w:type="auto"/>
                  <w:tcBorders>
                    <w:bottom w:val="single" w:sz="4" w:space="0" w:color="auto"/>
                  </w:tcBorders>
                </w:tcPr>
                <w:p w14:paraId="73C8476A" w14:textId="77777777" w:rsidR="00241156" w:rsidRPr="00BB42C1" w:rsidRDefault="00241156" w:rsidP="007D63CC">
                  <w:pPr>
                    <w:jc w:val="both"/>
                    <w:rPr>
                      <w:rFonts w:ascii="Times New Roman" w:hAnsi="Times New Roman" w:cs="Times New Roman"/>
                      <w:i/>
                      <w:sz w:val="20"/>
                      <w:szCs w:val="20"/>
                    </w:rPr>
                  </w:pPr>
                </w:p>
              </w:tc>
            </w:tr>
            <w:tr w:rsidR="00475FEA" w:rsidRPr="00BB42C1" w14:paraId="1E677FD8" w14:textId="77777777" w:rsidTr="00300D45">
              <w:tc>
                <w:tcPr>
                  <w:tcW w:w="0" w:type="auto"/>
                  <w:tcBorders>
                    <w:bottom w:val="single" w:sz="4" w:space="0" w:color="auto"/>
                  </w:tcBorders>
                </w:tcPr>
                <w:p w14:paraId="7AAF1E84" w14:textId="77777777" w:rsidR="00241156" w:rsidRPr="00BB42C1" w:rsidRDefault="00241156" w:rsidP="007D63CC">
                  <w:pPr>
                    <w:jc w:val="both"/>
                    <w:rPr>
                      <w:rFonts w:ascii="Times New Roman" w:hAnsi="Times New Roman" w:cs="Times New Roman"/>
                      <w:i/>
                      <w:sz w:val="20"/>
                      <w:szCs w:val="20"/>
                    </w:rPr>
                  </w:pPr>
                  <w:r w:rsidRPr="00BB42C1">
                    <w:rPr>
                      <w:rFonts w:ascii="Times New Roman" w:hAnsi="Times New Roman" w:cs="Times New Roman"/>
                      <w:i/>
                      <w:sz w:val="20"/>
                      <w:szCs w:val="20"/>
                    </w:rPr>
                    <w:t>.......</w:t>
                  </w:r>
                </w:p>
              </w:tc>
              <w:tc>
                <w:tcPr>
                  <w:tcW w:w="0" w:type="auto"/>
                  <w:tcBorders>
                    <w:bottom w:val="single" w:sz="4" w:space="0" w:color="auto"/>
                  </w:tcBorders>
                </w:tcPr>
                <w:p w14:paraId="2B329FFF" w14:textId="77777777" w:rsidR="00241156" w:rsidRPr="00BB42C1" w:rsidRDefault="00241156" w:rsidP="007D63CC">
                  <w:pPr>
                    <w:jc w:val="both"/>
                    <w:rPr>
                      <w:rFonts w:ascii="Times New Roman" w:hAnsi="Times New Roman" w:cs="Times New Roman"/>
                      <w:i/>
                      <w:sz w:val="20"/>
                      <w:szCs w:val="20"/>
                    </w:rPr>
                  </w:pPr>
                </w:p>
              </w:tc>
              <w:tc>
                <w:tcPr>
                  <w:tcW w:w="0" w:type="auto"/>
                  <w:tcBorders>
                    <w:bottom w:val="single" w:sz="4" w:space="0" w:color="auto"/>
                  </w:tcBorders>
                </w:tcPr>
                <w:p w14:paraId="5030BECB" w14:textId="77777777" w:rsidR="00241156" w:rsidRPr="00BB42C1" w:rsidRDefault="00241156" w:rsidP="007D63CC">
                  <w:pPr>
                    <w:jc w:val="both"/>
                    <w:rPr>
                      <w:rFonts w:ascii="Times New Roman" w:hAnsi="Times New Roman" w:cs="Times New Roman"/>
                      <w:i/>
                      <w:sz w:val="20"/>
                      <w:szCs w:val="20"/>
                    </w:rPr>
                  </w:pPr>
                </w:p>
              </w:tc>
              <w:tc>
                <w:tcPr>
                  <w:tcW w:w="0" w:type="auto"/>
                  <w:tcBorders>
                    <w:bottom w:val="single" w:sz="4" w:space="0" w:color="auto"/>
                  </w:tcBorders>
                </w:tcPr>
                <w:p w14:paraId="791464AF" w14:textId="77777777" w:rsidR="00241156" w:rsidRPr="00BB42C1" w:rsidRDefault="00241156" w:rsidP="007D63CC">
                  <w:pPr>
                    <w:jc w:val="both"/>
                    <w:rPr>
                      <w:rFonts w:ascii="Times New Roman" w:hAnsi="Times New Roman" w:cs="Times New Roman"/>
                      <w:i/>
                      <w:sz w:val="20"/>
                      <w:szCs w:val="20"/>
                    </w:rPr>
                  </w:pPr>
                </w:p>
              </w:tc>
            </w:tr>
          </w:tbl>
          <w:p w14:paraId="03A03519" w14:textId="77777777" w:rsidR="00241156" w:rsidRPr="00BB42C1" w:rsidRDefault="00241156" w:rsidP="007D63CC">
            <w:pPr>
              <w:jc w:val="both"/>
              <w:rPr>
                <w:rFonts w:ascii="Times New Roman" w:hAnsi="Times New Roman" w:cs="Times New Roman"/>
                <w:sz w:val="20"/>
                <w:szCs w:val="20"/>
              </w:rPr>
            </w:pPr>
          </w:p>
        </w:tc>
      </w:tr>
    </w:tbl>
    <w:p w14:paraId="0CCF9CAB" w14:textId="77777777" w:rsidR="00241156" w:rsidRPr="00BB42C1" w:rsidRDefault="00241156" w:rsidP="007D63CC">
      <w:pPr>
        <w:spacing w:after="0" w:line="240" w:lineRule="auto"/>
        <w:jc w:val="both"/>
        <w:rPr>
          <w:rFonts w:ascii="Times New Roman" w:hAnsi="Times New Roman" w:cs="Times New Roman"/>
          <w:sz w:val="20"/>
          <w:szCs w:val="20"/>
        </w:rPr>
      </w:pPr>
    </w:p>
    <w:p w14:paraId="13B9F4BC" w14:textId="77777777" w:rsidR="00241156" w:rsidRPr="00BB42C1" w:rsidRDefault="00241156" w:rsidP="00F347B0">
      <w:pPr>
        <w:rPr>
          <w:rFonts w:ascii="Times New Roman" w:eastAsiaTheme="majorEastAsia" w:hAnsi="Times New Roman" w:cs="Times New Roman"/>
          <w:b/>
          <w:bCs/>
          <w:sz w:val="20"/>
          <w:szCs w:val="20"/>
        </w:rPr>
      </w:pPr>
      <w:bookmarkStart w:id="194" w:name="_Toc96503065"/>
      <w:r w:rsidRPr="00BB42C1">
        <w:rPr>
          <w:rFonts w:ascii="Times New Roman" w:eastAsiaTheme="majorEastAsia" w:hAnsi="Times New Roman" w:cs="Times New Roman"/>
          <w:b/>
          <w:bCs/>
          <w:sz w:val="20"/>
          <w:szCs w:val="20"/>
        </w:rPr>
        <w:t>50. Activități previzionate</w:t>
      </w:r>
      <w:bookmarkEnd w:id="194"/>
      <w:r w:rsidRPr="00BB42C1">
        <w:rPr>
          <w:rFonts w:ascii="Times New Roman" w:eastAsiaTheme="majorEastAsia" w:hAnsi="Times New Roman" w:cs="Times New Roman"/>
          <w:b/>
          <w:bCs/>
          <w:sz w:val="20"/>
          <w:szCs w:val="20"/>
        </w:rPr>
        <w:t xml:space="preserve"> </w:t>
      </w:r>
    </w:p>
    <w:p w14:paraId="5FEE9501"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sz w:val="20"/>
          <w:szCs w:val="20"/>
          <w:lang w:eastAsia="ro-RO"/>
        </w:rPr>
      </w:pPr>
    </w:p>
    <w:p w14:paraId="5ED736DB"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i/>
          <w:sz w:val="20"/>
          <w:szCs w:val="20"/>
          <w:lang w:eastAsia="ro-RO"/>
        </w:rPr>
      </w:pPr>
      <w:r w:rsidRPr="00BB42C1">
        <w:rPr>
          <w:rFonts w:ascii="Times New Roman" w:eastAsia="Times New Roman" w:hAnsi="Times New Roman" w:cs="Times New Roman"/>
          <w:bCs/>
          <w:i/>
          <w:sz w:val="20"/>
          <w:szCs w:val="20"/>
          <w:lang w:eastAsia="ro-RO"/>
        </w:rPr>
        <w:t>Se completează pentru fiecare componentă.</w:t>
      </w:r>
    </w:p>
    <w:p w14:paraId="01605431"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i/>
          <w:sz w:val="20"/>
          <w:szCs w:val="20"/>
          <w:lang w:eastAsia="ro-RO"/>
        </w:rPr>
      </w:pPr>
      <w:r w:rsidRPr="00BB42C1">
        <w:rPr>
          <w:rFonts w:ascii="Times New Roman" w:eastAsia="Times New Roman" w:hAnsi="Times New Roman" w:cs="Times New Roman"/>
          <w:bCs/>
          <w:i/>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678A8D1A"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i/>
          <w:sz w:val="20"/>
          <w:szCs w:val="20"/>
          <w:lang w:eastAsia="ro-RO"/>
        </w:rPr>
      </w:pPr>
    </w:p>
    <w:p w14:paraId="49540C37" w14:textId="77777777" w:rsidR="00241156" w:rsidRPr="00BB42C1" w:rsidRDefault="00241156" w:rsidP="007D63CC">
      <w:pPr>
        <w:shd w:val="clear" w:color="auto" w:fill="FBFBFB"/>
        <w:spacing w:after="0" w:line="240" w:lineRule="auto"/>
        <w:jc w:val="both"/>
        <w:rPr>
          <w:rFonts w:ascii="Times New Roman" w:eastAsia="Times New Roman" w:hAnsi="Times New Roman" w:cs="Times New Roman"/>
          <w:bCs/>
          <w:i/>
          <w:sz w:val="20"/>
          <w:szCs w:val="20"/>
          <w:lang w:eastAsia="ro-RO"/>
        </w:rPr>
      </w:pPr>
    </w:p>
    <w:tbl>
      <w:tblPr>
        <w:tblStyle w:val="TableGrid"/>
        <w:tblW w:w="0" w:type="auto"/>
        <w:tblLook w:val="04A0" w:firstRow="1" w:lastRow="0" w:firstColumn="1" w:lastColumn="0" w:noHBand="0" w:noVBand="1"/>
      </w:tblPr>
      <w:tblGrid>
        <w:gridCol w:w="2203"/>
        <w:gridCol w:w="1810"/>
        <w:gridCol w:w="1908"/>
        <w:gridCol w:w="1715"/>
        <w:gridCol w:w="1908"/>
      </w:tblGrid>
      <w:tr w:rsidR="00475FEA" w:rsidRPr="00BB42C1" w14:paraId="615C3D25" w14:textId="77777777" w:rsidTr="005B2039">
        <w:tc>
          <w:tcPr>
            <w:tcW w:w="2205" w:type="dxa"/>
            <w:shd w:val="clear" w:color="auto" w:fill="D9D9D9" w:themeFill="background1" w:themeFillShade="D9"/>
            <w:vAlign w:val="center"/>
          </w:tcPr>
          <w:p w14:paraId="38658341"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Titlu activitate/subactivitate</w:t>
            </w:r>
          </w:p>
        </w:tc>
        <w:tc>
          <w:tcPr>
            <w:tcW w:w="1818" w:type="dxa"/>
            <w:shd w:val="clear" w:color="auto" w:fill="D9D9D9" w:themeFill="background1" w:themeFillShade="D9"/>
            <w:vAlign w:val="center"/>
          </w:tcPr>
          <w:p w14:paraId="29693652"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Data start</w:t>
            </w:r>
          </w:p>
        </w:tc>
        <w:tc>
          <w:tcPr>
            <w:tcW w:w="1914" w:type="dxa"/>
            <w:shd w:val="clear" w:color="auto" w:fill="D9D9D9" w:themeFill="background1" w:themeFillShade="D9"/>
            <w:vAlign w:val="center"/>
          </w:tcPr>
          <w:p w14:paraId="4455BC3C"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Data încheiere</w:t>
            </w:r>
          </w:p>
        </w:tc>
        <w:tc>
          <w:tcPr>
            <w:tcW w:w="1721" w:type="dxa"/>
            <w:shd w:val="clear" w:color="auto" w:fill="D9D9D9" w:themeFill="background1" w:themeFillShade="D9"/>
          </w:tcPr>
          <w:p w14:paraId="28231879"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Durată</w:t>
            </w:r>
          </w:p>
        </w:tc>
        <w:tc>
          <w:tcPr>
            <w:tcW w:w="1914" w:type="dxa"/>
            <w:shd w:val="clear" w:color="auto" w:fill="D9D9D9" w:themeFill="background1" w:themeFillShade="D9"/>
            <w:vAlign w:val="center"/>
          </w:tcPr>
          <w:p w14:paraId="656EA927" w14:textId="77777777" w:rsidR="00241156" w:rsidRPr="00BB42C1" w:rsidRDefault="00241156" w:rsidP="007D63CC">
            <w:pPr>
              <w:jc w:val="both"/>
              <w:rPr>
                <w:rFonts w:ascii="Times New Roman" w:hAnsi="Times New Roman" w:cs="Times New Roman"/>
                <w:sz w:val="20"/>
                <w:szCs w:val="20"/>
              </w:rPr>
            </w:pPr>
            <w:r w:rsidRPr="00BB42C1">
              <w:rPr>
                <w:rFonts w:ascii="Times New Roman" w:hAnsi="Times New Roman" w:cs="Times New Roman"/>
                <w:sz w:val="20"/>
                <w:szCs w:val="20"/>
              </w:rPr>
              <w:t>Parteneri implicați</w:t>
            </w:r>
          </w:p>
        </w:tc>
      </w:tr>
      <w:tr w:rsidR="00241156" w:rsidRPr="00BB42C1" w14:paraId="44CEF60F" w14:textId="77777777" w:rsidTr="005B2039">
        <w:tc>
          <w:tcPr>
            <w:tcW w:w="2205" w:type="dxa"/>
          </w:tcPr>
          <w:p w14:paraId="2AA29793" w14:textId="77777777" w:rsidR="00241156" w:rsidRPr="00BB42C1" w:rsidRDefault="00241156" w:rsidP="007D63CC">
            <w:pPr>
              <w:jc w:val="both"/>
              <w:rPr>
                <w:rFonts w:ascii="Times New Roman" w:hAnsi="Times New Roman" w:cs="Times New Roman"/>
                <w:sz w:val="20"/>
                <w:szCs w:val="20"/>
              </w:rPr>
            </w:pPr>
          </w:p>
        </w:tc>
        <w:tc>
          <w:tcPr>
            <w:tcW w:w="1818" w:type="dxa"/>
          </w:tcPr>
          <w:p w14:paraId="3A9DA1CB" w14:textId="77777777" w:rsidR="00241156" w:rsidRPr="00BB42C1" w:rsidRDefault="00241156" w:rsidP="007D63CC">
            <w:pPr>
              <w:jc w:val="both"/>
              <w:rPr>
                <w:rFonts w:ascii="Times New Roman" w:hAnsi="Times New Roman" w:cs="Times New Roman"/>
                <w:sz w:val="20"/>
                <w:szCs w:val="20"/>
              </w:rPr>
            </w:pPr>
          </w:p>
        </w:tc>
        <w:tc>
          <w:tcPr>
            <w:tcW w:w="1914" w:type="dxa"/>
          </w:tcPr>
          <w:p w14:paraId="4C54B5D9" w14:textId="77777777" w:rsidR="00241156" w:rsidRPr="00BB42C1" w:rsidRDefault="00241156" w:rsidP="007D63CC">
            <w:pPr>
              <w:jc w:val="both"/>
              <w:rPr>
                <w:rFonts w:ascii="Times New Roman" w:hAnsi="Times New Roman" w:cs="Times New Roman"/>
                <w:sz w:val="20"/>
                <w:szCs w:val="20"/>
              </w:rPr>
            </w:pPr>
          </w:p>
        </w:tc>
        <w:tc>
          <w:tcPr>
            <w:tcW w:w="1721" w:type="dxa"/>
          </w:tcPr>
          <w:p w14:paraId="68D11C26" w14:textId="77777777" w:rsidR="00241156" w:rsidRPr="00BB42C1" w:rsidRDefault="00241156" w:rsidP="007D63CC">
            <w:pPr>
              <w:jc w:val="both"/>
              <w:rPr>
                <w:rFonts w:ascii="Times New Roman" w:hAnsi="Times New Roman" w:cs="Times New Roman"/>
                <w:sz w:val="20"/>
                <w:szCs w:val="20"/>
              </w:rPr>
            </w:pPr>
          </w:p>
        </w:tc>
        <w:tc>
          <w:tcPr>
            <w:tcW w:w="1914" w:type="dxa"/>
          </w:tcPr>
          <w:p w14:paraId="3931C13C" w14:textId="77777777" w:rsidR="00241156" w:rsidRPr="00BB42C1" w:rsidRDefault="00241156" w:rsidP="007D63CC">
            <w:pPr>
              <w:jc w:val="both"/>
              <w:rPr>
                <w:rFonts w:ascii="Times New Roman" w:hAnsi="Times New Roman" w:cs="Times New Roman"/>
                <w:sz w:val="20"/>
                <w:szCs w:val="20"/>
              </w:rPr>
            </w:pPr>
          </w:p>
        </w:tc>
      </w:tr>
    </w:tbl>
    <w:p w14:paraId="52C2806E" w14:textId="77777777" w:rsidR="00241156" w:rsidRPr="00BB42C1" w:rsidRDefault="00241156" w:rsidP="007D63CC">
      <w:pPr>
        <w:tabs>
          <w:tab w:val="left" w:pos="400"/>
        </w:tabs>
        <w:spacing w:after="0" w:line="240" w:lineRule="auto"/>
        <w:jc w:val="both"/>
        <w:rPr>
          <w:rFonts w:ascii="Times New Roman" w:hAnsi="Times New Roman" w:cs="Times New Roman"/>
          <w:sz w:val="20"/>
          <w:szCs w:val="20"/>
        </w:rPr>
      </w:pPr>
    </w:p>
    <w:p w14:paraId="0AC5D3C8" w14:textId="77777777" w:rsidR="00241156" w:rsidRPr="00BB42C1" w:rsidRDefault="00241156" w:rsidP="007D63CC">
      <w:pPr>
        <w:tabs>
          <w:tab w:val="left" w:pos="400"/>
        </w:tabs>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Detalierea subactivității</w:t>
      </w:r>
    </w:p>
    <w:tbl>
      <w:tblPr>
        <w:tblStyle w:val="TableGrid"/>
        <w:tblW w:w="0" w:type="auto"/>
        <w:tblLook w:val="04A0" w:firstRow="1" w:lastRow="0" w:firstColumn="1" w:lastColumn="0" w:noHBand="0" w:noVBand="1"/>
      </w:tblPr>
      <w:tblGrid>
        <w:gridCol w:w="9544"/>
      </w:tblGrid>
      <w:tr w:rsidR="00241156" w:rsidRPr="00BB42C1" w14:paraId="3D8798C9" w14:textId="77777777" w:rsidTr="005B2039">
        <w:tc>
          <w:tcPr>
            <w:tcW w:w="9572" w:type="dxa"/>
          </w:tcPr>
          <w:p w14:paraId="625A4EA2" w14:textId="77777777" w:rsidR="00241156" w:rsidRPr="00BB42C1" w:rsidRDefault="00241156" w:rsidP="007D63CC">
            <w:pPr>
              <w:tabs>
                <w:tab w:val="left" w:pos="400"/>
              </w:tabs>
              <w:jc w:val="both"/>
              <w:rPr>
                <w:rFonts w:ascii="Times New Roman" w:hAnsi="Times New Roman" w:cs="Times New Roman"/>
                <w:sz w:val="20"/>
                <w:szCs w:val="20"/>
              </w:rPr>
            </w:pPr>
          </w:p>
        </w:tc>
      </w:tr>
    </w:tbl>
    <w:p w14:paraId="15FD1B22" w14:textId="77777777" w:rsidR="00241156" w:rsidRPr="00BB42C1" w:rsidRDefault="00241156" w:rsidP="007D63CC">
      <w:pPr>
        <w:tabs>
          <w:tab w:val="left" w:pos="400"/>
        </w:tabs>
        <w:spacing w:after="0" w:line="240" w:lineRule="auto"/>
        <w:jc w:val="both"/>
        <w:rPr>
          <w:rFonts w:ascii="Times New Roman" w:hAnsi="Times New Roman" w:cs="Times New Roman"/>
          <w:sz w:val="20"/>
          <w:szCs w:val="20"/>
        </w:rPr>
      </w:pPr>
    </w:p>
    <w:p w14:paraId="2A069F1A" w14:textId="77777777" w:rsidR="00241156" w:rsidRPr="00BB42C1" w:rsidRDefault="00241156" w:rsidP="007D63CC">
      <w:pPr>
        <w:tabs>
          <w:tab w:val="left" w:pos="400"/>
        </w:tabs>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Rezultate previzionate</w:t>
      </w:r>
    </w:p>
    <w:tbl>
      <w:tblPr>
        <w:tblStyle w:val="TableGrid"/>
        <w:tblW w:w="0" w:type="auto"/>
        <w:tblLook w:val="04A0" w:firstRow="1" w:lastRow="0" w:firstColumn="1" w:lastColumn="0" w:noHBand="0" w:noVBand="1"/>
      </w:tblPr>
      <w:tblGrid>
        <w:gridCol w:w="9544"/>
      </w:tblGrid>
      <w:tr w:rsidR="00241156" w:rsidRPr="00BB42C1" w14:paraId="6B2C3518" w14:textId="77777777" w:rsidTr="005B2039">
        <w:tc>
          <w:tcPr>
            <w:tcW w:w="9572" w:type="dxa"/>
          </w:tcPr>
          <w:p w14:paraId="5B126151" w14:textId="77777777" w:rsidR="00241156" w:rsidRPr="00BB42C1" w:rsidRDefault="00241156" w:rsidP="007D63CC">
            <w:pPr>
              <w:tabs>
                <w:tab w:val="left" w:pos="400"/>
              </w:tabs>
              <w:jc w:val="both"/>
              <w:rPr>
                <w:rFonts w:ascii="Times New Roman" w:hAnsi="Times New Roman" w:cs="Times New Roman"/>
                <w:sz w:val="20"/>
                <w:szCs w:val="20"/>
              </w:rPr>
            </w:pPr>
          </w:p>
        </w:tc>
      </w:tr>
    </w:tbl>
    <w:p w14:paraId="19FDBD4D" w14:textId="77777777" w:rsidR="00241156" w:rsidRPr="00BB42C1" w:rsidRDefault="00241156" w:rsidP="007D63CC">
      <w:pPr>
        <w:tabs>
          <w:tab w:val="left" w:pos="400"/>
        </w:tabs>
        <w:spacing w:after="0" w:line="240" w:lineRule="auto"/>
        <w:jc w:val="both"/>
        <w:rPr>
          <w:rFonts w:ascii="Times New Roman" w:hAnsi="Times New Roman" w:cs="Times New Roman"/>
          <w:sz w:val="20"/>
          <w:szCs w:val="20"/>
        </w:rPr>
      </w:pPr>
    </w:p>
    <w:p w14:paraId="3653F5E2" w14:textId="77777777" w:rsidR="00241156" w:rsidRPr="00BB42C1" w:rsidRDefault="00241156" w:rsidP="007D63CC">
      <w:pPr>
        <w:tabs>
          <w:tab w:val="left" w:pos="400"/>
        </w:tabs>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 xml:space="preserve">Amplasamentele din cadrul subactivității </w:t>
      </w:r>
    </w:p>
    <w:tbl>
      <w:tblPr>
        <w:tblStyle w:val="TableGrid"/>
        <w:tblW w:w="0" w:type="auto"/>
        <w:tblLook w:val="04A0" w:firstRow="1" w:lastRow="0" w:firstColumn="1" w:lastColumn="0" w:noHBand="0" w:noVBand="1"/>
      </w:tblPr>
      <w:tblGrid>
        <w:gridCol w:w="4773"/>
        <w:gridCol w:w="4771"/>
      </w:tblGrid>
      <w:tr w:rsidR="00475FEA" w:rsidRPr="00BB42C1" w14:paraId="6E0C1D9D" w14:textId="77777777" w:rsidTr="005B2039">
        <w:tc>
          <w:tcPr>
            <w:tcW w:w="4786" w:type="dxa"/>
            <w:shd w:val="clear" w:color="auto" w:fill="D9D9D9" w:themeFill="background1" w:themeFillShade="D9"/>
          </w:tcPr>
          <w:p w14:paraId="4E0CC0CF" w14:textId="77777777" w:rsidR="00241156" w:rsidRPr="00BB42C1" w:rsidRDefault="00241156" w:rsidP="007D63CC">
            <w:pPr>
              <w:tabs>
                <w:tab w:val="left" w:pos="400"/>
              </w:tabs>
              <w:jc w:val="both"/>
              <w:rPr>
                <w:rFonts w:ascii="Times New Roman" w:hAnsi="Times New Roman" w:cs="Times New Roman"/>
                <w:sz w:val="20"/>
                <w:szCs w:val="20"/>
              </w:rPr>
            </w:pPr>
            <w:r w:rsidRPr="00BB42C1">
              <w:rPr>
                <w:rFonts w:ascii="Times New Roman" w:hAnsi="Times New Roman" w:cs="Times New Roman"/>
                <w:sz w:val="20"/>
                <w:szCs w:val="20"/>
              </w:rPr>
              <w:t>Denumire</w:t>
            </w:r>
          </w:p>
        </w:tc>
        <w:tc>
          <w:tcPr>
            <w:tcW w:w="4786" w:type="dxa"/>
            <w:shd w:val="clear" w:color="auto" w:fill="D9D9D9" w:themeFill="background1" w:themeFillShade="D9"/>
          </w:tcPr>
          <w:p w14:paraId="5A4D99A4" w14:textId="77777777" w:rsidR="00241156" w:rsidRPr="00BB42C1" w:rsidRDefault="00241156" w:rsidP="007D63CC">
            <w:pPr>
              <w:tabs>
                <w:tab w:val="left" w:pos="400"/>
              </w:tabs>
              <w:jc w:val="both"/>
              <w:rPr>
                <w:rFonts w:ascii="Times New Roman" w:hAnsi="Times New Roman" w:cs="Times New Roman"/>
                <w:sz w:val="20"/>
                <w:szCs w:val="20"/>
              </w:rPr>
            </w:pPr>
          </w:p>
        </w:tc>
      </w:tr>
      <w:tr w:rsidR="00241156" w:rsidRPr="00BB42C1" w14:paraId="0DB6792B" w14:textId="77777777" w:rsidTr="005B2039">
        <w:tc>
          <w:tcPr>
            <w:tcW w:w="4786" w:type="dxa"/>
          </w:tcPr>
          <w:p w14:paraId="61D90599" w14:textId="77777777" w:rsidR="00241156" w:rsidRPr="00BB42C1" w:rsidRDefault="00241156" w:rsidP="007D63CC">
            <w:pPr>
              <w:tabs>
                <w:tab w:val="left" w:pos="400"/>
              </w:tabs>
              <w:jc w:val="both"/>
              <w:rPr>
                <w:rFonts w:ascii="Times New Roman" w:hAnsi="Times New Roman" w:cs="Times New Roman"/>
                <w:sz w:val="20"/>
                <w:szCs w:val="20"/>
              </w:rPr>
            </w:pPr>
          </w:p>
        </w:tc>
        <w:tc>
          <w:tcPr>
            <w:tcW w:w="4786" w:type="dxa"/>
          </w:tcPr>
          <w:p w14:paraId="5DB89845" w14:textId="77777777" w:rsidR="00241156" w:rsidRPr="00BB42C1" w:rsidRDefault="00241156" w:rsidP="007D63CC">
            <w:pPr>
              <w:tabs>
                <w:tab w:val="left" w:pos="400"/>
              </w:tabs>
              <w:jc w:val="both"/>
              <w:rPr>
                <w:rFonts w:ascii="Times New Roman" w:hAnsi="Times New Roman" w:cs="Times New Roman"/>
                <w:sz w:val="20"/>
                <w:szCs w:val="20"/>
              </w:rPr>
            </w:pPr>
          </w:p>
        </w:tc>
      </w:tr>
    </w:tbl>
    <w:p w14:paraId="2C5321E4" w14:textId="77777777" w:rsidR="00241156" w:rsidRPr="00BB42C1" w:rsidRDefault="00241156" w:rsidP="007D63CC">
      <w:pPr>
        <w:tabs>
          <w:tab w:val="left" w:pos="400"/>
        </w:tabs>
        <w:spacing w:after="0" w:line="240" w:lineRule="auto"/>
        <w:jc w:val="both"/>
        <w:rPr>
          <w:rFonts w:ascii="Times New Roman" w:hAnsi="Times New Roman" w:cs="Times New Roman"/>
          <w:sz w:val="20"/>
          <w:szCs w:val="20"/>
        </w:rPr>
      </w:pPr>
    </w:p>
    <w:p w14:paraId="0C47F54F" w14:textId="77777777" w:rsidR="00241156" w:rsidRPr="00BB42C1" w:rsidRDefault="00241156" w:rsidP="00F347B0">
      <w:pPr>
        <w:rPr>
          <w:rFonts w:ascii="Times New Roman" w:eastAsiaTheme="majorEastAsia" w:hAnsi="Times New Roman" w:cs="Times New Roman"/>
          <w:b/>
          <w:bCs/>
          <w:sz w:val="20"/>
          <w:szCs w:val="20"/>
        </w:rPr>
      </w:pPr>
      <w:bookmarkStart w:id="195" w:name="_Toc96503066"/>
      <w:r w:rsidRPr="00BB42C1">
        <w:rPr>
          <w:rFonts w:ascii="Times New Roman" w:eastAsiaTheme="majorEastAsia" w:hAnsi="Times New Roman" w:cs="Times New Roman"/>
          <w:b/>
          <w:bCs/>
          <w:sz w:val="20"/>
          <w:szCs w:val="20"/>
        </w:rPr>
        <w:t xml:space="preserve">51. Buget </w:t>
      </w:r>
      <w:r w:rsidR="009061EF">
        <w:rPr>
          <w:rFonts w:ascii="Times New Roman" w:eastAsiaTheme="majorEastAsia" w:hAnsi="Times New Roman" w:cs="Times New Roman"/>
          <w:b/>
          <w:bCs/>
          <w:sz w:val="20"/>
          <w:szCs w:val="20"/>
        </w:rPr>
        <w:t>–</w:t>
      </w:r>
      <w:r w:rsidRPr="00BB42C1">
        <w:rPr>
          <w:rFonts w:ascii="Times New Roman" w:eastAsiaTheme="majorEastAsia" w:hAnsi="Times New Roman" w:cs="Times New Roman"/>
          <w:b/>
          <w:bCs/>
          <w:sz w:val="20"/>
          <w:szCs w:val="20"/>
        </w:rPr>
        <w:t xml:space="preserve"> Activități și cheltuieli </w:t>
      </w:r>
      <w:r w:rsidR="009061EF">
        <w:rPr>
          <w:rFonts w:ascii="Times New Roman" w:eastAsiaTheme="majorEastAsia" w:hAnsi="Times New Roman" w:cs="Times New Roman"/>
          <w:b/>
          <w:bCs/>
          <w:sz w:val="20"/>
          <w:szCs w:val="20"/>
        </w:rPr>
        <w:t>–</w:t>
      </w:r>
      <w:bookmarkEnd w:id="195"/>
    </w:p>
    <w:p w14:paraId="3F9A8422" w14:textId="77777777" w:rsidR="00241156" w:rsidRPr="00BB42C1" w:rsidRDefault="00241156" w:rsidP="007D63CC">
      <w:pPr>
        <w:spacing w:after="0" w:line="240" w:lineRule="auto"/>
        <w:jc w:val="both"/>
        <w:rPr>
          <w:rFonts w:ascii="Times New Roman" w:hAnsi="Times New Roman" w:cs="Times New Roman"/>
          <w:b/>
          <w:bCs/>
          <w:sz w:val="20"/>
          <w:szCs w:val="20"/>
        </w:rPr>
      </w:pPr>
    </w:p>
    <w:tbl>
      <w:tblPr>
        <w:tblW w:w="975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5" w:type="dxa"/>
          <w:left w:w="15" w:type="dxa"/>
          <w:bottom w:w="15" w:type="dxa"/>
          <w:right w:w="15" w:type="dxa"/>
        </w:tblCellMar>
        <w:tblLook w:val="04A0" w:firstRow="1" w:lastRow="0" w:firstColumn="1" w:lastColumn="0" w:noHBand="0" w:noVBand="1"/>
      </w:tblPr>
      <w:tblGrid>
        <w:gridCol w:w="651"/>
        <w:gridCol w:w="660"/>
        <w:gridCol w:w="599"/>
        <w:gridCol w:w="373"/>
        <w:gridCol w:w="616"/>
        <w:gridCol w:w="540"/>
        <w:gridCol w:w="568"/>
        <w:gridCol w:w="568"/>
        <w:gridCol w:w="581"/>
        <w:gridCol w:w="581"/>
        <w:gridCol w:w="655"/>
        <w:gridCol w:w="655"/>
        <w:gridCol w:w="516"/>
        <w:gridCol w:w="813"/>
        <w:gridCol w:w="258"/>
        <w:gridCol w:w="241"/>
        <w:gridCol w:w="325"/>
        <w:gridCol w:w="390"/>
        <w:gridCol w:w="385"/>
      </w:tblGrid>
      <w:tr w:rsidR="00F5622C" w:rsidRPr="00BB42C1" w14:paraId="70DB7DB0" w14:textId="77777777" w:rsidTr="00F5622C">
        <w:trPr>
          <w:trHeight w:val="475"/>
          <w:tblHeader/>
        </w:trPr>
        <w:tc>
          <w:tcPr>
            <w:tcW w:w="627" w:type="dxa"/>
            <w:shd w:val="clear" w:color="auto" w:fill="D9D9D9" w:themeFill="background1" w:themeFillShade="D9"/>
            <w:noWrap/>
            <w:tcMar>
              <w:top w:w="60" w:type="dxa"/>
              <w:left w:w="150" w:type="dxa"/>
              <w:bottom w:w="60" w:type="dxa"/>
              <w:right w:w="150" w:type="dxa"/>
            </w:tcMar>
            <w:vAlign w:val="center"/>
            <w:hideMark/>
          </w:tcPr>
          <w:p w14:paraId="25CBDB2E"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Activitati</w:t>
            </w:r>
          </w:p>
          <w:p w14:paraId="18A42A7C" w14:textId="77777777" w:rsidR="000427AE" w:rsidRPr="00BB42C1" w:rsidRDefault="000427AE" w:rsidP="00F5622C">
            <w:pPr>
              <w:tabs>
                <w:tab w:val="left" w:pos="150"/>
              </w:tabs>
              <w:spacing w:after="0" w:line="240" w:lineRule="auto"/>
              <w:ind w:right="-204"/>
              <w:jc w:val="both"/>
              <w:rPr>
                <w:rFonts w:ascii="Times New Roman" w:hAnsi="Times New Roman" w:cs="Times New Roman"/>
                <w:b/>
                <w:sz w:val="10"/>
                <w:szCs w:val="10"/>
              </w:rPr>
            </w:pPr>
            <w:r w:rsidRPr="00BB42C1">
              <w:rPr>
                <w:rFonts w:ascii="Times New Roman" w:hAnsi="Times New Roman" w:cs="Times New Roman"/>
                <w:b/>
                <w:sz w:val="10"/>
                <w:szCs w:val="10"/>
              </w:rPr>
              <w:t>/Cheltuieli</w:t>
            </w:r>
          </w:p>
        </w:tc>
        <w:tc>
          <w:tcPr>
            <w:tcW w:w="636" w:type="dxa"/>
            <w:shd w:val="clear" w:color="auto" w:fill="D9D9D9" w:themeFill="background1" w:themeFillShade="D9"/>
            <w:noWrap/>
            <w:tcMar>
              <w:top w:w="60" w:type="dxa"/>
              <w:left w:w="150" w:type="dxa"/>
              <w:bottom w:w="60" w:type="dxa"/>
              <w:right w:w="150" w:type="dxa"/>
            </w:tcMar>
            <w:vAlign w:val="center"/>
            <w:hideMark/>
          </w:tcPr>
          <w:p w14:paraId="6CFEA86B"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Descrierea</w:t>
            </w:r>
            <w:r w:rsidRPr="00BB42C1">
              <w:rPr>
                <w:rFonts w:ascii="Times New Roman" w:hAnsi="Times New Roman" w:cs="Times New Roman"/>
                <w:b/>
                <w:sz w:val="10"/>
                <w:szCs w:val="10"/>
              </w:rPr>
              <w:br/>
              <w:t>cheltuielii</w:t>
            </w:r>
          </w:p>
        </w:tc>
        <w:tc>
          <w:tcPr>
            <w:tcW w:w="570" w:type="dxa"/>
            <w:shd w:val="clear" w:color="auto" w:fill="D9D9D9" w:themeFill="background1" w:themeFillShade="D9"/>
            <w:noWrap/>
            <w:tcMar>
              <w:top w:w="60" w:type="dxa"/>
              <w:left w:w="150" w:type="dxa"/>
              <w:bottom w:w="60" w:type="dxa"/>
              <w:right w:w="150" w:type="dxa"/>
            </w:tcMar>
            <w:vAlign w:val="center"/>
            <w:hideMark/>
          </w:tcPr>
          <w:p w14:paraId="008FF4C1" w14:textId="77777777" w:rsidR="000427AE" w:rsidRPr="00BB42C1" w:rsidRDefault="000427AE" w:rsidP="00F5622C">
            <w:pPr>
              <w:spacing w:after="0" w:line="240" w:lineRule="auto"/>
              <w:ind w:right="-88"/>
              <w:jc w:val="both"/>
              <w:rPr>
                <w:rFonts w:ascii="Times New Roman" w:hAnsi="Times New Roman" w:cs="Times New Roman"/>
                <w:b/>
                <w:sz w:val="10"/>
                <w:szCs w:val="10"/>
              </w:rPr>
            </w:pPr>
            <w:r w:rsidRPr="00BB42C1">
              <w:rPr>
                <w:rFonts w:ascii="Times New Roman" w:hAnsi="Times New Roman" w:cs="Times New Roman"/>
                <w:b/>
                <w:sz w:val="10"/>
                <w:szCs w:val="10"/>
              </w:rPr>
              <w:t>Achiziție</w:t>
            </w:r>
          </w:p>
        </w:tc>
        <w:tc>
          <w:tcPr>
            <w:tcW w:w="330" w:type="dxa"/>
            <w:shd w:val="clear" w:color="auto" w:fill="D9D9D9" w:themeFill="background1" w:themeFillShade="D9"/>
            <w:noWrap/>
            <w:tcMar>
              <w:top w:w="60" w:type="dxa"/>
              <w:left w:w="150" w:type="dxa"/>
              <w:bottom w:w="60" w:type="dxa"/>
              <w:right w:w="150" w:type="dxa"/>
            </w:tcMar>
            <w:vAlign w:val="center"/>
            <w:hideMark/>
          </w:tcPr>
          <w:p w14:paraId="2DAD4889" w14:textId="77777777" w:rsidR="000427AE" w:rsidRPr="00BB42C1" w:rsidRDefault="00F5622C" w:rsidP="00F5622C">
            <w:pPr>
              <w:spacing w:after="0" w:line="240" w:lineRule="auto"/>
              <w:ind w:left="-125" w:right="-133"/>
              <w:jc w:val="both"/>
              <w:rPr>
                <w:rFonts w:ascii="Times New Roman" w:hAnsi="Times New Roman" w:cs="Times New Roman"/>
                <w:b/>
                <w:sz w:val="10"/>
                <w:szCs w:val="10"/>
              </w:rPr>
            </w:pPr>
            <w:r w:rsidRPr="00BB42C1">
              <w:rPr>
                <w:rFonts w:ascii="Times New Roman" w:hAnsi="Times New Roman" w:cs="Times New Roman"/>
                <w:b/>
                <w:sz w:val="10"/>
                <w:szCs w:val="10"/>
              </w:rPr>
              <w:t>U.M.</w:t>
            </w:r>
          </w:p>
        </w:tc>
        <w:tc>
          <w:tcPr>
            <w:tcW w:w="589" w:type="dxa"/>
            <w:shd w:val="clear" w:color="auto" w:fill="D9D9D9" w:themeFill="background1" w:themeFillShade="D9"/>
            <w:noWrap/>
            <w:tcMar>
              <w:top w:w="60" w:type="dxa"/>
              <w:left w:w="150" w:type="dxa"/>
              <w:bottom w:w="60" w:type="dxa"/>
              <w:right w:w="150" w:type="dxa"/>
            </w:tcMar>
            <w:vAlign w:val="center"/>
            <w:hideMark/>
          </w:tcPr>
          <w:p w14:paraId="6BC480FE" w14:textId="77777777" w:rsidR="000427AE" w:rsidRPr="00BB42C1" w:rsidRDefault="000427AE" w:rsidP="00F5622C">
            <w:pPr>
              <w:spacing w:after="0" w:line="240" w:lineRule="auto"/>
              <w:ind w:right="-90"/>
              <w:jc w:val="both"/>
              <w:rPr>
                <w:rFonts w:ascii="Times New Roman" w:hAnsi="Times New Roman" w:cs="Times New Roman"/>
                <w:b/>
                <w:sz w:val="10"/>
                <w:szCs w:val="10"/>
              </w:rPr>
            </w:pPr>
            <w:r w:rsidRPr="00BB42C1">
              <w:rPr>
                <w:rFonts w:ascii="Times New Roman" w:hAnsi="Times New Roman" w:cs="Times New Roman"/>
                <w:b/>
                <w:sz w:val="10"/>
                <w:szCs w:val="10"/>
              </w:rPr>
              <w:t>Cantitate</w:t>
            </w:r>
          </w:p>
        </w:tc>
        <w:tc>
          <w:tcPr>
            <w:tcW w:w="604" w:type="dxa"/>
            <w:shd w:val="clear" w:color="auto" w:fill="D9D9D9" w:themeFill="background1" w:themeFillShade="D9"/>
            <w:noWrap/>
            <w:tcMar>
              <w:top w:w="60" w:type="dxa"/>
              <w:left w:w="150" w:type="dxa"/>
              <w:bottom w:w="60" w:type="dxa"/>
              <w:right w:w="150" w:type="dxa"/>
            </w:tcMar>
            <w:vAlign w:val="center"/>
            <w:hideMark/>
          </w:tcPr>
          <w:p w14:paraId="6C9571B7"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Pret unitar</w:t>
            </w:r>
            <w:r w:rsidRPr="00BB42C1">
              <w:rPr>
                <w:rFonts w:ascii="Times New Roman" w:hAnsi="Times New Roman" w:cs="Times New Roman"/>
                <w:b/>
                <w:sz w:val="10"/>
                <w:szCs w:val="10"/>
              </w:rPr>
              <w:br/>
              <w:t>(fara TVA)</w:t>
            </w:r>
            <w:r w:rsidRPr="00BB42C1">
              <w:rPr>
                <w:rFonts w:ascii="Times New Roman" w:hAnsi="Times New Roman" w:cs="Times New Roman"/>
                <w:b/>
                <w:sz w:val="10"/>
                <w:szCs w:val="10"/>
              </w:rPr>
              <w:br/>
              <w:t>[LEI]</w:t>
            </w:r>
          </w:p>
        </w:tc>
        <w:tc>
          <w:tcPr>
            <w:tcW w:w="538" w:type="dxa"/>
            <w:shd w:val="clear" w:color="auto" w:fill="D9D9D9" w:themeFill="background1" w:themeFillShade="D9"/>
            <w:noWrap/>
            <w:tcMar>
              <w:top w:w="60" w:type="dxa"/>
              <w:left w:w="150" w:type="dxa"/>
              <w:bottom w:w="60" w:type="dxa"/>
              <w:right w:w="150" w:type="dxa"/>
            </w:tcMar>
            <w:vAlign w:val="center"/>
            <w:hideMark/>
          </w:tcPr>
          <w:p w14:paraId="3C386F32"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Valoare totala</w:t>
            </w:r>
            <w:r w:rsidRPr="00BB42C1">
              <w:rPr>
                <w:rFonts w:ascii="Times New Roman" w:hAnsi="Times New Roman" w:cs="Times New Roman"/>
                <w:b/>
                <w:sz w:val="10"/>
                <w:szCs w:val="10"/>
              </w:rPr>
              <w:br/>
              <w:t>(fara TVA)</w:t>
            </w:r>
            <w:r w:rsidRPr="00BB42C1">
              <w:rPr>
                <w:rFonts w:ascii="Times New Roman" w:hAnsi="Times New Roman" w:cs="Times New Roman"/>
                <w:b/>
                <w:sz w:val="10"/>
                <w:szCs w:val="10"/>
              </w:rPr>
              <w:br/>
              <w:t>[LEI]</w:t>
            </w:r>
          </w:p>
        </w:tc>
        <w:tc>
          <w:tcPr>
            <w:tcW w:w="538" w:type="dxa"/>
            <w:shd w:val="clear" w:color="auto" w:fill="D9D9D9" w:themeFill="background1" w:themeFillShade="D9"/>
            <w:noWrap/>
            <w:tcMar>
              <w:top w:w="60" w:type="dxa"/>
              <w:left w:w="150" w:type="dxa"/>
              <w:bottom w:w="60" w:type="dxa"/>
              <w:right w:w="150" w:type="dxa"/>
            </w:tcMar>
            <w:vAlign w:val="center"/>
            <w:hideMark/>
          </w:tcPr>
          <w:p w14:paraId="5C0E926D"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Valoare TVA</w:t>
            </w:r>
            <w:r w:rsidRPr="00BB42C1">
              <w:rPr>
                <w:rFonts w:ascii="Times New Roman" w:hAnsi="Times New Roman" w:cs="Times New Roman"/>
                <w:b/>
                <w:sz w:val="10"/>
                <w:szCs w:val="10"/>
              </w:rPr>
              <w:br/>
              <w:t>[LEI]</w:t>
            </w:r>
          </w:p>
        </w:tc>
        <w:tc>
          <w:tcPr>
            <w:tcW w:w="552" w:type="dxa"/>
            <w:shd w:val="clear" w:color="auto" w:fill="D9D9D9" w:themeFill="background1" w:themeFillShade="D9"/>
            <w:noWrap/>
            <w:tcMar>
              <w:top w:w="60" w:type="dxa"/>
              <w:left w:w="150" w:type="dxa"/>
              <w:bottom w:w="60" w:type="dxa"/>
              <w:right w:w="150" w:type="dxa"/>
            </w:tcMar>
            <w:vAlign w:val="center"/>
            <w:hideMark/>
          </w:tcPr>
          <w:p w14:paraId="36144174"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Eligibile</w:t>
            </w:r>
            <w:r w:rsidRPr="00BB42C1">
              <w:rPr>
                <w:rFonts w:ascii="Times New Roman" w:hAnsi="Times New Roman" w:cs="Times New Roman"/>
                <w:b/>
                <w:sz w:val="10"/>
                <w:szCs w:val="10"/>
              </w:rPr>
              <w:br/>
              <w:t>[LEI]</w:t>
            </w:r>
          </w:p>
        </w:tc>
        <w:tc>
          <w:tcPr>
            <w:tcW w:w="552" w:type="dxa"/>
            <w:shd w:val="clear" w:color="auto" w:fill="D9D9D9" w:themeFill="background1" w:themeFillShade="D9"/>
            <w:noWrap/>
            <w:tcMar>
              <w:top w:w="60" w:type="dxa"/>
              <w:left w:w="150" w:type="dxa"/>
              <w:bottom w:w="60" w:type="dxa"/>
              <w:right w:w="150" w:type="dxa"/>
            </w:tcMar>
            <w:vAlign w:val="center"/>
            <w:hideMark/>
          </w:tcPr>
          <w:p w14:paraId="421FE186"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TVA Eligibile</w:t>
            </w:r>
            <w:r w:rsidRPr="00BB42C1">
              <w:rPr>
                <w:rFonts w:ascii="Times New Roman" w:hAnsi="Times New Roman" w:cs="Times New Roman"/>
                <w:b/>
                <w:sz w:val="10"/>
                <w:szCs w:val="10"/>
              </w:rPr>
              <w:br/>
              <w:t>[LEI]</w:t>
            </w:r>
          </w:p>
        </w:tc>
        <w:tc>
          <w:tcPr>
            <w:tcW w:w="631" w:type="dxa"/>
            <w:shd w:val="clear" w:color="auto" w:fill="D9D9D9" w:themeFill="background1" w:themeFillShade="D9"/>
            <w:noWrap/>
            <w:tcMar>
              <w:top w:w="60" w:type="dxa"/>
              <w:left w:w="150" w:type="dxa"/>
              <w:bottom w:w="60" w:type="dxa"/>
              <w:right w:w="150" w:type="dxa"/>
            </w:tcMar>
            <w:vAlign w:val="center"/>
            <w:hideMark/>
          </w:tcPr>
          <w:p w14:paraId="5C1B981C"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Neeligibile</w:t>
            </w:r>
            <w:r w:rsidRPr="00BB42C1">
              <w:rPr>
                <w:rFonts w:ascii="Times New Roman" w:hAnsi="Times New Roman" w:cs="Times New Roman"/>
                <w:b/>
                <w:sz w:val="10"/>
                <w:szCs w:val="10"/>
              </w:rPr>
              <w:br/>
              <w:t>[LEI]</w:t>
            </w:r>
          </w:p>
        </w:tc>
        <w:tc>
          <w:tcPr>
            <w:tcW w:w="631" w:type="dxa"/>
            <w:shd w:val="clear" w:color="auto" w:fill="D9D9D9" w:themeFill="background1" w:themeFillShade="D9"/>
            <w:noWrap/>
            <w:tcMar>
              <w:top w:w="60" w:type="dxa"/>
              <w:left w:w="150" w:type="dxa"/>
              <w:bottom w:w="60" w:type="dxa"/>
              <w:right w:w="150" w:type="dxa"/>
            </w:tcMar>
            <w:vAlign w:val="center"/>
            <w:hideMark/>
          </w:tcPr>
          <w:p w14:paraId="29A7607C"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TVA Neeligibile</w:t>
            </w:r>
            <w:r w:rsidRPr="00BB42C1">
              <w:rPr>
                <w:rFonts w:ascii="Times New Roman" w:hAnsi="Times New Roman" w:cs="Times New Roman"/>
                <w:b/>
                <w:sz w:val="10"/>
                <w:szCs w:val="10"/>
              </w:rPr>
              <w:br/>
              <w:t>[LEI]</w:t>
            </w:r>
          </w:p>
        </w:tc>
        <w:tc>
          <w:tcPr>
            <w:tcW w:w="482" w:type="dxa"/>
            <w:shd w:val="clear" w:color="auto" w:fill="D9D9D9" w:themeFill="background1" w:themeFillShade="D9"/>
            <w:noWrap/>
            <w:tcMar>
              <w:top w:w="60" w:type="dxa"/>
              <w:left w:w="150" w:type="dxa"/>
              <w:bottom w:w="60" w:type="dxa"/>
              <w:right w:w="150" w:type="dxa"/>
            </w:tcMar>
            <w:vAlign w:val="center"/>
            <w:hideMark/>
          </w:tcPr>
          <w:p w14:paraId="152D479F"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Public</w:t>
            </w:r>
            <w:r w:rsidRPr="00BB42C1">
              <w:rPr>
                <w:rFonts w:ascii="Times New Roman" w:hAnsi="Times New Roman" w:cs="Times New Roman"/>
                <w:b/>
                <w:sz w:val="10"/>
                <w:szCs w:val="10"/>
              </w:rPr>
              <w:br/>
              <w:t>[LEI]</w:t>
            </w:r>
          </w:p>
        </w:tc>
        <w:tc>
          <w:tcPr>
            <w:tcW w:w="800" w:type="dxa"/>
            <w:shd w:val="clear" w:color="auto" w:fill="D9D9D9" w:themeFill="background1" w:themeFillShade="D9"/>
            <w:noWrap/>
            <w:tcMar>
              <w:top w:w="60" w:type="dxa"/>
              <w:left w:w="150" w:type="dxa"/>
              <w:bottom w:w="60" w:type="dxa"/>
              <w:right w:w="150" w:type="dxa"/>
            </w:tcMar>
            <w:vAlign w:val="center"/>
            <w:hideMark/>
          </w:tcPr>
          <w:p w14:paraId="052158AF"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Nerambursabil</w:t>
            </w:r>
            <w:r w:rsidRPr="00BB42C1">
              <w:rPr>
                <w:rFonts w:ascii="Times New Roman" w:hAnsi="Times New Roman" w:cs="Times New Roman"/>
                <w:b/>
                <w:sz w:val="10"/>
                <w:szCs w:val="10"/>
              </w:rPr>
              <w:br/>
              <w:t>[LEI]</w:t>
            </w:r>
          </w:p>
        </w:tc>
        <w:tc>
          <w:tcPr>
            <w:tcW w:w="268" w:type="dxa"/>
            <w:shd w:val="clear" w:color="auto" w:fill="D9D9D9" w:themeFill="background1" w:themeFillShade="D9"/>
            <w:vAlign w:val="center"/>
          </w:tcPr>
          <w:p w14:paraId="6B53F4B5"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Ajutor de stat</w:t>
            </w:r>
          </w:p>
        </w:tc>
        <w:tc>
          <w:tcPr>
            <w:tcW w:w="250" w:type="dxa"/>
            <w:shd w:val="clear" w:color="auto" w:fill="D9D9D9" w:themeFill="background1" w:themeFillShade="D9"/>
            <w:vAlign w:val="center"/>
          </w:tcPr>
          <w:p w14:paraId="0EDFBA5E"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Tip </w:t>
            </w:r>
            <w:r w:rsidRPr="00BB42C1">
              <w:rPr>
                <w:rFonts w:ascii="Times New Roman" w:hAnsi="Times New Roman" w:cs="Times New Roman"/>
                <w:b/>
                <w:sz w:val="10"/>
                <w:szCs w:val="10"/>
              </w:rPr>
              <w:br/>
              <w:t>ajutor de stat</w:t>
            </w:r>
          </w:p>
        </w:tc>
        <w:tc>
          <w:tcPr>
            <w:tcW w:w="339" w:type="dxa"/>
            <w:shd w:val="clear" w:color="auto" w:fill="D9D9D9" w:themeFill="background1" w:themeFillShade="D9"/>
            <w:vAlign w:val="center"/>
          </w:tcPr>
          <w:p w14:paraId="37FD704E"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Furnizat</w:t>
            </w:r>
          </w:p>
        </w:tc>
        <w:tc>
          <w:tcPr>
            <w:tcW w:w="409" w:type="dxa"/>
            <w:shd w:val="clear" w:color="auto" w:fill="D9D9D9" w:themeFill="background1" w:themeFillShade="D9"/>
            <w:vAlign w:val="center"/>
          </w:tcPr>
          <w:p w14:paraId="10CA371B"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Referinta </w:t>
            </w:r>
            <w:r w:rsidRPr="00BB42C1">
              <w:rPr>
                <w:rFonts w:ascii="Times New Roman" w:hAnsi="Times New Roman" w:cs="Times New Roman"/>
                <w:b/>
                <w:sz w:val="10"/>
                <w:szCs w:val="10"/>
              </w:rPr>
              <w:br/>
              <w:t>document justificativ</w:t>
            </w:r>
          </w:p>
        </w:tc>
        <w:tc>
          <w:tcPr>
            <w:tcW w:w="404" w:type="dxa"/>
            <w:shd w:val="clear" w:color="auto" w:fill="D9D9D9" w:themeFill="background1" w:themeFillShade="D9"/>
            <w:vAlign w:val="center"/>
          </w:tcPr>
          <w:p w14:paraId="38B0C753" w14:textId="77777777" w:rsidR="000427AE" w:rsidRPr="00BB42C1" w:rsidRDefault="000427AE" w:rsidP="007D63CC">
            <w:pPr>
              <w:spacing w:after="0" w:line="240" w:lineRule="auto"/>
              <w:jc w:val="both"/>
              <w:rPr>
                <w:rFonts w:ascii="Times New Roman" w:hAnsi="Times New Roman" w:cs="Times New Roman"/>
                <w:b/>
                <w:sz w:val="10"/>
                <w:szCs w:val="10"/>
              </w:rPr>
            </w:pPr>
            <w:r w:rsidRPr="00BB42C1">
              <w:rPr>
                <w:rFonts w:ascii="Times New Roman" w:hAnsi="Times New Roman" w:cs="Times New Roman"/>
                <w:b/>
                <w:sz w:val="10"/>
                <w:szCs w:val="10"/>
              </w:rPr>
              <w:t>Justificare calcul buget eligibil </w:t>
            </w:r>
            <w:r w:rsidRPr="00BB42C1">
              <w:rPr>
                <w:rFonts w:ascii="Times New Roman" w:hAnsi="Times New Roman" w:cs="Times New Roman"/>
                <w:b/>
                <w:sz w:val="10"/>
                <w:szCs w:val="10"/>
              </w:rPr>
              <w:br/>
              <w:t>atunci cand este diferit de bugetul total</w:t>
            </w:r>
          </w:p>
        </w:tc>
      </w:tr>
    </w:tbl>
    <w:p w14:paraId="2F71AE2B" w14:textId="77777777" w:rsidR="000427AE" w:rsidRPr="00BB42C1" w:rsidRDefault="000427AE" w:rsidP="007D63CC">
      <w:pPr>
        <w:spacing w:after="0" w:line="240" w:lineRule="auto"/>
        <w:jc w:val="both"/>
        <w:rPr>
          <w:rFonts w:ascii="Times New Roman" w:hAnsi="Times New Roman" w:cs="Times New Roman"/>
          <w:b/>
          <w:bCs/>
          <w:sz w:val="20"/>
          <w:szCs w:val="20"/>
        </w:rPr>
      </w:pPr>
    </w:p>
    <w:p w14:paraId="37336A62" w14:textId="77777777" w:rsidR="00D41625" w:rsidRPr="00BB42C1" w:rsidRDefault="00D41625" w:rsidP="007D63CC">
      <w:pPr>
        <w:spacing w:after="0" w:line="240" w:lineRule="auto"/>
        <w:jc w:val="both"/>
        <w:rPr>
          <w:rFonts w:ascii="Times New Roman" w:hAnsi="Times New Roman" w:cs="Times New Roman"/>
          <w:b/>
          <w:bCs/>
          <w:sz w:val="20"/>
          <w:szCs w:val="20"/>
        </w:rPr>
      </w:pPr>
    </w:p>
    <w:p w14:paraId="4A85055F" w14:textId="77777777" w:rsidR="00241156" w:rsidRPr="00BB42C1" w:rsidRDefault="00241156" w:rsidP="007D63CC">
      <w:pPr>
        <w:spacing w:after="0" w:line="240" w:lineRule="auto"/>
        <w:jc w:val="both"/>
        <w:rPr>
          <w:rFonts w:ascii="Times New Roman" w:hAnsi="Times New Roman" w:cs="Times New Roman"/>
          <w:i/>
          <w:sz w:val="20"/>
          <w:szCs w:val="20"/>
        </w:rPr>
      </w:pPr>
    </w:p>
    <w:p w14:paraId="6C2BEA32" w14:textId="77777777" w:rsidR="00241156" w:rsidRPr="00BB42C1" w:rsidRDefault="00241156" w:rsidP="007D63CC">
      <w:pPr>
        <w:spacing w:after="0" w:line="240" w:lineRule="auto"/>
        <w:jc w:val="both"/>
        <w:rPr>
          <w:rFonts w:ascii="Times New Roman" w:hAnsi="Times New Roman" w:cs="Times New Roman"/>
          <w:i/>
          <w:sz w:val="20"/>
          <w:szCs w:val="20"/>
        </w:rPr>
      </w:pPr>
      <w:r w:rsidRPr="00BB42C1">
        <w:rPr>
          <w:rFonts w:ascii="Times New Roman" w:hAnsi="Times New Roman" w:cs="Times New Roman"/>
          <w:i/>
          <w:sz w:val="20"/>
          <w:szCs w:val="20"/>
        </w:rPr>
        <w:t>Se completează de Lider si fiecare partener, după caz</w:t>
      </w:r>
    </w:p>
    <w:p w14:paraId="6BC47473" w14:textId="77777777" w:rsidR="00033E59" w:rsidRPr="00BB42C1" w:rsidRDefault="00033E59" w:rsidP="007D63CC">
      <w:pPr>
        <w:spacing w:after="0" w:line="240" w:lineRule="auto"/>
        <w:jc w:val="both"/>
        <w:rPr>
          <w:rFonts w:ascii="Times New Roman" w:hAnsi="Times New Roman" w:cs="Times New Roman"/>
          <w:i/>
          <w:sz w:val="20"/>
          <w:szCs w:val="20"/>
        </w:rPr>
      </w:pPr>
    </w:p>
    <w:p w14:paraId="6AB45C61" w14:textId="77777777" w:rsidR="00033E59" w:rsidRPr="00BB42C1" w:rsidRDefault="00033E59" w:rsidP="00033E59">
      <w:pPr>
        <w:spacing w:after="0" w:line="240" w:lineRule="auto"/>
        <w:jc w:val="both"/>
        <w:rPr>
          <w:rFonts w:ascii="Times New Roman" w:hAnsi="Times New Roman" w:cs="Times New Roman"/>
          <w:b/>
          <w:bCs/>
          <w:sz w:val="20"/>
          <w:szCs w:val="20"/>
        </w:rPr>
      </w:pPr>
    </w:p>
    <w:p w14:paraId="2448F824" w14:textId="77777777" w:rsidR="00033E59" w:rsidRPr="00BB42C1" w:rsidRDefault="00033E59" w:rsidP="00033E59">
      <w:pPr>
        <w:spacing w:after="0" w:line="240" w:lineRule="auto"/>
        <w:jc w:val="both"/>
        <w:rPr>
          <w:rFonts w:ascii="Times New Roman" w:hAnsi="Times New Roman" w:cs="Times New Roman"/>
          <w:b/>
          <w:bCs/>
          <w:sz w:val="20"/>
          <w:szCs w:val="20"/>
        </w:rPr>
      </w:pPr>
      <w:r w:rsidRPr="00BB42C1">
        <w:rPr>
          <w:rFonts w:ascii="Times New Roman" w:hAnsi="Times New Roman" w:cs="Times New Roman"/>
          <w:b/>
          <w:bCs/>
          <w:sz w:val="20"/>
          <w:szCs w:val="20"/>
        </w:rPr>
        <w:t>52. Graficul cererilor de rambursare: Se va completa tabelul cu cererile de prefinantare/ plata/ rambursare, cu datele si sumele aferente</w:t>
      </w:r>
    </w:p>
    <w:p w14:paraId="1E643D12" w14:textId="77777777" w:rsidR="00241156" w:rsidRPr="00BB42C1" w:rsidRDefault="00241156" w:rsidP="007D63CC">
      <w:pPr>
        <w:spacing w:after="0" w:line="240" w:lineRule="auto"/>
        <w:jc w:val="both"/>
        <w:rPr>
          <w:rFonts w:ascii="Times New Roman" w:hAnsi="Times New Roman" w:cs="Times New Roman"/>
          <w:b/>
          <w:bCs/>
          <w:sz w:val="20"/>
          <w:szCs w:val="20"/>
        </w:rPr>
      </w:pPr>
    </w:p>
    <w:p w14:paraId="068793AA" w14:textId="77777777" w:rsidR="00241156" w:rsidRPr="00BB42C1" w:rsidRDefault="00241156" w:rsidP="007D63CC">
      <w:pPr>
        <w:spacing w:after="0" w:line="240" w:lineRule="auto"/>
        <w:jc w:val="both"/>
        <w:rPr>
          <w:rFonts w:ascii="Times New Roman" w:hAnsi="Times New Roman" w:cs="Times New Roman"/>
          <w:b/>
          <w:bCs/>
          <w:sz w:val="20"/>
          <w:szCs w:val="20"/>
        </w:rPr>
      </w:pPr>
    </w:p>
    <w:p w14:paraId="1A38961C" w14:textId="77777777" w:rsidR="00D218EE" w:rsidRPr="00BB42C1" w:rsidRDefault="00D218EE" w:rsidP="007D63CC">
      <w:pPr>
        <w:spacing w:after="0" w:line="240" w:lineRule="auto"/>
        <w:jc w:val="both"/>
        <w:rPr>
          <w:rFonts w:ascii="Times New Roman" w:hAnsi="Times New Roman" w:cs="Times New Roman"/>
          <w:b/>
          <w:sz w:val="20"/>
          <w:szCs w:val="20"/>
        </w:rPr>
      </w:pPr>
    </w:p>
    <w:p w14:paraId="07E3703D" w14:textId="77777777" w:rsidR="00D218EE" w:rsidRPr="00BB42C1" w:rsidRDefault="00D218EE" w:rsidP="007D63CC">
      <w:pPr>
        <w:spacing w:after="0" w:line="240" w:lineRule="auto"/>
        <w:jc w:val="both"/>
        <w:rPr>
          <w:rFonts w:ascii="Times New Roman" w:hAnsi="Times New Roman" w:cs="Times New Roman"/>
          <w:b/>
          <w:sz w:val="20"/>
          <w:szCs w:val="20"/>
        </w:rPr>
      </w:pPr>
    </w:p>
    <w:p w14:paraId="3B559340" w14:textId="77777777" w:rsidR="00D218EE" w:rsidRPr="00BB42C1" w:rsidRDefault="00D218EE" w:rsidP="007D63CC">
      <w:pPr>
        <w:spacing w:after="0" w:line="240" w:lineRule="auto"/>
        <w:jc w:val="both"/>
        <w:rPr>
          <w:rFonts w:ascii="Times New Roman" w:hAnsi="Times New Roman" w:cs="Times New Roman"/>
          <w:b/>
          <w:sz w:val="20"/>
          <w:szCs w:val="20"/>
        </w:rPr>
      </w:pPr>
    </w:p>
    <w:p w14:paraId="5CFED5D7" w14:textId="77777777" w:rsidR="00F24AE2" w:rsidRPr="00BB42C1" w:rsidRDefault="00F24AE2"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ab/>
      </w:r>
    </w:p>
    <w:p w14:paraId="375E7FE8" w14:textId="77777777" w:rsidR="004F4DB5" w:rsidRPr="00BB42C1" w:rsidRDefault="004F4DB5" w:rsidP="007D63CC">
      <w:pPr>
        <w:jc w:val="both"/>
        <w:rPr>
          <w:rFonts w:ascii="Times New Roman" w:eastAsia="SimSun" w:hAnsi="Times New Roman" w:cs="Times New Roman"/>
          <w:b/>
          <w:bCs/>
          <w:noProof/>
          <w:kern w:val="32"/>
          <w:sz w:val="20"/>
          <w:szCs w:val="20"/>
          <w:lang w:eastAsia="zh-CN"/>
        </w:rPr>
      </w:pPr>
      <w:r w:rsidRPr="00BB42C1">
        <w:rPr>
          <w:rFonts w:ascii="Times New Roman" w:hAnsi="Times New Roman" w:cs="Times New Roman"/>
          <w:noProof/>
          <w:sz w:val="20"/>
          <w:szCs w:val="20"/>
        </w:rPr>
        <w:br w:type="page"/>
      </w:r>
    </w:p>
    <w:p w14:paraId="3F5DC937" w14:textId="77777777" w:rsidR="00F24AE2" w:rsidRPr="00BB42C1" w:rsidRDefault="00F24AE2" w:rsidP="00F347B0">
      <w:pPr>
        <w:pStyle w:val="Heading2"/>
        <w:rPr>
          <w:noProof/>
        </w:rPr>
      </w:pPr>
      <w:bookmarkStart w:id="196" w:name="_Toc101355297"/>
      <w:r w:rsidRPr="00BB42C1">
        <w:rPr>
          <w:noProof/>
        </w:rPr>
        <w:lastRenderedPageBreak/>
        <w:t>ANEXA 2- MODELE DE DECLARAȚII</w:t>
      </w:r>
      <w:bookmarkEnd w:id="196"/>
    </w:p>
    <w:p w14:paraId="0BFD05F8" w14:textId="77777777" w:rsidR="00FE7494" w:rsidRPr="00BB42C1" w:rsidRDefault="00FE7494" w:rsidP="00FE7494">
      <w:pPr>
        <w:spacing w:after="0"/>
        <w:rPr>
          <w:rFonts w:ascii="Times New Roman" w:eastAsia="Times New Roman" w:hAnsi="Times New Roman" w:cs="Times New Roman"/>
          <w:b/>
          <w:sz w:val="20"/>
          <w:szCs w:val="20"/>
        </w:rPr>
      </w:pPr>
    </w:p>
    <w:p w14:paraId="04DABD69" w14:textId="77777777" w:rsidR="002150AA" w:rsidRPr="00BB42C1" w:rsidRDefault="002150AA">
      <w:pPr>
        <w:rPr>
          <w:rFonts w:ascii="Times New Roman" w:eastAsia="Times New Roman" w:hAnsi="Times New Roman" w:cs="Times New Roman"/>
          <w:b/>
          <w:sz w:val="20"/>
          <w:szCs w:val="20"/>
        </w:rPr>
      </w:pPr>
      <w:bookmarkStart w:id="197" w:name="_Toc96503068"/>
      <w:bookmarkStart w:id="198" w:name="_Toc96503676"/>
      <w:r w:rsidRPr="00BB42C1">
        <w:rPr>
          <w:rFonts w:ascii="Times New Roman" w:eastAsia="Times New Roman" w:hAnsi="Times New Roman" w:cs="Times New Roman"/>
          <w:b/>
          <w:sz w:val="20"/>
          <w:szCs w:val="20"/>
        </w:rPr>
        <w:t>ANEXA 2.1</w:t>
      </w:r>
      <w:bookmarkEnd w:id="197"/>
      <w:bookmarkEnd w:id="198"/>
    </w:p>
    <w:p w14:paraId="56A10F1A" w14:textId="77777777" w:rsidR="002150AA" w:rsidRPr="00BB42C1" w:rsidRDefault="002150AA" w:rsidP="002150AA">
      <w:pPr>
        <w:jc w:val="center"/>
        <w:rPr>
          <w:rFonts w:ascii="Times New Roman" w:eastAsia="Times New Roman" w:hAnsi="Times New Roman" w:cs="Times New Roman"/>
          <w:b/>
          <w:sz w:val="20"/>
          <w:szCs w:val="20"/>
        </w:rPr>
      </w:pPr>
      <w:r w:rsidRPr="00BB42C1">
        <w:rPr>
          <w:rFonts w:ascii="Times New Roman" w:eastAsia="Times New Roman" w:hAnsi="Times New Roman" w:cs="Times New Roman"/>
          <w:b/>
          <w:sz w:val="20"/>
          <w:szCs w:val="20"/>
        </w:rPr>
        <w:t xml:space="preserve">CONSIMȚĂMÂNT </w:t>
      </w:r>
      <w:r w:rsidRPr="00BB42C1">
        <w:rPr>
          <w:rFonts w:ascii="Times New Roman" w:eastAsia="Times New Roman" w:hAnsi="Times New Roman" w:cs="Times New Roman"/>
          <w:b/>
          <w:sz w:val="20"/>
          <w:szCs w:val="20"/>
        </w:rPr>
        <w:br/>
        <w:t>PRIVIND PRELUCRAREA DATELOR CU CARACTER PERSONAL</w:t>
      </w:r>
    </w:p>
    <w:p w14:paraId="7BCD4DDB" w14:textId="77777777" w:rsidR="002150AA" w:rsidRPr="00BB42C1" w:rsidRDefault="002150AA" w:rsidP="002150AA">
      <w:pPr>
        <w:rPr>
          <w:rFonts w:ascii="Times New Roman" w:eastAsia="Times New Roman" w:hAnsi="Times New Roman" w:cs="Times New Roman"/>
          <w:sz w:val="20"/>
          <w:szCs w:val="20"/>
        </w:rPr>
      </w:pPr>
    </w:p>
    <w:p w14:paraId="0E30BC9A" w14:textId="77777777" w:rsidR="002150AA" w:rsidRPr="00BB42C1" w:rsidRDefault="002150AA" w:rsidP="002150AA">
      <w:pPr>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7EC0251A" w14:textId="77777777" w:rsidR="002150AA" w:rsidRPr="00BB42C1" w:rsidRDefault="009045A5" w:rsidP="002150AA">
      <w:pPr>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852001526"/>
          <w:placeholder>
            <w:docPart w:val="885A5A544EE14493825A686AD0733AB7"/>
          </w:placeholder>
          <w:showingPlcHdr/>
          <w:comboBox>
            <w:listItem w:displayText="Subsemnata" w:value="Subsemnata"/>
            <w:listItem w:displayText="Subsemnatul" w:value="Subsemnatul"/>
          </w:comboBox>
        </w:sdtPr>
        <w:sdtEndPr/>
        <w:sdtContent>
          <w:r w:rsidR="002150AA" w:rsidRPr="00BB42C1">
            <w:rPr>
              <w:rFonts w:ascii="Times New Roman" w:hAnsi="Times New Roman" w:cs="Times New Roman"/>
              <w:shd w:val="clear" w:color="auto" w:fill="B8CCE4" w:themeFill="accent1" w:themeFillTint="66"/>
              <w:lang w:val="en-US"/>
            </w:rPr>
            <w:t>[Click pentru a selecta</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w:t>
      </w:r>
      <w:sdt>
        <w:sdtPr>
          <w:rPr>
            <w:rFonts w:ascii="Times New Roman" w:eastAsia="Times New Roman" w:hAnsi="Times New Roman" w:cs="Times New Roman"/>
            <w:sz w:val="20"/>
            <w:szCs w:val="20"/>
          </w:rPr>
          <w:id w:val="711308344"/>
          <w:placeholder>
            <w:docPart w:val="6F9364D890364FB0930EECD82C7542FD"/>
          </w:placeholder>
          <w:showingPlcHdr/>
          <w:text/>
        </w:sdtPr>
        <w:sdtEndPr/>
        <w:sdtContent>
          <w:r w:rsidR="002150AA" w:rsidRPr="00BB42C1">
            <w:rPr>
              <w:rFonts w:ascii="Times New Roman" w:hAnsi="Times New Roman" w:cs="Times New Roman"/>
              <w:shd w:val="clear" w:color="auto" w:fill="B8CCE4" w:themeFill="accent1" w:themeFillTint="66"/>
              <w:lang w:val="en-US"/>
            </w:rPr>
            <w:t>[N</w:t>
          </w:r>
          <w:r w:rsidR="002150AA" w:rsidRPr="00BB42C1">
            <w:rPr>
              <w:rStyle w:val="PlaceholderText"/>
              <w:rFonts w:ascii="Times New Roman" w:hAnsi="Times New Roman" w:cs="Times New Roman"/>
              <w:shd w:val="clear" w:color="auto" w:fill="B8CCE4" w:themeFill="accent1" w:themeFillTint="66"/>
            </w:rPr>
            <w:t>umele complet]</w:t>
          </w:r>
        </w:sdtContent>
      </w:sdt>
      <w:r w:rsidR="002150AA" w:rsidRPr="00BB42C1">
        <w:rPr>
          <w:rFonts w:ascii="Times New Roman" w:eastAsia="Times New Roman" w:hAnsi="Times New Roman" w:cs="Times New Roman"/>
          <w:sz w:val="20"/>
          <w:szCs w:val="20"/>
        </w:rPr>
        <w:t xml:space="preserve"> , CNP </w:t>
      </w:r>
      <w:sdt>
        <w:sdtPr>
          <w:rPr>
            <w:rFonts w:ascii="Times New Roman" w:eastAsia="Times New Roman" w:hAnsi="Times New Roman" w:cs="Times New Roman"/>
            <w:sz w:val="20"/>
            <w:szCs w:val="20"/>
          </w:rPr>
          <w:id w:val="-958340371"/>
          <w:placeholder>
            <w:docPart w:val="EBB2FF2696AD4EB2AB42034401111EF4"/>
          </w:placeholder>
          <w:showingPlcHdr/>
          <w:text/>
        </w:sdtPr>
        <w:sdtEndPr/>
        <w:sdtContent>
          <w:r w:rsidR="002150AA" w:rsidRPr="00BB42C1">
            <w:rPr>
              <w:rFonts w:ascii="Times New Roman" w:hAnsi="Times New Roman" w:cs="Times New Roman"/>
              <w:shd w:val="clear" w:color="auto" w:fill="B8CCE4" w:themeFill="accent1" w:themeFillTint="66"/>
              <w:lang w:val="en-US"/>
            </w:rPr>
            <w:t>[C</w:t>
          </w:r>
          <w:r w:rsidR="002150AA" w:rsidRPr="00BB42C1">
            <w:rPr>
              <w:rStyle w:val="PlaceholderText"/>
              <w:rFonts w:ascii="Times New Roman" w:hAnsi="Times New Roman" w:cs="Times New Roman"/>
              <w:shd w:val="clear" w:color="auto" w:fill="B8CCE4" w:themeFill="accent1" w:themeFillTint="66"/>
            </w:rPr>
            <w:t>odul numeric personal]</w:t>
          </w:r>
        </w:sdtContent>
      </w:sdt>
      <w:r w:rsidR="002150AA" w:rsidRPr="00BB42C1">
        <w:rPr>
          <w:rFonts w:ascii="Times New Roman" w:eastAsia="Times New Roman" w:hAnsi="Times New Roman" w:cs="Times New Roman"/>
          <w:sz w:val="20"/>
          <w:szCs w:val="20"/>
        </w:rPr>
        <w:t xml:space="preserve"> , posesor/posesoare al/a C.I. seria </w:t>
      </w:r>
      <w:sdt>
        <w:sdtPr>
          <w:rPr>
            <w:rFonts w:ascii="Times New Roman" w:eastAsia="Times New Roman" w:hAnsi="Times New Roman" w:cs="Times New Roman"/>
            <w:sz w:val="20"/>
            <w:szCs w:val="20"/>
          </w:rPr>
          <w:id w:val="731432171"/>
          <w:placeholder>
            <w:docPart w:val="D1052053869F44B9983C0B2D0B4ECE23"/>
          </w:placeholder>
          <w:showingPlcHdr/>
          <w:text/>
        </w:sdtPr>
        <w:sdtEndPr/>
        <w:sdtContent>
          <w:r w:rsidR="002150AA" w:rsidRPr="00BB42C1">
            <w:rPr>
              <w:rFonts w:ascii="Times New Roman" w:hAnsi="Times New Roman" w:cs="Times New Roman"/>
              <w:shd w:val="clear" w:color="auto" w:fill="B8CCE4" w:themeFill="accent1" w:themeFillTint="66"/>
              <w:lang w:val="en-US"/>
            </w:rPr>
            <w:t>[Seria documentului de identitate</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nr. </w:t>
      </w:r>
      <w:sdt>
        <w:sdtPr>
          <w:rPr>
            <w:rFonts w:ascii="Times New Roman" w:eastAsia="Times New Roman" w:hAnsi="Times New Roman" w:cs="Times New Roman"/>
            <w:sz w:val="20"/>
            <w:szCs w:val="20"/>
          </w:rPr>
          <w:id w:val="1462150502"/>
          <w:placeholder>
            <w:docPart w:val="CD7E589330BD4ED8913AA6B60EAA0B17"/>
          </w:placeholder>
          <w:showingPlcHdr/>
          <w:text/>
        </w:sdtPr>
        <w:sdtEndPr/>
        <w:sdtContent>
          <w:r w:rsidR="002150AA" w:rsidRPr="00BB42C1">
            <w:rPr>
              <w:rFonts w:ascii="Times New Roman" w:hAnsi="Times New Roman" w:cs="Times New Roman"/>
              <w:shd w:val="clear" w:color="auto" w:fill="B8CCE4" w:themeFill="accent1" w:themeFillTint="66"/>
              <w:lang w:val="en-US"/>
            </w:rPr>
            <w:t>[Numărul documentului de identitate</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eliberate de </w:t>
      </w:r>
      <w:sdt>
        <w:sdtPr>
          <w:rPr>
            <w:rFonts w:ascii="Times New Roman" w:eastAsia="Times New Roman" w:hAnsi="Times New Roman" w:cs="Times New Roman"/>
            <w:sz w:val="20"/>
            <w:szCs w:val="20"/>
          </w:rPr>
          <w:id w:val="1381359802"/>
          <w:placeholder>
            <w:docPart w:val="52BA8CC434814F0993306A3765C5DB16"/>
          </w:placeholder>
          <w:showingPlcHdr/>
          <w:text/>
        </w:sdtPr>
        <w:sdtEndPr/>
        <w:sdtContent>
          <w:r w:rsidR="002150AA" w:rsidRPr="00BB42C1">
            <w:rPr>
              <w:rFonts w:ascii="Times New Roman" w:hAnsi="Times New Roman" w:cs="Times New Roman"/>
              <w:shd w:val="clear" w:color="auto" w:fill="B8CCE4" w:themeFill="accent1" w:themeFillTint="66"/>
              <w:lang w:val="en-US"/>
            </w:rPr>
            <w:t>[Denumirea autorității emitente</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e-mail </w:t>
      </w:r>
      <w:sdt>
        <w:sdtPr>
          <w:rPr>
            <w:rFonts w:ascii="Times New Roman" w:eastAsia="Times New Roman" w:hAnsi="Times New Roman" w:cs="Times New Roman"/>
            <w:sz w:val="20"/>
            <w:szCs w:val="20"/>
          </w:rPr>
          <w:id w:val="1784154438"/>
          <w:placeholder>
            <w:docPart w:val="4F29967AE7F947BFAEAEA1A655F3CFD6"/>
          </w:placeholder>
          <w:showingPlcHdr/>
          <w:text/>
        </w:sdtPr>
        <w:sdtEndPr/>
        <w:sdtContent>
          <w:r w:rsidR="002150AA" w:rsidRPr="00BB42C1">
            <w:rPr>
              <w:rFonts w:ascii="Times New Roman" w:hAnsi="Times New Roman" w:cs="Times New Roman"/>
              <w:shd w:val="clear" w:color="auto" w:fill="B8CCE4" w:themeFill="accent1" w:themeFillTint="66"/>
              <w:lang w:val="en-US"/>
            </w:rPr>
            <w:t>[Adresa e-mail</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telefon </w:t>
      </w:r>
      <w:sdt>
        <w:sdtPr>
          <w:rPr>
            <w:rFonts w:ascii="Times New Roman" w:eastAsia="Times New Roman" w:hAnsi="Times New Roman" w:cs="Times New Roman"/>
            <w:sz w:val="20"/>
            <w:szCs w:val="20"/>
          </w:rPr>
          <w:id w:val="-625926708"/>
          <w:placeholder>
            <w:docPart w:val="B81864C18AAC4483A49454583BF6FA8E"/>
          </w:placeholder>
          <w:showingPlcHdr/>
          <w:text/>
        </w:sdtPr>
        <w:sdtEndPr/>
        <w:sdtContent>
          <w:r w:rsidR="002150AA" w:rsidRPr="00BB42C1">
            <w:rPr>
              <w:rFonts w:ascii="Times New Roman" w:hAnsi="Times New Roman" w:cs="Times New Roman"/>
              <w:shd w:val="clear" w:color="auto" w:fill="B8CCE4" w:themeFill="accent1" w:themeFillTint="66"/>
              <w:lang w:val="en-US"/>
            </w:rPr>
            <w:t>[Nr. telefon</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în calitate de persoană fizică și reprezentant legal/asociat/acționar al</w:t>
      </w:r>
      <w:r w:rsidR="002150AA" w:rsidRPr="00BB42C1">
        <w:rPr>
          <w:rFonts w:ascii="Times New Roman" w:eastAsia="Times New Roman" w:hAnsi="Times New Roman" w:cs="Times New Roman"/>
          <w:sz w:val="20"/>
          <w:szCs w:val="20"/>
          <w:vertAlign w:val="superscript"/>
        </w:rPr>
        <w:footnoteReference w:id="6"/>
      </w:r>
      <w:r w:rsidR="002150AA" w:rsidRPr="00BB42C1">
        <w:rPr>
          <w:rFonts w:ascii="Times New Roman" w:eastAsia="Times New Roman" w:hAnsi="Times New Roman" w:cs="Times New Roman"/>
          <w:sz w:val="20"/>
          <w:szCs w:val="20"/>
        </w:rPr>
        <w:t>:</w:t>
      </w:r>
    </w:p>
    <w:p w14:paraId="2C5C4963" w14:textId="77777777" w:rsidR="002150AA" w:rsidRPr="00BB42C1" w:rsidRDefault="009045A5" w:rsidP="00AC5622">
      <w:pPr>
        <w:numPr>
          <w:ilvl w:val="0"/>
          <w:numId w:val="108"/>
        </w:numPr>
        <w:spacing w:after="16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1158498269"/>
          <w:placeholder>
            <w:docPart w:val="99B47A01F41048BD8490F4B30C51D273"/>
          </w:placeholder>
          <w:showingPlcHdr/>
          <w:text/>
        </w:sdtPr>
        <w:sdtEndPr/>
        <w:sdtContent>
          <w:r w:rsidR="002150AA" w:rsidRPr="00BB42C1">
            <w:rPr>
              <w:rFonts w:ascii="Times New Roman" w:hAnsi="Times New Roman" w:cs="Times New Roman"/>
              <w:shd w:val="clear" w:color="auto" w:fill="B8CCE4" w:themeFill="accent1" w:themeFillTint="66"/>
              <w:lang w:val="en-US"/>
            </w:rPr>
            <w:t>[Denumirea entității</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CUI/CIF: </w:t>
      </w:r>
      <w:sdt>
        <w:sdtPr>
          <w:rPr>
            <w:rFonts w:ascii="Times New Roman" w:eastAsia="Times New Roman" w:hAnsi="Times New Roman" w:cs="Times New Roman"/>
            <w:sz w:val="20"/>
            <w:szCs w:val="20"/>
          </w:rPr>
          <w:id w:val="1179156361"/>
          <w:placeholder>
            <w:docPart w:val="BBABE5E62169440E843F888DF22AD9B7"/>
          </w:placeholder>
          <w:showingPlcHdr/>
          <w:text/>
        </w:sdtPr>
        <w:sdtEndPr/>
        <w:sdtContent>
          <w:r w:rsidR="002150AA" w:rsidRPr="00BB42C1">
            <w:rPr>
              <w:rFonts w:ascii="Times New Roman" w:hAnsi="Times New Roman" w:cs="Times New Roman"/>
              <w:shd w:val="clear" w:color="auto" w:fill="B8CCE4" w:themeFill="accent1" w:themeFillTint="66"/>
              <w:lang w:val="en-US"/>
            </w:rPr>
            <w:t>[CUI/CIF</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adresa sediului social: </w:t>
      </w:r>
      <w:sdt>
        <w:sdtPr>
          <w:rPr>
            <w:rFonts w:ascii="Times New Roman" w:eastAsia="Times New Roman" w:hAnsi="Times New Roman" w:cs="Times New Roman"/>
            <w:sz w:val="20"/>
            <w:szCs w:val="20"/>
          </w:rPr>
          <w:id w:val="-150988383"/>
          <w:placeholder>
            <w:docPart w:val="216F1151964B41978B2BE3AB72728B25"/>
          </w:placeholder>
          <w:showingPlcHdr/>
          <w:text/>
        </w:sdtPr>
        <w:sdtEndPr/>
        <w:sdtContent>
          <w:r w:rsidR="002150AA" w:rsidRPr="00BB42C1">
            <w:rPr>
              <w:rFonts w:ascii="Times New Roman" w:hAnsi="Times New Roman" w:cs="Times New Roman"/>
              <w:shd w:val="clear" w:color="auto" w:fill="B8CCE4" w:themeFill="accent1" w:themeFillTint="66"/>
              <w:lang w:val="en-US"/>
            </w:rPr>
            <w:t>[Adresa sediului social</w:t>
          </w:r>
          <w:r w:rsidR="002150AA" w:rsidRPr="00BB42C1">
            <w:rPr>
              <w:rStyle w:val="PlaceholderText"/>
              <w:rFonts w:ascii="Times New Roman" w:hAnsi="Times New Roman" w:cs="Times New Roman"/>
              <w:shd w:val="clear" w:color="auto" w:fill="B8CCE4" w:themeFill="accent1" w:themeFillTint="66"/>
            </w:rPr>
            <w:t>]</w:t>
          </w:r>
        </w:sdtContent>
      </w:sdt>
    </w:p>
    <w:p w14:paraId="6B782704" w14:textId="77777777" w:rsidR="002150AA" w:rsidRPr="00BB42C1" w:rsidRDefault="009045A5" w:rsidP="00AC5622">
      <w:pPr>
        <w:numPr>
          <w:ilvl w:val="0"/>
          <w:numId w:val="108"/>
        </w:numPr>
        <w:spacing w:after="16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717319638"/>
          <w:placeholder>
            <w:docPart w:val="DA73D6C07E3A4549ADE941AFE58DDC63"/>
          </w:placeholder>
          <w:showingPlcHdr/>
          <w:text/>
        </w:sdtPr>
        <w:sdtEndPr/>
        <w:sdtContent>
          <w:r w:rsidR="002150AA" w:rsidRPr="00BB42C1">
            <w:rPr>
              <w:rFonts w:ascii="Times New Roman" w:hAnsi="Times New Roman" w:cs="Times New Roman"/>
              <w:shd w:val="clear" w:color="auto" w:fill="B8CCE4" w:themeFill="accent1" w:themeFillTint="66"/>
              <w:lang w:val="en-US"/>
            </w:rPr>
            <w:t>[Denumirea entității</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CUI/CIF: </w:t>
      </w:r>
      <w:sdt>
        <w:sdtPr>
          <w:rPr>
            <w:rFonts w:ascii="Times New Roman" w:eastAsia="Times New Roman" w:hAnsi="Times New Roman" w:cs="Times New Roman"/>
            <w:sz w:val="20"/>
            <w:szCs w:val="20"/>
          </w:rPr>
          <w:id w:val="-233699985"/>
          <w:placeholder>
            <w:docPart w:val="4BA71F17739A4973A9AFC72A05FBABD0"/>
          </w:placeholder>
          <w:showingPlcHdr/>
          <w:text/>
        </w:sdtPr>
        <w:sdtEndPr/>
        <w:sdtContent>
          <w:r w:rsidR="002150AA" w:rsidRPr="00BB42C1">
            <w:rPr>
              <w:rFonts w:ascii="Times New Roman" w:hAnsi="Times New Roman" w:cs="Times New Roman"/>
              <w:shd w:val="clear" w:color="auto" w:fill="B8CCE4" w:themeFill="accent1" w:themeFillTint="66"/>
              <w:lang w:val="en-US"/>
            </w:rPr>
            <w:t>[CUI/CIF</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adresa sediului social: </w:t>
      </w:r>
      <w:sdt>
        <w:sdtPr>
          <w:rPr>
            <w:rFonts w:ascii="Times New Roman" w:eastAsia="Times New Roman" w:hAnsi="Times New Roman" w:cs="Times New Roman"/>
            <w:sz w:val="20"/>
            <w:szCs w:val="20"/>
          </w:rPr>
          <w:id w:val="-1097854971"/>
          <w:placeholder>
            <w:docPart w:val="42511375FD4D4643938CA425E7758081"/>
          </w:placeholder>
          <w:showingPlcHdr/>
          <w:text/>
        </w:sdtPr>
        <w:sdtEndPr/>
        <w:sdtContent>
          <w:r w:rsidR="002150AA" w:rsidRPr="00BB42C1">
            <w:rPr>
              <w:rFonts w:ascii="Times New Roman" w:hAnsi="Times New Roman" w:cs="Times New Roman"/>
              <w:shd w:val="clear" w:color="auto" w:fill="B8CCE4" w:themeFill="accent1" w:themeFillTint="66"/>
              <w:lang w:val="en-US"/>
            </w:rPr>
            <w:t>[Adresa sediului social</w:t>
          </w:r>
          <w:r w:rsidR="002150AA" w:rsidRPr="00BB42C1">
            <w:rPr>
              <w:rStyle w:val="PlaceholderText"/>
              <w:rFonts w:ascii="Times New Roman" w:hAnsi="Times New Roman" w:cs="Times New Roman"/>
              <w:shd w:val="clear" w:color="auto" w:fill="B8CCE4" w:themeFill="accent1" w:themeFillTint="66"/>
            </w:rPr>
            <w:t>]</w:t>
          </w:r>
        </w:sdtContent>
      </w:sdt>
    </w:p>
    <w:p w14:paraId="7B7DAC4D" w14:textId="77777777" w:rsidR="002150AA" w:rsidRPr="00BB42C1" w:rsidRDefault="009045A5" w:rsidP="00AC5622">
      <w:pPr>
        <w:numPr>
          <w:ilvl w:val="0"/>
          <w:numId w:val="108"/>
        </w:numPr>
        <w:spacing w:after="16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39971060"/>
          <w:placeholder>
            <w:docPart w:val="07FC80B52D3147A8A41221A02ADD7A25"/>
          </w:placeholder>
          <w:showingPlcHdr/>
          <w:text/>
        </w:sdtPr>
        <w:sdtEndPr/>
        <w:sdtContent>
          <w:r w:rsidR="002150AA" w:rsidRPr="00BB42C1">
            <w:rPr>
              <w:rFonts w:ascii="Times New Roman" w:hAnsi="Times New Roman" w:cs="Times New Roman"/>
              <w:shd w:val="clear" w:color="auto" w:fill="B8CCE4" w:themeFill="accent1" w:themeFillTint="66"/>
              <w:lang w:val="en-US"/>
            </w:rPr>
            <w:t>[Denumirea entității</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CUI/CIF: </w:t>
      </w:r>
      <w:sdt>
        <w:sdtPr>
          <w:rPr>
            <w:rFonts w:ascii="Times New Roman" w:eastAsia="Times New Roman" w:hAnsi="Times New Roman" w:cs="Times New Roman"/>
            <w:sz w:val="20"/>
            <w:szCs w:val="20"/>
          </w:rPr>
          <w:id w:val="1683704507"/>
          <w:placeholder>
            <w:docPart w:val="855996F72DC445C091D4D92170BCC893"/>
          </w:placeholder>
          <w:showingPlcHdr/>
          <w:text/>
        </w:sdtPr>
        <w:sdtEndPr/>
        <w:sdtContent>
          <w:r w:rsidR="002150AA" w:rsidRPr="00BB42C1">
            <w:rPr>
              <w:rFonts w:ascii="Times New Roman" w:hAnsi="Times New Roman" w:cs="Times New Roman"/>
              <w:shd w:val="clear" w:color="auto" w:fill="B8CCE4" w:themeFill="accent1" w:themeFillTint="66"/>
              <w:lang w:val="en-US"/>
            </w:rPr>
            <w:t>[CUI/CIF</w:t>
          </w:r>
          <w:r w:rsidR="002150AA" w:rsidRPr="00BB42C1">
            <w:rPr>
              <w:rStyle w:val="PlaceholderText"/>
              <w:rFonts w:ascii="Times New Roman" w:hAnsi="Times New Roman" w:cs="Times New Roman"/>
              <w:shd w:val="clear" w:color="auto" w:fill="B8CCE4" w:themeFill="accent1" w:themeFillTint="66"/>
            </w:rPr>
            <w:t>]</w:t>
          </w:r>
        </w:sdtContent>
      </w:sdt>
      <w:r w:rsidR="002150AA" w:rsidRPr="00BB42C1">
        <w:rPr>
          <w:rFonts w:ascii="Times New Roman" w:eastAsia="Times New Roman" w:hAnsi="Times New Roman" w:cs="Times New Roman"/>
          <w:sz w:val="20"/>
          <w:szCs w:val="20"/>
        </w:rPr>
        <w:t xml:space="preserve"> , adresa sediului social: </w:t>
      </w:r>
      <w:sdt>
        <w:sdtPr>
          <w:rPr>
            <w:rFonts w:ascii="Times New Roman" w:eastAsia="Times New Roman" w:hAnsi="Times New Roman" w:cs="Times New Roman"/>
            <w:sz w:val="20"/>
            <w:szCs w:val="20"/>
          </w:rPr>
          <w:id w:val="834424389"/>
          <w:placeholder>
            <w:docPart w:val="CF6EB66A81E3499395F73778307DCF92"/>
          </w:placeholder>
          <w:showingPlcHdr/>
          <w:text/>
        </w:sdtPr>
        <w:sdtEndPr/>
        <w:sdtContent>
          <w:r w:rsidR="002150AA" w:rsidRPr="00BB42C1">
            <w:rPr>
              <w:rFonts w:ascii="Times New Roman" w:hAnsi="Times New Roman" w:cs="Times New Roman"/>
              <w:shd w:val="clear" w:color="auto" w:fill="B8CCE4" w:themeFill="accent1" w:themeFillTint="66"/>
              <w:lang w:val="en-US"/>
            </w:rPr>
            <w:t>[Adresa sediului social</w:t>
          </w:r>
          <w:r w:rsidR="002150AA" w:rsidRPr="00BB42C1">
            <w:rPr>
              <w:rStyle w:val="PlaceholderText"/>
              <w:rFonts w:ascii="Times New Roman" w:hAnsi="Times New Roman" w:cs="Times New Roman"/>
              <w:shd w:val="clear" w:color="auto" w:fill="B8CCE4" w:themeFill="accent1" w:themeFillTint="66"/>
            </w:rPr>
            <w:t>]</w:t>
          </w:r>
        </w:sdtContent>
      </w:sdt>
    </w:p>
    <w:p w14:paraId="1F47FCE3" w14:textId="77777777" w:rsidR="002150AA" w:rsidRPr="00BB42C1" w:rsidRDefault="002150AA" w:rsidP="002150AA">
      <w:pPr>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declar prin prezenta că sunt de acord ca Ministerul </w:t>
      </w:r>
      <w:r w:rsidR="00BE7937" w:rsidRPr="00BB42C1">
        <w:rPr>
          <w:rFonts w:ascii="Times New Roman" w:eastAsia="Times New Roman" w:hAnsi="Times New Roman" w:cs="Times New Roman"/>
          <w:sz w:val="20"/>
          <w:szCs w:val="20"/>
        </w:rPr>
        <w:t xml:space="preserve">Cercetării, Inovării și Digitalizării, </w:t>
      </w:r>
      <w:r w:rsidRPr="00BB42C1">
        <w:rPr>
          <w:rFonts w:ascii="Times New Roman" w:eastAsia="Times New Roman" w:hAnsi="Times New Roman" w:cs="Times New Roman"/>
          <w:sz w:val="20"/>
          <w:szCs w:val="20"/>
        </w:rPr>
        <w:t xml:space="preserve">în calitate de </w:t>
      </w:r>
      <w:r w:rsidR="00BE7937" w:rsidRPr="00BB42C1">
        <w:rPr>
          <w:rFonts w:ascii="Times New Roman" w:eastAsia="Times New Roman" w:hAnsi="Times New Roman" w:cs="Times New Roman"/>
          <w:sz w:val="20"/>
          <w:szCs w:val="20"/>
        </w:rPr>
        <w:t xml:space="preserve">Organism Intermediar </w:t>
      </w:r>
      <w:r w:rsidRPr="00BB42C1">
        <w:rPr>
          <w:rFonts w:ascii="Times New Roman" w:eastAsia="Times New Roman" w:hAnsi="Times New Roman" w:cs="Times New Roman"/>
          <w:sz w:val="20"/>
          <w:szCs w:val="20"/>
        </w:rPr>
        <w:t xml:space="preserve">pentru Programul Operațional Competitivitate să fie autorizat prin compartimentele de specialitate responsabile cu evaluarea, selecția și contractarea cererii de finanțare cu titlul </w:t>
      </w:r>
      <w:sdt>
        <w:sdtPr>
          <w:rPr>
            <w:rFonts w:ascii="Times New Roman" w:eastAsia="Times New Roman" w:hAnsi="Times New Roman" w:cs="Times New Roman"/>
            <w:sz w:val="20"/>
            <w:szCs w:val="20"/>
          </w:rPr>
          <w:id w:val="-475377937"/>
          <w:placeholder>
            <w:docPart w:val="A08C62A3DC834BD48B16ADF2AE1ED028"/>
          </w:placeholder>
          <w:showingPlcHdr/>
          <w:text/>
        </w:sdtPr>
        <w:sdtEndPr/>
        <w:sdtContent>
          <w:r w:rsidRPr="00BB42C1">
            <w:rPr>
              <w:rFonts w:ascii="Times New Roman" w:hAnsi="Times New Roman" w:cs="Times New Roman"/>
              <w:shd w:val="clear" w:color="auto" w:fill="B8CCE4" w:themeFill="accent1" w:themeFillTint="66"/>
              <w:lang w:val="en-US"/>
            </w:rPr>
            <w:t>[Titlul complet al proiectului</w:t>
          </w:r>
          <w:r w:rsidRPr="00BB42C1">
            <w:rPr>
              <w:rStyle w:val="PlaceholderText"/>
              <w:rFonts w:ascii="Times New Roman" w:hAnsi="Times New Roman" w:cs="Times New Roman"/>
              <w:shd w:val="clear" w:color="auto" w:fill="B8CCE4" w:themeFill="accent1" w:themeFillTint="66"/>
            </w:rPr>
            <w:t>]</w:t>
          </w:r>
        </w:sdtContent>
      </w:sdt>
      <w:r w:rsidRPr="00BB42C1">
        <w:rPr>
          <w:rFonts w:ascii="Times New Roman" w:eastAsia="Times New Roman" w:hAnsi="Times New Roman" w:cs="Times New Roman"/>
          <w:sz w:val="20"/>
          <w:szCs w:val="20"/>
        </w:rPr>
        <w:t xml:space="preserve">, cod SMIS </w:t>
      </w:r>
      <w:sdt>
        <w:sdtPr>
          <w:rPr>
            <w:rFonts w:ascii="Times New Roman" w:eastAsia="Times New Roman" w:hAnsi="Times New Roman" w:cs="Times New Roman"/>
            <w:sz w:val="20"/>
            <w:szCs w:val="20"/>
          </w:rPr>
          <w:id w:val="-786120351"/>
          <w:placeholder>
            <w:docPart w:val="1621242EE7074D5A894F28648F2EEF46"/>
          </w:placeholder>
          <w:showingPlcHdr/>
          <w:text/>
        </w:sdtPr>
        <w:sdtEndPr/>
        <w:sdtContent>
          <w:r w:rsidRPr="00BB42C1">
            <w:rPr>
              <w:rFonts w:ascii="Times New Roman" w:hAnsi="Times New Roman" w:cs="Times New Roman"/>
              <w:shd w:val="clear" w:color="auto" w:fill="B8CCE4" w:themeFill="accent1" w:themeFillTint="66"/>
              <w:lang w:val="en-US"/>
            </w:rPr>
            <w:t>[codul SMIS</w:t>
          </w:r>
          <w:r w:rsidRPr="00BB42C1">
            <w:rPr>
              <w:rStyle w:val="PlaceholderText"/>
              <w:rFonts w:ascii="Times New Roman" w:hAnsi="Times New Roman" w:cs="Times New Roman"/>
              <w:shd w:val="clear" w:color="auto" w:fill="B8CCE4" w:themeFill="accent1" w:themeFillTint="66"/>
            </w:rPr>
            <w:t>]</w:t>
          </w:r>
        </w:sdtContent>
      </w:sdt>
      <w:r w:rsidRPr="00BB42C1">
        <w:rPr>
          <w:rFonts w:ascii="Times New Roman" w:eastAsia="Times New Roman" w:hAnsi="Times New Roman" w:cs="Times New Roman"/>
          <w:sz w:val="20"/>
          <w:szCs w:val="20"/>
        </w:rPr>
        <w:t xml:space="preserve">  depusă în cadrul apelului de proiecte </w:t>
      </w:r>
      <w:sdt>
        <w:sdtPr>
          <w:rPr>
            <w:rFonts w:ascii="Times New Roman" w:eastAsia="Times New Roman" w:hAnsi="Times New Roman" w:cs="Times New Roman"/>
            <w:sz w:val="20"/>
            <w:szCs w:val="20"/>
          </w:rPr>
          <w:id w:val="-1836216401"/>
          <w:placeholder>
            <w:docPart w:val="322AEC85D785487B9CCEBA578F1BD565"/>
          </w:placeholder>
          <w:showingPlcHdr/>
          <w:text/>
        </w:sdtPr>
        <w:sdtEndPr/>
        <w:sdtContent>
          <w:r w:rsidRPr="00BB42C1">
            <w:rPr>
              <w:rFonts w:ascii="Times New Roman" w:hAnsi="Times New Roman" w:cs="Times New Roman"/>
              <w:shd w:val="clear" w:color="auto" w:fill="B8CCE4" w:themeFill="accent1" w:themeFillTint="66"/>
              <w:lang w:val="en-US"/>
            </w:rPr>
            <w:t>[Codul apelului de proiecte</w:t>
          </w:r>
          <w:r w:rsidRPr="00BB42C1">
            <w:rPr>
              <w:rStyle w:val="PlaceholderText"/>
              <w:rFonts w:ascii="Times New Roman" w:hAnsi="Times New Roman" w:cs="Times New Roman"/>
              <w:shd w:val="clear" w:color="auto" w:fill="B8CCE4" w:themeFill="accent1" w:themeFillTint="66"/>
            </w:rPr>
            <w:t>]</w:t>
          </w:r>
        </w:sdtContent>
      </w:sdt>
      <w:r w:rsidRPr="00BB42C1">
        <w:rPr>
          <w:rFonts w:ascii="Times New Roman" w:eastAsia="Times New Roman" w:hAnsi="Times New Roman" w:cs="Times New Roman"/>
          <w:sz w:val="20"/>
          <w:szCs w:val="20"/>
        </w:rPr>
        <w:t xml:space="preserve"> ,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
    <w:p w14:paraId="27BD4E22" w14:textId="77777777" w:rsidR="002150AA" w:rsidRPr="00BB42C1" w:rsidRDefault="002150AA" w:rsidP="002150AA">
      <w:pPr>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BE7937" w:rsidRPr="00BB42C1">
        <w:rPr>
          <w:rFonts w:ascii="Times New Roman" w:eastAsia="Times New Roman" w:hAnsi="Times New Roman" w:cs="Times New Roman"/>
          <w:sz w:val="20"/>
          <w:szCs w:val="20"/>
        </w:rPr>
        <w:t xml:space="preserve">OI </w:t>
      </w:r>
      <w:r w:rsidRPr="00BB42C1">
        <w:rPr>
          <w:rFonts w:ascii="Times New Roman" w:eastAsia="Times New Roman" w:hAnsi="Times New Roman" w:cs="Times New Roman"/>
          <w:sz w:val="20"/>
          <w:szCs w:val="20"/>
        </w:rPr>
        <w:t xml:space="preserve">POC de a utiliza datele disponibile în baze de date externe în scopul identificării și calculării indicatorilor de risc în procesul de evaluare, selecție și contractare a cererii de finanțare cu titlul  </w:t>
      </w:r>
      <w:sdt>
        <w:sdtPr>
          <w:rPr>
            <w:rFonts w:ascii="Times New Roman" w:eastAsia="Times New Roman" w:hAnsi="Times New Roman" w:cs="Times New Roman"/>
            <w:sz w:val="20"/>
            <w:szCs w:val="20"/>
          </w:rPr>
          <w:id w:val="-928427133"/>
          <w:placeholder>
            <w:docPart w:val="11AD198932A14946A8A06114F3E1FB64"/>
          </w:placeholder>
          <w:showingPlcHdr/>
          <w:text/>
        </w:sdtPr>
        <w:sdtEndPr/>
        <w:sdtContent>
          <w:r w:rsidRPr="00BB42C1">
            <w:rPr>
              <w:rFonts w:ascii="Times New Roman" w:hAnsi="Times New Roman" w:cs="Times New Roman"/>
              <w:shd w:val="clear" w:color="auto" w:fill="B8CCE4" w:themeFill="accent1" w:themeFillTint="66"/>
              <w:lang w:val="en-US"/>
            </w:rPr>
            <w:t>[Titlul complet al proiectului</w:t>
          </w:r>
          <w:r w:rsidRPr="00BB42C1">
            <w:rPr>
              <w:rStyle w:val="PlaceholderText"/>
              <w:rFonts w:ascii="Times New Roman" w:hAnsi="Times New Roman" w:cs="Times New Roman"/>
              <w:shd w:val="clear" w:color="auto" w:fill="B8CCE4" w:themeFill="accent1" w:themeFillTint="66"/>
            </w:rPr>
            <w:t>]</w:t>
          </w:r>
        </w:sdtContent>
      </w:sdt>
      <w:r w:rsidRPr="00BB42C1">
        <w:rPr>
          <w:rFonts w:ascii="Times New Roman" w:eastAsia="Times New Roman" w:hAnsi="Times New Roman" w:cs="Times New Roman"/>
          <w:sz w:val="20"/>
          <w:szCs w:val="20"/>
        </w:rPr>
        <w:t xml:space="preserve">, cod SMIS </w:t>
      </w:r>
      <w:sdt>
        <w:sdtPr>
          <w:rPr>
            <w:rFonts w:ascii="Times New Roman" w:eastAsia="Times New Roman" w:hAnsi="Times New Roman" w:cs="Times New Roman"/>
            <w:sz w:val="20"/>
            <w:szCs w:val="20"/>
          </w:rPr>
          <w:id w:val="751786781"/>
          <w:placeholder>
            <w:docPart w:val="A7BEEC10F666436A8CA12D043C8A53C3"/>
          </w:placeholder>
          <w:showingPlcHdr/>
          <w:text/>
        </w:sdtPr>
        <w:sdtEndPr/>
        <w:sdtContent>
          <w:r w:rsidRPr="00BB42C1">
            <w:rPr>
              <w:rFonts w:ascii="Times New Roman" w:hAnsi="Times New Roman" w:cs="Times New Roman"/>
              <w:shd w:val="clear" w:color="auto" w:fill="B8CCE4" w:themeFill="accent1" w:themeFillTint="66"/>
              <w:lang w:val="en-US"/>
            </w:rPr>
            <w:t>[codul SMIS</w:t>
          </w:r>
          <w:r w:rsidRPr="00BB42C1">
            <w:rPr>
              <w:rStyle w:val="PlaceholderText"/>
              <w:rFonts w:ascii="Times New Roman" w:hAnsi="Times New Roman" w:cs="Times New Roman"/>
              <w:shd w:val="clear" w:color="auto" w:fill="B8CCE4" w:themeFill="accent1" w:themeFillTint="66"/>
            </w:rPr>
            <w:t>]</w:t>
          </w:r>
        </w:sdtContent>
      </w:sdt>
      <w:r w:rsidRPr="00BB42C1">
        <w:rPr>
          <w:rFonts w:ascii="Times New Roman" w:eastAsia="Times New Roman" w:hAnsi="Times New Roman" w:cs="Times New Roman"/>
          <w:sz w:val="20"/>
          <w:szCs w:val="20"/>
        </w:rPr>
        <w:t xml:space="preserve">  .</w:t>
      </w:r>
    </w:p>
    <w:p w14:paraId="246B34A3" w14:textId="77777777" w:rsidR="002150AA" w:rsidRPr="00BB42C1" w:rsidRDefault="002150AA" w:rsidP="002150AA">
      <w:pPr>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3FCF133A" w14:textId="77777777" w:rsidR="002150AA" w:rsidRPr="00BB42C1" w:rsidRDefault="002150AA" w:rsidP="002150AA">
      <w:pPr>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Modalitatea prin care solicit să fiu contactat în scopul furnizării de informații este sistemul electronic MYSMIS și/sau adresa de e-mail </w:t>
      </w:r>
      <w:sdt>
        <w:sdtPr>
          <w:rPr>
            <w:rFonts w:ascii="Times New Roman" w:eastAsia="Times New Roman" w:hAnsi="Times New Roman" w:cs="Times New Roman"/>
            <w:sz w:val="20"/>
            <w:szCs w:val="20"/>
          </w:rPr>
          <w:id w:val="-116061264"/>
          <w:placeholder>
            <w:docPart w:val="1E93FEE3653A455F8DBF55F0A08EB347"/>
          </w:placeholder>
          <w:showingPlcHdr/>
          <w:text/>
        </w:sdtPr>
        <w:sdtEndPr/>
        <w:sdtContent>
          <w:r w:rsidRPr="00BB42C1">
            <w:rPr>
              <w:rFonts w:ascii="Times New Roman" w:hAnsi="Times New Roman" w:cs="Times New Roman"/>
              <w:shd w:val="clear" w:color="auto" w:fill="B8CCE4" w:themeFill="accent1" w:themeFillTint="66"/>
              <w:lang w:val="en-US"/>
            </w:rPr>
            <w:t>[Adresa e-mail</w:t>
          </w:r>
          <w:r w:rsidRPr="00BB42C1">
            <w:rPr>
              <w:rStyle w:val="PlaceholderText"/>
              <w:rFonts w:ascii="Times New Roman" w:hAnsi="Times New Roman" w:cs="Times New Roman"/>
              <w:shd w:val="clear" w:color="auto" w:fill="B8CCE4" w:themeFill="accent1" w:themeFillTint="66"/>
            </w:rPr>
            <w:t>]</w:t>
          </w:r>
        </w:sdtContent>
      </w:sdt>
      <w:r w:rsidRPr="00BB42C1">
        <w:rPr>
          <w:rFonts w:ascii="Times New Roman" w:eastAsia="Times New Roman" w:hAnsi="Times New Roman" w:cs="Times New Roman"/>
          <w:sz w:val="20"/>
          <w:szCs w:val="20"/>
        </w:rPr>
        <w:t xml:space="preserve"> și/sau fax </w:t>
      </w:r>
      <w:sdt>
        <w:sdtPr>
          <w:rPr>
            <w:rFonts w:ascii="Times New Roman" w:eastAsia="Times New Roman" w:hAnsi="Times New Roman" w:cs="Times New Roman"/>
            <w:sz w:val="20"/>
            <w:szCs w:val="20"/>
          </w:rPr>
          <w:id w:val="-1735697810"/>
          <w:placeholder>
            <w:docPart w:val="B21B9A42C68F49FE9306745701A0F607"/>
          </w:placeholder>
          <w:showingPlcHdr/>
          <w:text/>
        </w:sdtPr>
        <w:sdtEndPr/>
        <w:sdtContent>
          <w:r w:rsidRPr="00BB42C1">
            <w:rPr>
              <w:rFonts w:ascii="Times New Roman" w:hAnsi="Times New Roman" w:cs="Times New Roman"/>
              <w:shd w:val="clear" w:color="auto" w:fill="B8CCE4" w:themeFill="accent1" w:themeFillTint="66"/>
              <w:lang w:val="en-US"/>
            </w:rPr>
            <w:t>[Nr. fax</w:t>
          </w:r>
          <w:r w:rsidRPr="00BB42C1">
            <w:rPr>
              <w:rStyle w:val="PlaceholderText"/>
              <w:rFonts w:ascii="Times New Roman" w:hAnsi="Times New Roman" w:cs="Times New Roman"/>
              <w:shd w:val="clear" w:color="auto" w:fill="B8CCE4" w:themeFill="accent1" w:themeFillTint="66"/>
            </w:rPr>
            <w:t>]</w:t>
          </w:r>
        </w:sdtContent>
      </w:sdt>
      <w:r w:rsidRPr="00BB42C1">
        <w:rPr>
          <w:rFonts w:ascii="Times New Roman" w:eastAsia="Times New Roman" w:hAnsi="Times New Roman" w:cs="Times New Roman"/>
          <w:sz w:val="20"/>
          <w:szCs w:val="20"/>
        </w:rPr>
        <w:t xml:space="preserve"> ,</w:t>
      </w:r>
    </w:p>
    <w:p w14:paraId="062172E3" w14:textId="77777777" w:rsidR="002150AA" w:rsidRPr="00BB42C1" w:rsidRDefault="002150AA" w:rsidP="002150AA">
      <w:pPr>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Declar că am înțeles această declarație de consimțământ, că sunt de acord cu procesarea datelor mele personale prin canalele de mai sus în scopurile descrise în această declarație de consimțământ. </w:t>
      </w:r>
    </w:p>
    <w:p w14:paraId="4C4127A2" w14:textId="77777777" w:rsidR="002150AA" w:rsidRPr="00BB42C1" w:rsidRDefault="009045A5" w:rsidP="002150AA">
      <w:pPr>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id w:val="788559344"/>
          <w:placeholder>
            <w:docPart w:val="58003CFD13F1414B8F88A0DA24005B67"/>
          </w:placeholder>
          <w:showingPlcHdr/>
          <w:text/>
        </w:sdtPr>
        <w:sdtEndPr/>
        <w:sdtContent>
          <w:r w:rsidR="002150AA" w:rsidRPr="00BB42C1">
            <w:rPr>
              <w:rFonts w:ascii="Times New Roman" w:hAnsi="Times New Roman" w:cs="Times New Roman"/>
              <w:shd w:val="clear" w:color="auto" w:fill="B8CCE4" w:themeFill="accent1" w:themeFillTint="66"/>
              <w:lang w:val="en-US"/>
            </w:rPr>
            <w:t>[N</w:t>
          </w:r>
          <w:r w:rsidR="002150AA" w:rsidRPr="00BB42C1">
            <w:rPr>
              <w:rStyle w:val="PlaceholderText"/>
              <w:rFonts w:ascii="Times New Roman" w:hAnsi="Times New Roman" w:cs="Times New Roman"/>
              <w:shd w:val="clear" w:color="auto" w:fill="B8CCE4" w:themeFill="accent1" w:themeFillTint="66"/>
            </w:rPr>
            <w:t>umele complet al reprezentantului legal]</w:t>
          </w:r>
        </w:sdtContent>
      </w:sdt>
    </w:p>
    <w:p w14:paraId="7A9A6264" w14:textId="77777777" w:rsidR="00FE7494" w:rsidRPr="00BB42C1" w:rsidRDefault="00FE7494" w:rsidP="007D63CC">
      <w:pPr>
        <w:widowControl w:val="0"/>
        <w:autoSpaceDE w:val="0"/>
        <w:autoSpaceDN w:val="0"/>
        <w:adjustRightInd w:val="0"/>
        <w:spacing w:after="0" w:line="240" w:lineRule="auto"/>
        <w:jc w:val="both"/>
        <w:rPr>
          <w:rFonts w:ascii="Times New Roman" w:hAnsi="Times New Roman" w:cs="Times New Roman"/>
          <w:b/>
          <w:noProof/>
          <w:sz w:val="20"/>
          <w:szCs w:val="20"/>
        </w:rPr>
      </w:pPr>
    </w:p>
    <w:p w14:paraId="0FBD8FCA" w14:textId="77777777" w:rsidR="00FE7494" w:rsidRPr="00BB42C1" w:rsidRDefault="00FE7494" w:rsidP="007D63CC">
      <w:pPr>
        <w:widowControl w:val="0"/>
        <w:autoSpaceDE w:val="0"/>
        <w:autoSpaceDN w:val="0"/>
        <w:adjustRightInd w:val="0"/>
        <w:spacing w:after="0" w:line="240" w:lineRule="auto"/>
        <w:jc w:val="both"/>
        <w:rPr>
          <w:rFonts w:ascii="Times New Roman" w:hAnsi="Times New Roman" w:cs="Times New Roman"/>
          <w:b/>
          <w:noProof/>
          <w:sz w:val="20"/>
          <w:szCs w:val="20"/>
        </w:rPr>
      </w:pPr>
    </w:p>
    <w:p w14:paraId="7641FCCA" w14:textId="77777777" w:rsidR="00F24AE2" w:rsidRPr="00BB42C1" w:rsidRDefault="00F24AE2" w:rsidP="00F347B0">
      <w:pPr>
        <w:rPr>
          <w:rFonts w:ascii="Times New Roman" w:eastAsia="Times New Roman" w:hAnsi="Times New Roman" w:cs="Times New Roman"/>
          <w:b/>
          <w:bCs/>
          <w:sz w:val="20"/>
          <w:szCs w:val="20"/>
        </w:rPr>
      </w:pPr>
      <w:bookmarkStart w:id="199" w:name="_Toc96503069"/>
      <w:bookmarkStart w:id="200" w:name="_Toc96503677"/>
      <w:r w:rsidRPr="00BB42C1">
        <w:rPr>
          <w:rFonts w:ascii="Times New Roman" w:hAnsi="Times New Roman" w:cs="Times New Roman"/>
          <w:b/>
          <w:noProof/>
          <w:sz w:val="20"/>
          <w:szCs w:val="20"/>
        </w:rPr>
        <w:lastRenderedPageBreak/>
        <w:t xml:space="preserve">ANEXA 2.1.2 </w:t>
      </w:r>
      <w:r w:rsidR="009061EF">
        <w:rPr>
          <w:rFonts w:ascii="Times New Roman" w:hAnsi="Times New Roman" w:cs="Times New Roman"/>
          <w:b/>
          <w:noProof/>
          <w:sz w:val="20"/>
          <w:szCs w:val="20"/>
        </w:rPr>
        <w:t>–</w:t>
      </w:r>
      <w:r w:rsidRPr="00BB42C1">
        <w:rPr>
          <w:rFonts w:ascii="Times New Roman" w:hAnsi="Times New Roman" w:cs="Times New Roman"/>
          <w:b/>
          <w:noProof/>
          <w:sz w:val="20"/>
          <w:szCs w:val="20"/>
        </w:rPr>
        <w:t xml:space="preserve"> variantă „spin-off și start-up”</w:t>
      </w:r>
      <w:bookmarkStart w:id="201" w:name="_Toc182224023"/>
      <w:bookmarkEnd w:id="199"/>
      <w:bookmarkEnd w:id="200"/>
      <w:bookmarkEnd w:id="201"/>
      <w:r w:rsidRPr="00BB42C1">
        <w:rPr>
          <w:rFonts w:ascii="Times New Roman" w:eastAsia="Times New Roman" w:hAnsi="Times New Roman" w:cs="Times New Roman"/>
          <w:b/>
          <w:bCs/>
          <w:sz w:val="20"/>
          <w:szCs w:val="20"/>
        </w:rPr>
        <w:t xml:space="preserve"> </w:t>
      </w:r>
    </w:p>
    <w:p w14:paraId="5C8BCB5D" w14:textId="77777777" w:rsidR="00F24AE2" w:rsidRPr="00BB42C1" w:rsidRDefault="00F24AE2" w:rsidP="00FE7494">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BB42C1">
        <w:rPr>
          <w:rFonts w:ascii="Times New Roman" w:eastAsia="Times New Roman" w:hAnsi="Times New Roman" w:cs="Times New Roman"/>
          <w:b/>
          <w:bCs/>
          <w:sz w:val="20"/>
          <w:szCs w:val="20"/>
        </w:rPr>
        <w:t>Declaraţie pe proprie răspundere privind eligibilitatea</w:t>
      </w:r>
      <w:r w:rsidRPr="00BB42C1">
        <w:rPr>
          <w:rFonts w:ascii="Times New Roman" w:eastAsia="Times New Roman" w:hAnsi="Times New Roman" w:cs="Times New Roman"/>
          <w:b/>
          <w:bCs/>
          <w:sz w:val="20"/>
          <w:szCs w:val="20"/>
        </w:rPr>
        <w:br/>
      </w:r>
    </w:p>
    <w:p w14:paraId="7A05A3E5" w14:textId="77777777" w:rsidR="00F24AE2" w:rsidRPr="00BB42C1" w:rsidRDefault="00F24AE2" w:rsidP="00AC5622">
      <w:pPr>
        <w:widowControl w:val="0"/>
        <w:numPr>
          <w:ilvl w:val="0"/>
          <w:numId w:val="80"/>
        </w:numPr>
        <w:tabs>
          <w:tab w:val="num" w:pos="426"/>
          <w:tab w:val="left" w:pos="2355"/>
        </w:tabs>
        <w:autoSpaceDE w:val="0"/>
        <w:autoSpaceDN w:val="0"/>
        <w:adjustRightInd w:val="0"/>
        <w:spacing w:after="0" w:line="240" w:lineRule="auto"/>
        <w:ind w:left="426" w:hanging="284"/>
        <w:jc w:val="both"/>
        <w:rPr>
          <w:rFonts w:ascii="Times New Roman" w:eastAsia="Times New Roman" w:hAnsi="Times New Roman" w:cs="Times New Roman"/>
          <w:sz w:val="20"/>
          <w:szCs w:val="20"/>
        </w:rPr>
      </w:pPr>
      <w:r w:rsidRPr="00BB42C1">
        <w:rPr>
          <w:rFonts w:ascii="Times New Roman" w:eastAsia="Times New Roman" w:hAnsi="Times New Roman" w:cs="Times New Roman"/>
          <w:b/>
          <w:sz w:val="20"/>
          <w:szCs w:val="20"/>
        </w:rPr>
        <w:t>Certificăm prin prezenta că întreprinderea ………………….. nu se află în nici una din situaţiile enumerate în continuare</w:t>
      </w:r>
      <w:r w:rsidRPr="00BB42C1">
        <w:rPr>
          <w:rFonts w:ascii="Times New Roman" w:eastAsia="Times New Roman" w:hAnsi="Times New Roman" w:cs="Times New Roman"/>
          <w:sz w:val="20"/>
          <w:szCs w:val="20"/>
        </w:rPr>
        <w:t>:</w:t>
      </w:r>
    </w:p>
    <w:p w14:paraId="456D84B9" w14:textId="77777777" w:rsidR="00F24AE2" w:rsidRPr="00BB42C1" w:rsidRDefault="00F24AE2" w:rsidP="00AC5622">
      <w:pPr>
        <w:widowControl w:val="0"/>
        <w:numPr>
          <w:ilvl w:val="2"/>
          <w:numId w:val="81"/>
        </w:numPr>
        <w:tabs>
          <w:tab w:val="num" w:pos="426"/>
          <w:tab w:val="left" w:pos="709"/>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în stare de faliment ori lichidare, afacerile administrate de un judecător-sindic sau activităţile sale comerciale sunt suspendate ori fac obiectul unui aranjament cu creditorii sau este într-o situaţie similară cu cele anterioare, reglementată prin lege;</w:t>
      </w:r>
    </w:p>
    <w:p w14:paraId="158982DA" w14:textId="77777777" w:rsidR="00F24AE2" w:rsidRPr="00BB42C1" w:rsidRDefault="00F24AE2" w:rsidP="00AC5622">
      <w:pPr>
        <w:widowControl w:val="0"/>
        <w:numPr>
          <w:ilvl w:val="2"/>
          <w:numId w:val="81"/>
        </w:numPr>
        <w:tabs>
          <w:tab w:val="num" w:pos="426"/>
          <w:tab w:val="left" w:pos="709"/>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 nu şi-a îndeplinit obligaţiile de plată a impozitelor, taxelor şi contribuţiilor de asigurări sociale către bugetele componente ale bugetului general consolidat (buget de stat, bugete speciale, bugete locale), în conformitate cu prevederile legale în vigoare;</w:t>
      </w:r>
    </w:p>
    <w:p w14:paraId="576DB046" w14:textId="77777777" w:rsidR="00F24AE2" w:rsidRPr="00BB42C1" w:rsidRDefault="00F24AE2" w:rsidP="00AC5622">
      <w:pPr>
        <w:widowControl w:val="0"/>
        <w:numPr>
          <w:ilvl w:val="2"/>
          <w:numId w:val="81"/>
        </w:numPr>
        <w:tabs>
          <w:tab w:val="num" w:pos="426"/>
          <w:tab w:val="left" w:pos="709"/>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 reprezentantul legal a fost condamnat în ultimii 3 ani, prin hotărâre definitivă a unei instanţe judecătoreşti, pentru o faptă care a adus atingere eticii profesionale sau pentru comiterea unei greşeli în materie profesională; </w:t>
      </w:r>
    </w:p>
    <w:p w14:paraId="2610476C" w14:textId="77777777" w:rsidR="00F24AE2" w:rsidRPr="00BB42C1" w:rsidRDefault="00F24AE2" w:rsidP="00AC5622">
      <w:pPr>
        <w:widowControl w:val="0"/>
        <w:numPr>
          <w:ilvl w:val="2"/>
          <w:numId w:val="81"/>
        </w:numPr>
        <w:tabs>
          <w:tab w:val="num" w:pos="426"/>
          <w:tab w:val="left" w:pos="709"/>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 prezintă informaţii false sau nu prezintă informaţiile cerute mai sus.</w:t>
      </w:r>
    </w:p>
    <w:p w14:paraId="5990B37A" w14:textId="77777777" w:rsidR="00F24AE2" w:rsidRPr="00BB42C1" w:rsidRDefault="00F24AE2" w:rsidP="00FE7494">
      <w:pPr>
        <w:widowControl w:val="0"/>
        <w:tabs>
          <w:tab w:val="num" w:pos="426"/>
        </w:tabs>
        <w:autoSpaceDE w:val="0"/>
        <w:autoSpaceDN w:val="0"/>
        <w:adjustRightInd w:val="0"/>
        <w:spacing w:after="0" w:line="240" w:lineRule="auto"/>
        <w:ind w:left="426" w:hanging="284"/>
        <w:jc w:val="both"/>
        <w:rPr>
          <w:rFonts w:ascii="Times New Roman" w:eastAsia="Times New Roman" w:hAnsi="Times New Roman" w:cs="Times New Roman"/>
          <w:sz w:val="20"/>
          <w:szCs w:val="20"/>
        </w:rPr>
      </w:pPr>
    </w:p>
    <w:p w14:paraId="1F4246D5" w14:textId="11EB6875" w:rsidR="00F24AE2" w:rsidRPr="00BB42C1" w:rsidRDefault="00F24AE2" w:rsidP="00AC5622">
      <w:pPr>
        <w:widowControl w:val="0"/>
        <w:numPr>
          <w:ilvl w:val="0"/>
          <w:numId w:val="82"/>
        </w:numPr>
        <w:tabs>
          <w:tab w:val="num" w:pos="426"/>
        </w:tabs>
        <w:autoSpaceDE w:val="0"/>
        <w:autoSpaceDN w:val="0"/>
        <w:adjustRightInd w:val="0"/>
        <w:spacing w:after="0" w:line="240" w:lineRule="auto"/>
        <w:ind w:left="426" w:hanging="284"/>
        <w:jc w:val="both"/>
        <w:rPr>
          <w:rFonts w:ascii="Times New Roman" w:eastAsia="Times New Roman" w:hAnsi="Times New Roman" w:cs="Times New Roman"/>
          <w:sz w:val="20"/>
          <w:szCs w:val="20"/>
        </w:rPr>
      </w:pPr>
      <w:r w:rsidRPr="00BB42C1">
        <w:rPr>
          <w:rFonts w:ascii="Times New Roman" w:eastAsia="Times New Roman" w:hAnsi="Times New Roman" w:cs="Times New Roman"/>
          <w:b/>
          <w:sz w:val="20"/>
          <w:szCs w:val="20"/>
        </w:rPr>
        <w:t>Certificăm pe proprie răspundere că î</w:t>
      </w:r>
      <w:r w:rsidRPr="00BB42C1">
        <w:rPr>
          <w:rFonts w:ascii="Times New Roman" w:eastAsia="Times New Roman" w:hAnsi="Times New Roman" w:cs="Times New Roman"/>
          <w:b/>
          <w:bCs/>
          <w:sz w:val="20"/>
          <w:szCs w:val="20"/>
        </w:rPr>
        <w:t>ntreprinderea</w:t>
      </w:r>
      <w:r w:rsidRPr="00BB42C1">
        <w:rPr>
          <w:rFonts w:ascii="Times New Roman" w:eastAsia="Times New Roman" w:hAnsi="Times New Roman" w:cs="Times New Roman"/>
          <w:b/>
          <w:sz w:val="20"/>
          <w:szCs w:val="20"/>
        </w:rPr>
        <w:t xml:space="preserve">  …………………………….. </w:t>
      </w:r>
      <w:r w:rsidRPr="00BB42C1">
        <w:rPr>
          <w:rFonts w:ascii="Times New Roman" w:eastAsia="Times New Roman" w:hAnsi="Times New Roman" w:cs="Times New Roman"/>
          <w:b/>
          <w:bCs/>
          <w:sz w:val="20"/>
          <w:szCs w:val="20"/>
        </w:rPr>
        <w:t xml:space="preserve">nu se află în dificultate, în sensul </w:t>
      </w:r>
      <w:r w:rsidRPr="00BB42C1">
        <w:rPr>
          <w:rFonts w:ascii="Times New Roman" w:eastAsia="Times New Roman" w:hAnsi="Times New Roman" w:cs="Times New Roman"/>
          <w:b/>
          <w:sz w:val="20"/>
          <w:szCs w:val="20"/>
          <w:lang w:eastAsia="ro-RO"/>
        </w:rPr>
        <w:t>Comunicatului Comisiei privind  ajutoarele  de  stat  pentru  salvarea  și  restructurarea  întreprinderilor nefinanciare aflate în  dificultate (2014/C 249/01)</w:t>
      </w:r>
      <w:r w:rsidRPr="00BB42C1">
        <w:rPr>
          <w:rFonts w:ascii="Times New Roman" w:eastAsia="Times New Roman" w:hAnsi="Times New Roman" w:cs="Times New Roman"/>
          <w:b/>
          <w:bCs/>
          <w:sz w:val="20"/>
          <w:szCs w:val="20"/>
        </w:rPr>
        <w:t xml:space="preserve"> şi anume:</w:t>
      </w:r>
    </w:p>
    <w:p w14:paraId="4CA4285A" w14:textId="77777777" w:rsidR="00F24AE2" w:rsidRPr="009061EF" w:rsidRDefault="00F24AE2" w:rsidP="00AC5622">
      <w:pPr>
        <w:pStyle w:val="ListParagraph"/>
        <w:widowControl w:val="0"/>
        <w:numPr>
          <w:ilvl w:val="0"/>
          <w:numId w:val="186"/>
        </w:numPr>
        <w:tabs>
          <w:tab w:val="num" w:pos="360"/>
        </w:tabs>
        <w:autoSpaceDE w:val="0"/>
        <w:autoSpaceDN w:val="0"/>
        <w:adjustRightInd w:val="0"/>
        <w:spacing w:after="0" w:line="240" w:lineRule="auto"/>
        <w:jc w:val="both"/>
        <w:rPr>
          <w:rFonts w:ascii="Times New Roman" w:eastAsia="Times New Roman" w:hAnsi="Times New Roman" w:cs="Times New Roman"/>
          <w:sz w:val="20"/>
          <w:szCs w:val="20"/>
        </w:rPr>
      </w:pPr>
      <w:r w:rsidRPr="009061EF">
        <w:rPr>
          <w:rFonts w:ascii="Times New Roman" w:eastAsia="Times New Roman" w:hAnsi="Times New Roman" w:cs="Times New Roman"/>
          <w:sz w:val="20"/>
          <w:szCs w:val="20"/>
        </w:rPr>
        <w:t>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50ACEFC4" w14:textId="77777777" w:rsidR="00F24AE2" w:rsidRPr="00BB42C1"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157721B3" w14:textId="77777777" w:rsidR="00F24AE2" w:rsidRPr="00BB42C1"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(iii) atunci când întreprinderea face obiectul unei proceduri colective de insolvență sau îndeplinește criteriile prevăzute de legislația națională pentru inițierea unei proceduri colective de insolvență la cererea creditorilor săi;</w:t>
      </w:r>
    </w:p>
    <w:p w14:paraId="16548E4C" w14:textId="77777777" w:rsidR="00F24AE2" w:rsidRPr="00BB42C1"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(iv) atunci când întreprinderea a primit ajutor pentru salvare și nu a rambursat încă împrumutul sau nu a încetat garanția sau a primit ajutoare pentru restructurare și face încă obiectul unui plan de restructurare;</w:t>
      </w:r>
    </w:p>
    <w:p w14:paraId="44E3AAEA" w14:textId="77777777" w:rsidR="00F24AE2" w:rsidRPr="009061EF" w:rsidRDefault="00F24AE2" w:rsidP="00AC5622">
      <w:pPr>
        <w:pStyle w:val="ListParagraph"/>
        <w:numPr>
          <w:ilvl w:val="0"/>
          <w:numId w:val="186"/>
        </w:numPr>
        <w:tabs>
          <w:tab w:val="num" w:pos="360"/>
        </w:tabs>
        <w:spacing w:after="0" w:line="240" w:lineRule="auto"/>
        <w:jc w:val="both"/>
        <w:rPr>
          <w:rFonts w:ascii="Times New Roman" w:eastAsia="Times New Roman" w:hAnsi="Times New Roman" w:cs="Times New Roman"/>
          <w:sz w:val="20"/>
          <w:szCs w:val="20"/>
        </w:rPr>
      </w:pPr>
      <w:r w:rsidRPr="009061EF">
        <w:rPr>
          <w:rFonts w:ascii="Times New Roman" w:eastAsia="Times New Roman" w:hAnsi="Times New Roman" w:cs="Times New Roman"/>
          <w:sz w:val="20"/>
          <w:szCs w:val="20"/>
        </w:rPr>
        <w:t xml:space="preserve">în cazul unei întreprinderi care nu este un IMM, atunci când, în ultimii doi ani: </w:t>
      </w:r>
    </w:p>
    <w:p w14:paraId="6D209A69" w14:textId="77777777" w:rsidR="00F24AE2" w:rsidRPr="00BB42C1"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1. raportul datorii/capitaluri proprii al întreprinderii este mai mare de 7,5; și </w:t>
      </w:r>
    </w:p>
    <w:p w14:paraId="16D0B252" w14:textId="77777777" w:rsidR="00F24AE2" w:rsidRPr="00BB42C1" w:rsidRDefault="00F24AE2" w:rsidP="00FE7494">
      <w:pPr>
        <w:tabs>
          <w:tab w:val="num" w:pos="426"/>
        </w:tabs>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2. capacitatea de acoperire a dobânzilor calculată pe baza EBITDA se situează sub valoarea 1,0.</w:t>
      </w:r>
    </w:p>
    <w:p w14:paraId="5F55B726" w14:textId="77777777" w:rsidR="00F24AE2" w:rsidRPr="00BB42C1" w:rsidRDefault="00F24AE2" w:rsidP="00FE7494">
      <w:pPr>
        <w:tabs>
          <w:tab w:val="num" w:pos="426"/>
        </w:tabs>
        <w:spacing w:after="0" w:line="240" w:lineRule="auto"/>
        <w:ind w:left="426" w:hanging="284"/>
        <w:jc w:val="both"/>
        <w:rPr>
          <w:rFonts w:ascii="Times New Roman" w:eastAsia="Times New Roman" w:hAnsi="Times New Roman" w:cs="Times New Roman"/>
          <w:sz w:val="20"/>
          <w:szCs w:val="20"/>
        </w:rPr>
      </w:pPr>
    </w:p>
    <w:p w14:paraId="766011F4" w14:textId="77777777" w:rsidR="00F24AE2" w:rsidRPr="00BB42C1" w:rsidRDefault="00F24AE2" w:rsidP="00AC5622">
      <w:pPr>
        <w:widowControl w:val="0"/>
        <w:numPr>
          <w:ilvl w:val="0"/>
          <w:numId w:val="80"/>
        </w:numPr>
        <w:tabs>
          <w:tab w:val="num" w:pos="426"/>
          <w:tab w:val="left" w:pos="2355"/>
        </w:tabs>
        <w:autoSpaceDE w:val="0"/>
        <w:autoSpaceDN w:val="0"/>
        <w:adjustRightInd w:val="0"/>
        <w:spacing w:after="0" w:line="240" w:lineRule="auto"/>
        <w:ind w:left="426" w:hanging="284"/>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 </w:t>
      </w:r>
      <w:r w:rsidRPr="00BB42C1">
        <w:rPr>
          <w:rFonts w:ascii="Times New Roman" w:eastAsia="Times New Roman" w:hAnsi="Times New Roman" w:cs="Times New Roman"/>
          <w:b/>
          <w:sz w:val="20"/>
          <w:szCs w:val="20"/>
        </w:rPr>
        <w:t>Certificăm pe proprie răspundere că  întreprinderea  ……………………………..  activează în oricare din sectoarele economice, cu excepţia următoarelor sectoare</w:t>
      </w:r>
      <w:r w:rsidRPr="00BB42C1">
        <w:rPr>
          <w:rFonts w:ascii="Times New Roman" w:eastAsia="Times New Roman" w:hAnsi="Times New Roman" w:cs="Times New Roman"/>
          <w:sz w:val="20"/>
          <w:szCs w:val="20"/>
        </w:rPr>
        <w:t>:</w:t>
      </w:r>
    </w:p>
    <w:p w14:paraId="5E9DC615" w14:textId="77777777" w:rsidR="00F24AE2" w:rsidRPr="00BB42C1" w:rsidRDefault="00F24AE2" w:rsidP="00FE7494">
      <w:pPr>
        <w:widowControl w:val="0"/>
        <w:tabs>
          <w:tab w:val="num" w:pos="426"/>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(a) pescuit și acvacultură, astfel cum sunt reglementate de Regulamentul (CE) nr. 104/2000 al Consiliului;</w:t>
      </w:r>
    </w:p>
    <w:p w14:paraId="65C50AFD" w14:textId="77777777" w:rsidR="00F24AE2" w:rsidRPr="00BB42C1" w:rsidRDefault="00F24AE2" w:rsidP="00FE7494">
      <w:pPr>
        <w:widowControl w:val="0"/>
        <w:tabs>
          <w:tab w:val="num" w:pos="426"/>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(b) producția primară de produse agricole;</w:t>
      </w:r>
    </w:p>
    <w:p w14:paraId="5343734F" w14:textId="77777777" w:rsidR="00F24AE2" w:rsidRPr="00BB42C1" w:rsidRDefault="00F24AE2" w:rsidP="00FE7494">
      <w:pPr>
        <w:widowControl w:val="0"/>
        <w:tabs>
          <w:tab w:val="num" w:pos="426"/>
        </w:tabs>
        <w:autoSpaceDE w:val="0"/>
        <w:autoSpaceDN w:val="0"/>
        <w:adjustRightInd w:val="0"/>
        <w:spacing w:after="0" w:line="240" w:lineRule="auto"/>
        <w:ind w:left="426"/>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(c) în sectorul prelucrării și comercializării produselor agricole.</w:t>
      </w:r>
    </w:p>
    <w:p w14:paraId="5DAB9103" w14:textId="77777777" w:rsidR="00F24AE2" w:rsidRPr="00BB42C1" w:rsidRDefault="00F24AE2" w:rsidP="00FE7494">
      <w:pPr>
        <w:tabs>
          <w:tab w:val="num" w:pos="426"/>
        </w:tabs>
        <w:spacing w:after="0" w:line="240" w:lineRule="auto"/>
        <w:ind w:left="426" w:hanging="284"/>
        <w:jc w:val="both"/>
        <w:rPr>
          <w:rFonts w:ascii="Times New Roman" w:eastAsia="Times New Roman" w:hAnsi="Times New Roman" w:cs="Times New Roman"/>
          <w:sz w:val="20"/>
          <w:szCs w:val="20"/>
        </w:rPr>
      </w:pPr>
    </w:p>
    <w:p w14:paraId="19E70ED6" w14:textId="77777777" w:rsidR="00F24AE2" w:rsidRPr="00BB42C1" w:rsidRDefault="00F24AE2" w:rsidP="00AC5622">
      <w:pPr>
        <w:numPr>
          <w:ilvl w:val="0"/>
          <w:numId w:val="86"/>
        </w:numPr>
        <w:tabs>
          <w:tab w:val="num" w:pos="426"/>
        </w:tabs>
        <w:spacing w:after="0" w:line="240" w:lineRule="auto"/>
        <w:ind w:left="426" w:hanging="284"/>
        <w:jc w:val="both"/>
        <w:rPr>
          <w:rFonts w:ascii="Times New Roman" w:hAnsi="Times New Roman" w:cs="Times New Roman"/>
          <w:b/>
          <w:sz w:val="20"/>
          <w:szCs w:val="20"/>
        </w:rPr>
      </w:pPr>
      <w:r w:rsidRPr="00BB42C1">
        <w:rPr>
          <w:rFonts w:ascii="Times New Roman" w:hAnsi="Times New Roman" w:cs="Times New Roman"/>
          <w:b/>
          <w:sz w:val="20"/>
          <w:szCs w:val="20"/>
        </w:rPr>
        <w:t>Certificăm pe proprie răspundere că proiectul cu titlul: “.......................................................................................</w:t>
      </w:r>
      <w:r w:rsidR="004702F7" w:rsidRPr="00BB42C1">
        <w:rPr>
          <w:rFonts w:ascii="Times New Roman" w:hAnsi="Times New Roman" w:cs="Times New Roman"/>
          <w:b/>
          <w:sz w:val="20"/>
          <w:szCs w:val="20"/>
        </w:rPr>
        <w:t>.</w:t>
      </w:r>
      <w:r w:rsidRPr="00BB42C1">
        <w:rPr>
          <w:rFonts w:ascii="Times New Roman" w:hAnsi="Times New Roman" w:cs="Times New Roman"/>
          <w:b/>
          <w:sz w:val="20"/>
          <w:szCs w:val="20"/>
        </w:rPr>
        <w:t>” şi numărul de înregistrare electronică ........................, depus la competiţia ……………………….</w:t>
      </w:r>
    </w:p>
    <w:p w14:paraId="5030ED0D" w14:textId="77777777" w:rsidR="00F24AE2" w:rsidRPr="00BB42C1" w:rsidRDefault="00F24AE2" w:rsidP="00AC5622">
      <w:pPr>
        <w:pStyle w:val="ListParagraph"/>
        <w:numPr>
          <w:ilvl w:val="0"/>
          <w:numId w:val="87"/>
        </w:numPr>
        <w:tabs>
          <w:tab w:val="num" w:pos="426"/>
        </w:tabs>
        <w:autoSpaceDE w:val="0"/>
        <w:autoSpaceDN w:val="0"/>
        <w:adjustRightInd w:val="0"/>
        <w:spacing w:after="0" w:line="240" w:lineRule="auto"/>
        <w:ind w:left="426"/>
        <w:jc w:val="both"/>
        <w:rPr>
          <w:rFonts w:ascii="Times New Roman" w:hAnsi="Times New Roman" w:cs="Times New Roman"/>
          <w:sz w:val="20"/>
          <w:szCs w:val="20"/>
        </w:rPr>
      </w:pPr>
      <w:r w:rsidRPr="00BB42C1">
        <w:rPr>
          <w:rFonts w:ascii="Times New Roman" w:hAnsi="Times New Roman" w:cs="Times New Roman"/>
          <w:sz w:val="20"/>
          <w:szCs w:val="20"/>
        </w:rPr>
        <w:t xml:space="preserve">nu solicită finanțare pentru </w:t>
      </w:r>
      <w:r w:rsidRPr="00BB42C1">
        <w:rPr>
          <w:rFonts w:ascii="Times New Roman" w:hAnsi="Times New Roman" w:cs="Times New Roman"/>
          <w:iCs/>
          <w:sz w:val="20"/>
          <w:szCs w:val="20"/>
        </w:rPr>
        <w:t>activități de export</w:t>
      </w:r>
    </w:p>
    <w:p w14:paraId="0002E63E" w14:textId="77777777" w:rsidR="00F24AE2" w:rsidRPr="00BB42C1" w:rsidRDefault="00F24AE2" w:rsidP="00AC5622">
      <w:pPr>
        <w:pStyle w:val="ListParagraph"/>
        <w:numPr>
          <w:ilvl w:val="0"/>
          <w:numId w:val="83"/>
        </w:numPr>
        <w:tabs>
          <w:tab w:val="num" w:pos="426"/>
        </w:tabs>
        <w:autoSpaceDE w:val="0"/>
        <w:autoSpaceDN w:val="0"/>
        <w:adjustRightInd w:val="0"/>
        <w:spacing w:after="0" w:line="240" w:lineRule="auto"/>
        <w:ind w:left="426"/>
        <w:jc w:val="both"/>
        <w:rPr>
          <w:rFonts w:ascii="Times New Roman" w:hAnsi="Times New Roman" w:cs="Times New Roman"/>
          <w:sz w:val="20"/>
          <w:szCs w:val="20"/>
        </w:rPr>
      </w:pPr>
      <w:r w:rsidRPr="00BB42C1">
        <w:rPr>
          <w:rFonts w:ascii="Times New Roman" w:hAnsi="Times New Roman" w:cs="Times New Roman"/>
          <w:iCs/>
          <w:sz w:val="20"/>
          <w:szCs w:val="20"/>
        </w:rPr>
        <w:t>nu va utiliza cu precădere produse naționale în detrimentul produselor importate</w:t>
      </w:r>
    </w:p>
    <w:p w14:paraId="0A4775D3" w14:textId="77777777" w:rsidR="00F24AE2" w:rsidRPr="00BB42C1" w:rsidRDefault="00F24AE2" w:rsidP="00AC5622">
      <w:pPr>
        <w:pStyle w:val="ListParagraph"/>
        <w:numPr>
          <w:ilvl w:val="0"/>
          <w:numId w:val="83"/>
        </w:numPr>
        <w:tabs>
          <w:tab w:val="num" w:pos="426"/>
        </w:tabs>
        <w:autoSpaceDE w:val="0"/>
        <w:autoSpaceDN w:val="0"/>
        <w:adjustRightInd w:val="0"/>
        <w:spacing w:after="0" w:line="240" w:lineRule="auto"/>
        <w:ind w:left="426"/>
        <w:jc w:val="both"/>
        <w:rPr>
          <w:rFonts w:ascii="Times New Roman" w:hAnsi="Times New Roman" w:cs="Times New Roman"/>
          <w:sz w:val="20"/>
          <w:szCs w:val="20"/>
        </w:rPr>
      </w:pPr>
      <w:r w:rsidRPr="00BB42C1">
        <w:rPr>
          <w:rFonts w:ascii="Times New Roman" w:hAnsi="Times New Roman" w:cs="Times New Roman"/>
          <w:sz w:val="20"/>
          <w:szCs w:val="20"/>
        </w:rPr>
        <w:t xml:space="preserve">activităţile eligibile ale proiectului nu au început înainte de data depunerii propunerii de proiect </w:t>
      </w:r>
    </w:p>
    <w:p w14:paraId="727FD3F3" w14:textId="77777777" w:rsidR="00F24AE2" w:rsidRPr="00BB42C1" w:rsidRDefault="00F24AE2" w:rsidP="00FE7494">
      <w:pPr>
        <w:pStyle w:val="ListParagraph"/>
        <w:tabs>
          <w:tab w:val="num" w:pos="426"/>
        </w:tabs>
        <w:autoSpaceDE w:val="0"/>
        <w:autoSpaceDN w:val="0"/>
        <w:adjustRightInd w:val="0"/>
        <w:spacing w:after="0" w:line="240" w:lineRule="auto"/>
        <w:ind w:left="426" w:hanging="284"/>
        <w:jc w:val="both"/>
        <w:rPr>
          <w:rFonts w:ascii="Times New Roman" w:hAnsi="Times New Roman" w:cs="Times New Roman"/>
          <w:sz w:val="20"/>
          <w:szCs w:val="20"/>
        </w:rPr>
      </w:pPr>
    </w:p>
    <w:p w14:paraId="2CF31713" w14:textId="77777777" w:rsidR="00F24AE2" w:rsidRPr="00BB42C1" w:rsidRDefault="00F24AE2" w:rsidP="00AC5622">
      <w:pPr>
        <w:pStyle w:val="ListParagraph"/>
        <w:numPr>
          <w:ilvl w:val="0"/>
          <w:numId w:val="86"/>
        </w:numPr>
        <w:tabs>
          <w:tab w:val="num" w:pos="426"/>
        </w:tabs>
        <w:autoSpaceDE w:val="0"/>
        <w:autoSpaceDN w:val="0"/>
        <w:adjustRightInd w:val="0"/>
        <w:spacing w:after="0" w:line="240" w:lineRule="auto"/>
        <w:ind w:left="426" w:hanging="284"/>
        <w:jc w:val="both"/>
        <w:rPr>
          <w:rFonts w:ascii="Times New Roman" w:hAnsi="Times New Roman" w:cs="Times New Roman"/>
          <w:b/>
          <w:sz w:val="20"/>
          <w:szCs w:val="20"/>
        </w:rPr>
      </w:pPr>
      <w:r w:rsidRPr="00BB42C1">
        <w:rPr>
          <w:rFonts w:ascii="Times New Roman" w:hAnsi="Times New Roman" w:cs="Times New Roman"/>
          <w:b/>
          <w:sz w:val="20"/>
          <w:szCs w:val="20"/>
        </w:rPr>
        <w:t xml:space="preserve">Certificăm pe proprie răspundere că vom utiliza finanţarea nerambursabilă strict pentru activităţile şi costurile precizate în proiectul ................................. (titlul proiectului), cu numărul de înregistrare electronică ……………, depus la competiția …………………. </w:t>
      </w:r>
    </w:p>
    <w:p w14:paraId="04C8EFC6" w14:textId="77777777" w:rsidR="00F24AE2" w:rsidRPr="00BB42C1" w:rsidRDefault="00F24AE2" w:rsidP="007D63CC">
      <w:pPr>
        <w:tabs>
          <w:tab w:val="left" w:pos="2355"/>
        </w:tabs>
        <w:spacing w:after="0" w:line="240" w:lineRule="auto"/>
        <w:jc w:val="both"/>
        <w:rPr>
          <w:rFonts w:ascii="Times New Roman" w:eastAsia="Times New Roman" w:hAnsi="Times New Roman" w:cs="Times New Roman"/>
          <w:b/>
          <w:sz w:val="20"/>
          <w:szCs w:val="20"/>
        </w:rPr>
      </w:pPr>
    </w:p>
    <w:p w14:paraId="2BA3376D"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BB42C1">
        <w:rPr>
          <w:rFonts w:ascii="Times New Roman" w:eastAsia="Times New Roman" w:hAnsi="Times New Roman" w:cs="Times New Roman"/>
          <w:b/>
          <w:bCs/>
          <w:sz w:val="20"/>
          <w:szCs w:val="20"/>
        </w:rPr>
        <w:t>Declaraţie pe proprie răspundere, sub sancţiunile aplicate faptei de fals în acte publice.</w:t>
      </w:r>
    </w:p>
    <w:p w14:paraId="2F9228CA" w14:textId="77777777" w:rsidR="00F24AE2" w:rsidRPr="00BB42C1" w:rsidRDefault="00F24AE2" w:rsidP="007D63CC">
      <w:pPr>
        <w:widowControl w:val="0"/>
        <w:tabs>
          <w:tab w:val="left" w:pos="2355"/>
        </w:tabs>
        <w:autoSpaceDE w:val="0"/>
        <w:autoSpaceDN w:val="0"/>
        <w:adjustRightInd w:val="0"/>
        <w:spacing w:after="0" w:line="240" w:lineRule="auto"/>
        <w:jc w:val="both"/>
        <w:rPr>
          <w:rFonts w:ascii="Times New Roman" w:eastAsia="Times New Roman" w:hAnsi="Times New Roman" w:cs="Times New Roman"/>
          <w:b/>
          <w:bCs/>
          <w:sz w:val="20"/>
          <w:szCs w:val="20"/>
        </w:rPr>
      </w:pPr>
    </w:p>
    <w:tbl>
      <w:tblPr>
        <w:tblW w:w="0" w:type="auto"/>
        <w:jc w:val="center"/>
        <w:tblLayout w:type="fixed"/>
        <w:tblCellMar>
          <w:left w:w="105" w:type="dxa"/>
          <w:right w:w="105" w:type="dxa"/>
        </w:tblCellMar>
        <w:tblLook w:val="04A0" w:firstRow="1" w:lastRow="0" w:firstColumn="1" w:lastColumn="0" w:noHBand="0" w:noVBand="1"/>
      </w:tblPr>
      <w:tblGrid>
        <w:gridCol w:w="3900"/>
        <w:gridCol w:w="5400"/>
      </w:tblGrid>
      <w:tr w:rsidR="00475FEA" w:rsidRPr="00BB42C1" w14:paraId="66F0AB53" w14:textId="77777777" w:rsidTr="00F24AE2">
        <w:trPr>
          <w:trHeight w:val="172"/>
          <w:jc w:val="center"/>
        </w:trPr>
        <w:tc>
          <w:tcPr>
            <w:tcW w:w="3900" w:type="dxa"/>
            <w:tcBorders>
              <w:top w:val="single" w:sz="6" w:space="0" w:color="000000"/>
              <w:left w:val="single" w:sz="6" w:space="0" w:color="000000"/>
              <w:bottom w:val="single" w:sz="6" w:space="0" w:color="000000"/>
              <w:right w:val="single" w:sz="6" w:space="0" w:color="000000"/>
            </w:tcBorders>
            <w:hideMark/>
          </w:tcPr>
          <w:p w14:paraId="15339F35"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Dată: (ZI/LUNĂ/AN)</w:t>
            </w:r>
          </w:p>
        </w:tc>
        <w:tc>
          <w:tcPr>
            <w:tcW w:w="5400" w:type="dxa"/>
            <w:tcBorders>
              <w:top w:val="single" w:sz="6" w:space="0" w:color="000000"/>
              <w:left w:val="single" w:sz="6" w:space="0" w:color="000000"/>
              <w:bottom w:val="single" w:sz="6" w:space="0" w:color="000000"/>
              <w:right w:val="single" w:sz="6" w:space="0" w:color="000000"/>
            </w:tcBorders>
          </w:tcPr>
          <w:p w14:paraId="786F7537"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r>
      <w:tr w:rsidR="00475FEA" w:rsidRPr="00BB42C1" w14:paraId="28887D91" w14:textId="77777777" w:rsidTr="00F24AE2">
        <w:trPr>
          <w:jc w:val="center"/>
        </w:trPr>
        <w:tc>
          <w:tcPr>
            <w:tcW w:w="3900" w:type="dxa"/>
            <w:tcBorders>
              <w:top w:val="single" w:sz="6" w:space="0" w:color="000000"/>
              <w:left w:val="single" w:sz="6" w:space="0" w:color="000000"/>
              <w:bottom w:val="nil"/>
              <w:right w:val="single" w:sz="6" w:space="0" w:color="000000"/>
            </w:tcBorders>
            <w:hideMark/>
          </w:tcPr>
          <w:p w14:paraId="39E9822B"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Reprezentantul legal </w:t>
            </w:r>
          </w:p>
        </w:tc>
        <w:tc>
          <w:tcPr>
            <w:tcW w:w="5400" w:type="dxa"/>
            <w:tcBorders>
              <w:top w:val="single" w:sz="6" w:space="0" w:color="000000"/>
              <w:left w:val="single" w:sz="6" w:space="0" w:color="000000"/>
              <w:bottom w:val="nil"/>
              <w:right w:val="single" w:sz="6" w:space="0" w:color="000000"/>
            </w:tcBorders>
            <w:hideMark/>
          </w:tcPr>
          <w:p w14:paraId="4E337E7E"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Funcţie</w:t>
            </w:r>
          </w:p>
        </w:tc>
      </w:tr>
      <w:tr w:rsidR="00475FEA" w:rsidRPr="00BB42C1" w14:paraId="781EDD18" w14:textId="77777777" w:rsidTr="00F24AE2">
        <w:trPr>
          <w:jc w:val="center"/>
        </w:trPr>
        <w:tc>
          <w:tcPr>
            <w:tcW w:w="3900" w:type="dxa"/>
            <w:tcBorders>
              <w:top w:val="nil"/>
              <w:left w:val="single" w:sz="6" w:space="0" w:color="000000"/>
              <w:bottom w:val="single" w:sz="6" w:space="0" w:color="000000"/>
              <w:right w:val="single" w:sz="6" w:space="0" w:color="000000"/>
            </w:tcBorders>
          </w:tcPr>
          <w:p w14:paraId="1745FCB2"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5400" w:type="dxa"/>
            <w:tcBorders>
              <w:top w:val="nil"/>
              <w:left w:val="single" w:sz="6" w:space="0" w:color="000000"/>
              <w:bottom w:val="single" w:sz="6" w:space="0" w:color="000000"/>
              <w:right w:val="single" w:sz="6" w:space="0" w:color="000000"/>
            </w:tcBorders>
            <w:hideMark/>
          </w:tcPr>
          <w:p w14:paraId="72FBE40B"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vertAlign w:val="superscript"/>
              </w:rPr>
            </w:pPr>
            <w:r w:rsidRPr="00BB42C1">
              <w:rPr>
                <w:rFonts w:ascii="Times New Roman" w:eastAsia="Times New Roman" w:hAnsi="Times New Roman" w:cs="Times New Roman"/>
                <w:sz w:val="20"/>
                <w:szCs w:val="20"/>
              </w:rPr>
              <w:t>Nume şi prenume*</w:t>
            </w:r>
          </w:p>
          <w:p w14:paraId="446880B8" w14:textId="77777777" w:rsidR="00F24AE2" w:rsidRPr="00BB42C1" w:rsidRDefault="00805DE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Semnătura </w:t>
            </w:r>
          </w:p>
        </w:tc>
      </w:tr>
      <w:tr w:rsidR="00F24AE2" w:rsidRPr="00BB42C1" w14:paraId="720BC999" w14:textId="77777777" w:rsidTr="00F24AE2">
        <w:trPr>
          <w:trHeight w:val="53"/>
          <w:jc w:val="center"/>
        </w:trPr>
        <w:tc>
          <w:tcPr>
            <w:tcW w:w="3900" w:type="dxa"/>
            <w:tcBorders>
              <w:top w:val="single" w:sz="6" w:space="0" w:color="000000"/>
              <w:left w:val="single" w:sz="6" w:space="0" w:color="000000"/>
              <w:bottom w:val="single" w:sz="6" w:space="0" w:color="000000"/>
              <w:right w:val="single" w:sz="6" w:space="0" w:color="000000"/>
            </w:tcBorders>
            <w:hideMark/>
          </w:tcPr>
          <w:p w14:paraId="5314E225"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Directorul de proiect</w:t>
            </w:r>
          </w:p>
        </w:tc>
        <w:tc>
          <w:tcPr>
            <w:tcW w:w="5400" w:type="dxa"/>
            <w:tcBorders>
              <w:top w:val="single" w:sz="6" w:space="0" w:color="000000"/>
              <w:left w:val="single" w:sz="6" w:space="0" w:color="000000"/>
              <w:bottom w:val="single" w:sz="6" w:space="0" w:color="000000"/>
              <w:right w:val="single" w:sz="6" w:space="0" w:color="000000"/>
            </w:tcBorders>
          </w:tcPr>
          <w:p w14:paraId="63348C2B"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Nume şi prenume*</w:t>
            </w:r>
          </w:p>
          <w:p w14:paraId="71F22895"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Semnătura </w:t>
            </w:r>
          </w:p>
        </w:tc>
      </w:tr>
    </w:tbl>
    <w:p w14:paraId="4941DAF5"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BB42C1">
        <w:rPr>
          <w:rFonts w:ascii="Times New Roman" w:hAnsi="Times New Roman" w:cs="Times New Roman"/>
          <w:sz w:val="20"/>
          <w:szCs w:val="20"/>
        </w:rPr>
        <w:t>*) Se va completa cu majuscule şi fără abrevieri</w:t>
      </w:r>
    </w:p>
    <w:p w14:paraId="7E79C3E3" w14:textId="77777777" w:rsidR="008F7D1B"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iCs/>
          <w:noProof/>
          <w:sz w:val="20"/>
          <w:szCs w:val="20"/>
        </w:rPr>
        <w:br w:type="page"/>
      </w:r>
      <w:r w:rsidR="008F7D1B" w:rsidRPr="00BB42C1">
        <w:rPr>
          <w:rFonts w:ascii="Times New Roman" w:hAnsi="Times New Roman" w:cs="Times New Roman"/>
          <w:b/>
          <w:iCs/>
          <w:noProof/>
          <w:sz w:val="20"/>
          <w:szCs w:val="20"/>
        </w:rPr>
        <w:lastRenderedPageBreak/>
        <w:t xml:space="preserve"> </w:t>
      </w:r>
    </w:p>
    <w:p w14:paraId="205CE855" w14:textId="77777777" w:rsidR="00F24AE2" w:rsidRPr="00BB42C1" w:rsidRDefault="00F24AE2" w:rsidP="00F347B0">
      <w:pPr>
        <w:rPr>
          <w:rFonts w:ascii="Times New Roman" w:hAnsi="Times New Roman" w:cs="Times New Roman"/>
          <w:b/>
          <w:iCs/>
          <w:noProof/>
          <w:sz w:val="20"/>
          <w:szCs w:val="20"/>
        </w:rPr>
      </w:pPr>
      <w:bookmarkStart w:id="202" w:name="_Toc96503070"/>
      <w:bookmarkStart w:id="203" w:name="_Toc96503678"/>
      <w:r w:rsidRPr="00BB42C1">
        <w:rPr>
          <w:rFonts w:ascii="Times New Roman" w:hAnsi="Times New Roman" w:cs="Times New Roman"/>
          <w:b/>
          <w:iCs/>
          <w:noProof/>
          <w:sz w:val="20"/>
          <w:szCs w:val="20"/>
        </w:rPr>
        <w:t>ANEXA 2.2</w:t>
      </w:r>
      <w:bookmarkEnd w:id="202"/>
      <w:bookmarkEnd w:id="203"/>
    </w:p>
    <w:p w14:paraId="2749CAF0"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b/>
          <w:iCs/>
          <w:noProof/>
          <w:sz w:val="20"/>
          <w:szCs w:val="20"/>
        </w:rPr>
      </w:pPr>
    </w:p>
    <w:p w14:paraId="54FB2CA8" w14:textId="77777777" w:rsidR="00FE7494" w:rsidRPr="00BB42C1" w:rsidRDefault="00FE7494" w:rsidP="007D63CC">
      <w:pPr>
        <w:autoSpaceDE w:val="0"/>
        <w:autoSpaceDN w:val="0"/>
        <w:adjustRightInd w:val="0"/>
        <w:spacing w:after="0" w:line="240" w:lineRule="auto"/>
        <w:jc w:val="both"/>
        <w:rPr>
          <w:rFonts w:ascii="Times New Roman" w:hAnsi="Times New Roman" w:cs="Times New Roman"/>
          <w:b/>
          <w:iCs/>
          <w:noProof/>
          <w:sz w:val="20"/>
          <w:szCs w:val="20"/>
        </w:rPr>
      </w:pPr>
    </w:p>
    <w:p w14:paraId="42ED1035" w14:textId="77777777" w:rsidR="00FE7494" w:rsidRPr="00BB42C1" w:rsidRDefault="00FE7494" w:rsidP="007D63CC">
      <w:pPr>
        <w:autoSpaceDE w:val="0"/>
        <w:autoSpaceDN w:val="0"/>
        <w:adjustRightInd w:val="0"/>
        <w:spacing w:after="0" w:line="240" w:lineRule="auto"/>
        <w:jc w:val="both"/>
        <w:rPr>
          <w:rFonts w:ascii="Times New Roman" w:hAnsi="Times New Roman" w:cs="Times New Roman"/>
          <w:b/>
          <w:iCs/>
          <w:noProof/>
          <w:sz w:val="20"/>
          <w:szCs w:val="20"/>
        </w:rPr>
      </w:pPr>
    </w:p>
    <w:p w14:paraId="1B939FAB" w14:textId="77777777" w:rsidR="00F24AE2" w:rsidRPr="00BB42C1" w:rsidRDefault="00F24AE2" w:rsidP="00FE7494">
      <w:pPr>
        <w:spacing w:after="0" w:line="240" w:lineRule="auto"/>
        <w:jc w:val="center"/>
        <w:rPr>
          <w:rFonts w:ascii="Times New Roman" w:hAnsi="Times New Roman" w:cs="Times New Roman"/>
          <w:b/>
          <w:bCs/>
          <w:noProof/>
          <w:sz w:val="20"/>
          <w:szCs w:val="20"/>
        </w:rPr>
      </w:pPr>
      <w:r w:rsidRPr="00BB42C1">
        <w:rPr>
          <w:rFonts w:ascii="Times New Roman" w:hAnsi="Times New Roman" w:cs="Times New Roman"/>
          <w:b/>
          <w:bCs/>
          <w:noProof/>
          <w:sz w:val="20"/>
          <w:szCs w:val="20"/>
        </w:rPr>
        <w:t>DECLARAŢIE PRIVIND EVITAREA DUBLEI FINANŢĂRI DIN FONDURI PUBLICE</w:t>
      </w:r>
    </w:p>
    <w:p w14:paraId="09611181" w14:textId="77777777" w:rsidR="00FE7494" w:rsidRPr="00BB42C1" w:rsidRDefault="00FE7494" w:rsidP="00FE7494">
      <w:pPr>
        <w:spacing w:after="0" w:line="240" w:lineRule="auto"/>
        <w:jc w:val="center"/>
        <w:rPr>
          <w:rFonts w:ascii="Times New Roman" w:hAnsi="Times New Roman" w:cs="Times New Roman"/>
          <w:b/>
          <w:bCs/>
          <w:noProof/>
          <w:sz w:val="20"/>
          <w:szCs w:val="20"/>
        </w:rPr>
      </w:pPr>
    </w:p>
    <w:p w14:paraId="6BE9460C" w14:textId="77777777" w:rsidR="00F24AE2" w:rsidRPr="00BB42C1" w:rsidRDefault="00F24AE2" w:rsidP="007D63CC">
      <w:pPr>
        <w:spacing w:after="0" w:line="240" w:lineRule="auto"/>
        <w:ind w:right="-180"/>
        <w:jc w:val="both"/>
        <w:rPr>
          <w:rFonts w:ascii="Times New Roman" w:hAnsi="Times New Roman" w:cs="Times New Roman"/>
          <w:noProof/>
          <w:sz w:val="20"/>
          <w:szCs w:val="20"/>
        </w:rPr>
      </w:pPr>
    </w:p>
    <w:p w14:paraId="6F311F6F" w14:textId="77777777" w:rsidR="00F24AE2" w:rsidRPr="00BB42C1" w:rsidRDefault="00F24AE2" w:rsidP="007D63CC">
      <w:pPr>
        <w:spacing w:after="0" w:line="240" w:lineRule="auto"/>
        <w:ind w:right="-187"/>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electronică ........................, depus la competiţia ............................ (codul competiției), </w:t>
      </w:r>
      <w:r w:rsidRPr="00BB42C1">
        <w:rPr>
          <w:rFonts w:ascii="Times New Roman" w:hAnsi="Times New Roman" w:cs="Times New Roman"/>
          <w:b/>
          <w:noProof/>
          <w:sz w:val="20"/>
          <w:szCs w:val="20"/>
        </w:rPr>
        <w:t>nu sunt şi nu au fost finanţate din alte fonduri publice</w:t>
      </w:r>
      <w:r w:rsidRPr="00BB42C1">
        <w:rPr>
          <w:rFonts w:ascii="Times New Roman" w:hAnsi="Times New Roman" w:cs="Times New Roman"/>
          <w:noProof/>
          <w:sz w:val="20"/>
          <w:szCs w:val="20"/>
        </w:rPr>
        <w:t xml:space="preserve">, </w:t>
      </w:r>
      <w:r w:rsidRPr="00BB42C1">
        <w:rPr>
          <w:rFonts w:ascii="Times New Roman" w:hAnsi="Times New Roman" w:cs="Times New Roman"/>
          <w:b/>
          <w:noProof/>
          <w:sz w:val="20"/>
          <w:szCs w:val="20"/>
        </w:rPr>
        <w:t>inclusiv ajutoare de stat şi ajutoare de minimis.</w:t>
      </w:r>
    </w:p>
    <w:p w14:paraId="4A8FE6E0" w14:textId="77777777" w:rsidR="00F24AE2" w:rsidRPr="00BB42C1" w:rsidRDefault="00F24AE2" w:rsidP="007D63CC">
      <w:pPr>
        <w:spacing w:after="0" w:line="240" w:lineRule="auto"/>
        <w:jc w:val="both"/>
        <w:rPr>
          <w:rFonts w:ascii="Times New Roman" w:hAnsi="Times New Roman" w:cs="Times New Roman"/>
          <w:noProof/>
          <w:sz w:val="20"/>
          <w:szCs w:val="20"/>
        </w:rPr>
      </w:pPr>
    </w:p>
    <w:p w14:paraId="0D98FB77" w14:textId="77777777" w:rsidR="00F24AE2" w:rsidRPr="00BB42C1" w:rsidRDefault="00F24AE2" w:rsidP="007D63CC">
      <w:pPr>
        <w:spacing w:after="0" w:line="240" w:lineRule="auto"/>
        <w:jc w:val="both"/>
        <w:rPr>
          <w:rFonts w:ascii="Times New Roman" w:hAnsi="Times New Roman" w:cs="Times New Roman"/>
          <w:noProof/>
          <w:sz w:val="20"/>
          <w:szCs w:val="20"/>
        </w:rPr>
      </w:pPr>
    </w:p>
    <w:p w14:paraId="40F3C0C6" w14:textId="77777777" w:rsidR="00F24AE2" w:rsidRPr="00BB42C1" w:rsidRDefault="00F24AE2" w:rsidP="007D63CC">
      <w:pPr>
        <w:spacing w:after="0" w:line="240" w:lineRule="auto"/>
        <w:jc w:val="both"/>
        <w:rPr>
          <w:rFonts w:ascii="Times New Roman" w:hAnsi="Times New Roman" w:cs="Times New Roman"/>
          <w:b/>
          <w:noProof/>
          <w:sz w:val="20"/>
          <w:szCs w:val="20"/>
        </w:rPr>
      </w:pPr>
      <w:r w:rsidRPr="00BB42C1">
        <w:rPr>
          <w:rFonts w:ascii="Times New Roman" w:hAnsi="Times New Roman" w:cs="Times New Roman"/>
          <w:b/>
          <w:noProof/>
          <w:sz w:val="20"/>
          <w:szCs w:val="20"/>
        </w:rPr>
        <w:t>Declaraţie pe proprie răspundere, sub sancţiunile aplicate faptei de fals în acte publice.</w:t>
      </w:r>
    </w:p>
    <w:p w14:paraId="62373CC7" w14:textId="77777777" w:rsidR="00F24AE2" w:rsidRPr="00BB42C1" w:rsidRDefault="00F24AE2" w:rsidP="007D63CC">
      <w:pPr>
        <w:spacing w:after="0" w:line="240" w:lineRule="auto"/>
        <w:jc w:val="both"/>
        <w:rPr>
          <w:rFonts w:ascii="Times New Roman" w:hAnsi="Times New Roman" w:cs="Times New Roman"/>
          <w:noProof/>
          <w:sz w:val="20"/>
          <w:szCs w:val="20"/>
        </w:rPr>
      </w:pPr>
    </w:p>
    <w:p w14:paraId="7C2377C1" w14:textId="77777777" w:rsidR="00F24AE2" w:rsidRPr="00BB42C1"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p w14:paraId="77B622AB" w14:textId="77777777" w:rsidR="00F24AE2" w:rsidRPr="00BB42C1"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tbl>
      <w:tblPr>
        <w:tblW w:w="0" w:type="auto"/>
        <w:tblLook w:val="04A0" w:firstRow="1" w:lastRow="0" w:firstColumn="1" w:lastColumn="0" w:noHBand="0" w:noVBand="1"/>
      </w:tblPr>
      <w:tblGrid>
        <w:gridCol w:w="4621"/>
        <w:gridCol w:w="4622"/>
      </w:tblGrid>
      <w:tr w:rsidR="00475FEA" w:rsidRPr="00BB42C1" w14:paraId="193287E2" w14:textId="77777777" w:rsidTr="00F24AE2">
        <w:tc>
          <w:tcPr>
            <w:tcW w:w="4621" w:type="dxa"/>
            <w:shd w:val="clear" w:color="auto" w:fill="auto"/>
          </w:tcPr>
          <w:p w14:paraId="215CE831"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i/>
                <w:iCs/>
                <w:noProof/>
                <w:sz w:val="20"/>
                <w:szCs w:val="20"/>
                <w:lang w:eastAsia="ro-RO"/>
              </w:rPr>
            </w:pPr>
          </w:p>
          <w:p w14:paraId="04447333"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noProof/>
                <w:sz w:val="20"/>
                <w:szCs w:val="20"/>
              </w:rPr>
            </w:pPr>
            <w:r w:rsidRPr="00BB42C1">
              <w:rPr>
                <w:rFonts w:ascii="Times New Roman" w:hAnsi="Times New Roman" w:cs="Times New Roman"/>
                <w:i/>
                <w:iCs/>
                <w:noProof/>
                <w:sz w:val="20"/>
                <w:szCs w:val="20"/>
                <w:lang w:eastAsia="ro-RO"/>
              </w:rPr>
              <w:t>&lt;denumire oficială solicitant&gt;</w:t>
            </w:r>
          </w:p>
        </w:tc>
        <w:tc>
          <w:tcPr>
            <w:tcW w:w="4622" w:type="dxa"/>
            <w:shd w:val="clear" w:color="auto" w:fill="auto"/>
          </w:tcPr>
          <w:p w14:paraId="5104255F" w14:textId="77777777" w:rsidR="00F24AE2" w:rsidRPr="00BB42C1" w:rsidRDefault="00F24AE2" w:rsidP="007D63CC">
            <w:pPr>
              <w:spacing w:after="0" w:line="240" w:lineRule="auto"/>
              <w:jc w:val="both"/>
              <w:rPr>
                <w:rFonts w:ascii="Times New Roman" w:hAnsi="Times New Roman" w:cs="Times New Roman"/>
                <w:iCs/>
                <w:noProof/>
                <w:sz w:val="20"/>
                <w:szCs w:val="20"/>
                <w:lang w:eastAsia="ro-RO"/>
              </w:rPr>
            </w:pPr>
            <w:r w:rsidRPr="00BB42C1">
              <w:rPr>
                <w:rFonts w:ascii="Times New Roman" w:hAnsi="Times New Roman" w:cs="Times New Roman"/>
                <w:iCs/>
                <w:noProof/>
                <w:sz w:val="20"/>
                <w:szCs w:val="20"/>
                <w:lang w:eastAsia="ro-RO"/>
              </w:rPr>
              <w:t>Reprezentant legal</w:t>
            </w:r>
          </w:p>
          <w:p w14:paraId="271A900B" w14:textId="77777777" w:rsidR="00F24AE2" w:rsidRPr="00BB42C1" w:rsidRDefault="00F24AE2" w:rsidP="007D63CC">
            <w:pPr>
              <w:spacing w:after="0" w:line="240" w:lineRule="auto"/>
              <w:jc w:val="both"/>
              <w:rPr>
                <w:rFonts w:ascii="Times New Roman" w:hAnsi="Times New Roman" w:cs="Times New Roman"/>
                <w:iCs/>
                <w:noProof/>
                <w:sz w:val="20"/>
                <w:szCs w:val="20"/>
                <w:lang w:eastAsia="ro-RO"/>
              </w:rPr>
            </w:pPr>
          </w:p>
          <w:p w14:paraId="4114CA5E" w14:textId="77777777" w:rsidR="00F24AE2" w:rsidRPr="00BB42C1" w:rsidRDefault="00F24AE2" w:rsidP="007D63CC">
            <w:pPr>
              <w:spacing w:after="0" w:line="240" w:lineRule="auto"/>
              <w:jc w:val="both"/>
              <w:rPr>
                <w:rFonts w:ascii="Times New Roman" w:hAnsi="Times New Roman" w:cs="Times New Roman"/>
                <w:i/>
                <w:iCs/>
                <w:noProof/>
                <w:sz w:val="20"/>
                <w:szCs w:val="20"/>
                <w:lang w:eastAsia="ro-RO"/>
              </w:rPr>
            </w:pPr>
            <w:r w:rsidRPr="00BB42C1">
              <w:rPr>
                <w:rFonts w:ascii="Times New Roman" w:hAnsi="Times New Roman" w:cs="Times New Roman"/>
                <w:i/>
                <w:iCs/>
                <w:noProof/>
                <w:sz w:val="20"/>
                <w:szCs w:val="20"/>
                <w:lang w:eastAsia="ro-RO"/>
              </w:rPr>
              <w:t>&lt;</w:t>
            </w:r>
            <w:r w:rsidRPr="00BB42C1">
              <w:rPr>
                <w:rFonts w:ascii="Times New Roman" w:hAnsi="Times New Roman" w:cs="Times New Roman"/>
                <w:i/>
                <w:noProof/>
                <w:sz w:val="20"/>
                <w:szCs w:val="20"/>
              </w:rPr>
              <w:t xml:space="preserve">funcţie </w:t>
            </w:r>
            <w:r w:rsidRPr="00BB42C1">
              <w:rPr>
                <w:rFonts w:ascii="Times New Roman" w:hAnsi="Times New Roman" w:cs="Times New Roman"/>
                <w:i/>
                <w:iCs/>
                <w:noProof/>
                <w:sz w:val="20"/>
                <w:szCs w:val="20"/>
                <w:lang w:eastAsia="ro-RO"/>
              </w:rPr>
              <w:t>reprezentant legal &gt;</w:t>
            </w:r>
          </w:p>
          <w:p w14:paraId="55A43FDB"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i/>
                <w:iCs/>
                <w:noProof/>
                <w:sz w:val="20"/>
                <w:szCs w:val="20"/>
                <w:lang w:eastAsia="ro-RO"/>
              </w:rPr>
              <w:t>&lt;nume, prenume reprezentant legal*&gt;</w:t>
            </w:r>
          </w:p>
        </w:tc>
      </w:tr>
      <w:tr w:rsidR="00475FEA" w:rsidRPr="00BB42C1" w14:paraId="664FF492" w14:textId="77777777" w:rsidTr="00F24AE2">
        <w:tc>
          <w:tcPr>
            <w:tcW w:w="4621" w:type="dxa"/>
            <w:shd w:val="clear" w:color="auto" w:fill="auto"/>
          </w:tcPr>
          <w:p w14:paraId="42939BFA" w14:textId="77777777" w:rsidR="00F24AE2" w:rsidRPr="00BB42C1" w:rsidRDefault="00F24AE2" w:rsidP="007D63CC">
            <w:pPr>
              <w:spacing w:after="0" w:line="240" w:lineRule="auto"/>
              <w:jc w:val="both"/>
              <w:rPr>
                <w:rFonts w:ascii="Times New Roman" w:hAnsi="Times New Roman" w:cs="Times New Roman"/>
                <w:noProof/>
                <w:sz w:val="20"/>
                <w:szCs w:val="20"/>
              </w:rPr>
            </w:pPr>
          </w:p>
        </w:tc>
        <w:tc>
          <w:tcPr>
            <w:tcW w:w="4622" w:type="dxa"/>
            <w:shd w:val="clear" w:color="auto" w:fill="auto"/>
          </w:tcPr>
          <w:p w14:paraId="33D3AC79" w14:textId="77777777" w:rsidR="00F24AE2" w:rsidRPr="00BB42C1" w:rsidRDefault="00F24AE2" w:rsidP="007D63CC">
            <w:pPr>
              <w:spacing w:after="0" w:line="240" w:lineRule="auto"/>
              <w:jc w:val="both"/>
              <w:rPr>
                <w:rFonts w:ascii="Times New Roman" w:hAnsi="Times New Roman" w:cs="Times New Roman"/>
                <w:i/>
                <w:iCs/>
                <w:noProof/>
                <w:sz w:val="20"/>
                <w:szCs w:val="20"/>
                <w:lang w:eastAsia="ro-RO"/>
              </w:rPr>
            </w:pPr>
          </w:p>
          <w:p w14:paraId="5A8C71F3" w14:textId="77777777" w:rsidR="00F24AE2" w:rsidRPr="00BB42C1" w:rsidRDefault="00F24AE2" w:rsidP="007D63CC">
            <w:pPr>
              <w:spacing w:after="0" w:line="240" w:lineRule="auto"/>
              <w:jc w:val="both"/>
              <w:rPr>
                <w:rFonts w:ascii="Times New Roman" w:hAnsi="Times New Roman" w:cs="Times New Roman"/>
                <w:i/>
                <w:iCs/>
                <w:noProof/>
                <w:sz w:val="20"/>
                <w:szCs w:val="20"/>
                <w:lang w:eastAsia="ro-RO"/>
              </w:rPr>
            </w:pPr>
            <w:r w:rsidRPr="00BB42C1">
              <w:rPr>
                <w:rFonts w:ascii="Times New Roman" w:hAnsi="Times New Roman" w:cs="Times New Roman"/>
                <w:i/>
                <w:iCs/>
                <w:noProof/>
                <w:sz w:val="20"/>
                <w:szCs w:val="20"/>
                <w:lang w:eastAsia="ro-RO"/>
              </w:rPr>
              <w:t xml:space="preserve">&lt;semnătură reprezentant legal&gt; </w:t>
            </w:r>
          </w:p>
          <w:p w14:paraId="58FC68DE" w14:textId="77777777" w:rsidR="00F24AE2" w:rsidRPr="00BB42C1" w:rsidRDefault="00F24AE2" w:rsidP="007D63CC">
            <w:pPr>
              <w:spacing w:after="0" w:line="240" w:lineRule="auto"/>
              <w:jc w:val="both"/>
              <w:rPr>
                <w:rFonts w:ascii="Times New Roman" w:hAnsi="Times New Roman" w:cs="Times New Roman"/>
                <w:noProof/>
                <w:sz w:val="20"/>
                <w:szCs w:val="20"/>
              </w:rPr>
            </w:pPr>
          </w:p>
        </w:tc>
      </w:tr>
      <w:tr w:rsidR="00F24AE2" w:rsidRPr="00BB42C1" w14:paraId="7189EF1E" w14:textId="77777777" w:rsidTr="00F24AE2">
        <w:tc>
          <w:tcPr>
            <w:tcW w:w="4621" w:type="dxa"/>
            <w:shd w:val="clear" w:color="auto" w:fill="auto"/>
          </w:tcPr>
          <w:p w14:paraId="246682C5"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Data : </w:t>
            </w:r>
            <w:r w:rsidRPr="00BB42C1">
              <w:rPr>
                <w:rFonts w:ascii="Times New Roman" w:hAnsi="Times New Roman" w:cs="Times New Roman"/>
                <w:i/>
                <w:iCs/>
                <w:noProof/>
                <w:sz w:val="20"/>
                <w:szCs w:val="20"/>
                <w:lang w:eastAsia="ro-RO"/>
              </w:rPr>
              <w:t>&lt;zz/ll/aa&gt;</w:t>
            </w:r>
          </w:p>
        </w:tc>
        <w:tc>
          <w:tcPr>
            <w:tcW w:w="4622" w:type="dxa"/>
            <w:shd w:val="clear" w:color="auto" w:fill="auto"/>
          </w:tcPr>
          <w:p w14:paraId="0BB39177"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i/>
                <w:iCs/>
                <w:noProof/>
                <w:sz w:val="20"/>
                <w:szCs w:val="20"/>
                <w:lang w:eastAsia="ro-RO"/>
              </w:rPr>
            </w:pPr>
          </w:p>
          <w:p w14:paraId="02E04A2A"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noProof/>
                <w:sz w:val="20"/>
                <w:szCs w:val="20"/>
              </w:rPr>
            </w:pPr>
          </w:p>
        </w:tc>
      </w:tr>
    </w:tbl>
    <w:p w14:paraId="53A74524" w14:textId="77777777" w:rsidR="00F24AE2" w:rsidRPr="00BB42C1"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p w14:paraId="53144E91" w14:textId="77777777" w:rsidR="00F24AE2" w:rsidRPr="00BB42C1" w:rsidRDefault="00F24AE2" w:rsidP="007D63CC">
      <w:pPr>
        <w:pStyle w:val="FootnoteText"/>
        <w:jc w:val="both"/>
        <w:rPr>
          <w:rFonts w:ascii="Times New Roman" w:hAnsi="Times New Roman"/>
          <w:lang w:val="ro-RO"/>
        </w:rPr>
      </w:pPr>
      <w:r w:rsidRPr="00BB42C1">
        <w:rPr>
          <w:rFonts w:ascii="Times New Roman" w:hAnsi="Times New Roman"/>
          <w:lang w:val="ro-RO"/>
        </w:rPr>
        <w:t>*) Se va completa cu majuscule şi fără abrevieri</w:t>
      </w:r>
    </w:p>
    <w:p w14:paraId="4D16FE5F" w14:textId="77777777" w:rsidR="00F24AE2" w:rsidRPr="00BB42C1"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p w14:paraId="0629595C" w14:textId="77777777" w:rsidR="00F24AE2" w:rsidRPr="00BB42C1" w:rsidRDefault="00F24AE2" w:rsidP="00F347B0">
      <w:pPr>
        <w:rPr>
          <w:rFonts w:ascii="Times New Roman" w:hAnsi="Times New Roman" w:cs="Times New Roman"/>
          <w:b/>
          <w:noProof/>
          <w:sz w:val="20"/>
          <w:szCs w:val="20"/>
        </w:rPr>
      </w:pPr>
      <w:r w:rsidRPr="00BB42C1">
        <w:rPr>
          <w:rFonts w:ascii="Times New Roman" w:hAnsi="Times New Roman" w:cs="Times New Roman"/>
          <w:b/>
          <w:iCs/>
          <w:noProof/>
          <w:sz w:val="20"/>
          <w:szCs w:val="20"/>
        </w:rPr>
        <w:br w:type="page"/>
      </w:r>
      <w:bookmarkStart w:id="204" w:name="_Toc96503071"/>
      <w:bookmarkStart w:id="205" w:name="_Toc96503679"/>
      <w:r w:rsidRPr="00BB42C1">
        <w:rPr>
          <w:rFonts w:ascii="Times New Roman" w:hAnsi="Times New Roman" w:cs="Times New Roman"/>
          <w:b/>
          <w:noProof/>
          <w:sz w:val="20"/>
          <w:szCs w:val="20"/>
        </w:rPr>
        <w:lastRenderedPageBreak/>
        <w:t>ANEXA 2.3</w:t>
      </w:r>
      <w:bookmarkEnd w:id="204"/>
      <w:bookmarkEnd w:id="205"/>
    </w:p>
    <w:p w14:paraId="7B55BF89" w14:textId="77777777" w:rsidR="00F24AE2" w:rsidRPr="00BB42C1" w:rsidRDefault="00F24AE2" w:rsidP="007D63CC">
      <w:pPr>
        <w:spacing w:after="0" w:line="240" w:lineRule="auto"/>
        <w:jc w:val="both"/>
        <w:rPr>
          <w:rFonts w:ascii="Times New Roman" w:hAnsi="Times New Roman" w:cs="Times New Roman"/>
          <w:b/>
          <w:noProof/>
          <w:sz w:val="20"/>
          <w:szCs w:val="20"/>
        </w:rPr>
      </w:pPr>
    </w:p>
    <w:p w14:paraId="23A1F5EA" w14:textId="77777777" w:rsidR="00FE7494" w:rsidRPr="00BB42C1" w:rsidRDefault="00FE7494" w:rsidP="00FE7494">
      <w:pPr>
        <w:spacing w:after="0" w:line="240" w:lineRule="auto"/>
        <w:jc w:val="center"/>
        <w:rPr>
          <w:rFonts w:ascii="Times New Roman" w:hAnsi="Times New Roman" w:cs="Times New Roman"/>
          <w:b/>
          <w:noProof/>
          <w:sz w:val="20"/>
          <w:szCs w:val="20"/>
        </w:rPr>
      </w:pPr>
    </w:p>
    <w:p w14:paraId="1763D153" w14:textId="77777777" w:rsidR="00FE7494" w:rsidRPr="00BB42C1" w:rsidRDefault="00FE7494" w:rsidP="00FE7494">
      <w:pPr>
        <w:spacing w:after="0" w:line="240" w:lineRule="auto"/>
        <w:jc w:val="center"/>
        <w:rPr>
          <w:rFonts w:ascii="Times New Roman" w:hAnsi="Times New Roman" w:cs="Times New Roman"/>
          <w:b/>
          <w:noProof/>
          <w:sz w:val="20"/>
          <w:szCs w:val="20"/>
        </w:rPr>
      </w:pPr>
    </w:p>
    <w:p w14:paraId="6B622348" w14:textId="77777777" w:rsidR="00F24AE2" w:rsidRPr="00BB42C1" w:rsidRDefault="00F24AE2" w:rsidP="00FE7494">
      <w:pPr>
        <w:spacing w:after="0" w:line="240" w:lineRule="auto"/>
        <w:jc w:val="center"/>
        <w:rPr>
          <w:rFonts w:ascii="Times New Roman" w:hAnsi="Times New Roman" w:cs="Times New Roman"/>
          <w:b/>
          <w:iCs/>
          <w:noProof/>
          <w:sz w:val="20"/>
          <w:szCs w:val="20"/>
        </w:rPr>
      </w:pPr>
      <w:r w:rsidRPr="00BB42C1">
        <w:rPr>
          <w:rFonts w:ascii="Times New Roman" w:hAnsi="Times New Roman" w:cs="Times New Roman"/>
          <w:b/>
          <w:noProof/>
          <w:sz w:val="20"/>
          <w:szCs w:val="20"/>
        </w:rPr>
        <w:t>Declarație pe proprie răspundere de certificare a aplicației</w:t>
      </w:r>
    </w:p>
    <w:p w14:paraId="2EF081F6" w14:textId="77777777" w:rsidR="00F24AE2" w:rsidRPr="00BB42C1" w:rsidRDefault="00F24AE2" w:rsidP="007D63CC">
      <w:pPr>
        <w:spacing w:after="0" w:line="240" w:lineRule="auto"/>
        <w:jc w:val="both"/>
        <w:rPr>
          <w:rFonts w:ascii="Times New Roman" w:hAnsi="Times New Roman" w:cs="Times New Roman"/>
          <w:iCs/>
          <w:noProof/>
          <w:sz w:val="20"/>
          <w:szCs w:val="20"/>
        </w:rPr>
      </w:pPr>
    </w:p>
    <w:p w14:paraId="5BB67722" w14:textId="77777777" w:rsidR="00FE7494" w:rsidRPr="00BB42C1" w:rsidRDefault="00FE7494" w:rsidP="007D63CC">
      <w:pPr>
        <w:spacing w:after="0" w:line="240" w:lineRule="auto"/>
        <w:jc w:val="both"/>
        <w:rPr>
          <w:rFonts w:ascii="Times New Roman" w:hAnsi="Times New Roman" w:cs="Times New Roman"/>
          <w:iCs/>
          <w:noProof/>
          <w:sz w:val="20"/>
          <w:szCs w:val="20"/>
        </w:rPr>
      </w:pPr>
    </w:p>
    <w:p w14:paraId="0205391C" w14:textId="77777777" w:rsidR="00FE7494" w:rsidRPr="00BB42C1" w:rsidRDefault="00FE7494" w:rsidP="007D63CC">
      <w:pPr>
        <w:spacing w:after="0" w:line="240" w:lineRule="auto"/>
        <w:jc w:val="both"/>
        <w:rPr>
          <w:rFonts w:ascii="Times New Roman" w:hAnsi="Times New Roman" w:cs="Times New Roman"/>
          <w:iCs/>
          <w:noProof/>
          <w:sz w:val="20"/>
          <w:szCs w:val="20"/>
        </w:rPr>
      </w:pPr>
    </w:p>
    <w:p w14:paraId="1D6C8DEA" w14:textId="77777777" w:rsidR="00F24AE2" w:rsidRPr="00BB42C1" w:rsidRDefault="00F24AE2" w:rsidP="007D63CC">
      <w:pPr>
        <w:spacing w:after="0" w:line="240" w:lineRule="auto"/>
        <w:ind w:right="-180"/>
        <w:jc w:val="both"/>
        <w:rPr>
          <w:rFonts w:ascii="Times New Roman" w:hAnsi="Times New Roman" w:cs="Times New Roman"/>
          <w:sz w:val="20"/>
          <w:szCs w:val="20"/>
        </w:rPr>
      </w:pPr>
      <w:r w:rsidRPr="00BB42C1">
        <w:rPr>
          <w:rFonts w:ascii="Times New Roman" w:hAnsi="Times New Roman" w:cs="Times New Roman"/>
          <w:sz w:val="20"/>
          <w:szCs w:val="20"/>
        </w:rPr>
        <w:t>Subsemnatul/subsemnata ……………………………………………. (numele şi prenumele reprezentantului legal al instituţiei solicitante), în calitate de  ……………………………… (funcţia reprezentantului legal al instituţiei solicitante) al ……..…………………………….</w:t>
      </w:r>
    </w:p>
    <w:p w14:paraId="688CF9F6" w14:textId="77777777" w:rsidR="00F24AE2" w:rsidRPr="00BB42C1" w:rsidRDefault="00F24AE2"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 xml:space="preserve">(denumirea instituţiei solicitante), </w:t>
      </w:r>
    </w:p>
    <w:p w14:paraId="035E4CCE" w14:textId="77777777" w:rsidR="00F24AE2" w:rsidRPr="00BB42C1" w:rsidRDefault="00F24AE2" w:rsidP="007D63CC">
      <w:pPr>
        <w:spacing w:after="0" w:line="240" w:lineRule="auto"/>
        <w:jc w:val="both"/>
        <w:rPr>
          <w:rFonts w:ascii="Times New Roman" w:hAnsi="Times New Roman" w:cs="Times New Roman"/>
          <w:sz w:val="20"/>
          <w:szCs w:val="20"/>
        </w:rPr>
      </w:pPr>
    </w:p>
    <w:p w14:paraId="53B526AB" w14:textId="77777777" w:rsidR="00F24AE2" w:rsidRPr="00BB42C1" w:rsidRDefault="00F24AE2" w:rsidP="007D63CC">
      <w:pPr>
        <w:widowControl w:val="0"/>
        <w:tabs>
          <w:tab w:val="left" w:pos="0"/>
        </w:tabs>
        <w:autoSpaceDE w:val="0"/>
        <w:autoSpaceDN w:val="0"/>
        <w:adjustRightInd w:val="0"/>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 xml:space="preserve">confirm că informaţiile incluse în cererea de finanţare cu  titlul ............................................... şi numărul de înregistrare electronică ........................, </w:t>
      </w:r>
      <w:r w:rsidRPr="00BB42C1">
        <w:rPr>
          <w:rFonts w:ascii="Times New Roman" w:hAnsi="Times New Roman" w:cs="Times New Roman"/>
          <w:noProof/>
          <w:sz w:val="20"/>
          <w:szCs w:val="20"/>
        </w:rPr>
        <w:t xml:space="preserve">depus la competiţia ............................ (codul competiției), </w:t>
      </w:r>
      <w:r w:rsidRPr="00BB42C1">
        <w:rPr>
          <w:rFonts w:ascii="Times New Roman" w:hAnsi="Times New Roman" w:cs="Times New Roman"/>
          <w:sz w:val="20"/>
          <w:szCs w:val="20"/>
        </w:rPr>
        <w:t xml:space="preserve">precum şi detaliile prezentate în documentele anexate sunt corecte şi asistenţa financiară pentru care am aplicat este necesară proiectului pentru a se derula conform descrierii. </w:t>
      </w:r>
    </w:p>
    <w:p w14:paraId="679951EC" w14:textId="77777777" w:rsidR="00F24AE2" w:rsidRPr="00BB42C1" w:rsidRDefault="00F24AE2" w:rsidP="007D63CC">
      <w:pPr>
        <w:widowControl w:val="0"/>
        <w:tabs>
          <w:tab w:val="left" w:pos="0"/>
        </w:tabs>
        <w:autoSpaceDE w:val="0"/>
        <w:autoSpaceDN w:val="0"/>
        <w:adjustRightInd w:val="0"/>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De asemenea, confirm că nu cunosc nici un motiv pentru care proiectul ar putea să nu se deruleze sau ar putea fi întârziat.</w:t>
      </w:r>
    </w:p>
    <w:p w14:paraId="7FE8C8D6" w14:textId="77777777" w:rsidR="00F24AE2" w:rsidRPr="00BB42C1" w:rsidRDefault="00F24AE2" w:rsidP="007D63CC">
      <w:pPr>
        <w:widowControl w:val="0"/>
        <w:tabs>
          <w:tab w:val="left" w:pos="0"/>
        </w:tabs>
        <w:autoSpaceDE w:val="0"/>
        <w:autoSpaceDN w:val="0"/>
        <w:adjustRightInd w:val="0"/>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Înţeleg că dacă cererea de finanţare nu este completă cu privire la toate detaliile şi aspectele solicitate, inclusiv această declarație, propunerea de proiect ar putea fi respinsă.</w:t>
      </w:r>
    </w:p>
    <w:p w14:paraId="206DAE7C" w14:textId="77777777" w:rsidR="00F24AE2" w:rsidRPr="00BB42C1" w:rsidRDefault="00F24AE2" w:rsidP="007D63CC">
      <w:pPr>
        <w:spacing w:after="0" w:line="240" w:lineRule="auto"/>
        <w:jc w:val="both"/>
        <w:rPr>
          <w:rFonts w:ascii="Times New Roman" w:hAnsi="Times New Roman" w:cs="Times New Roman"/>
          <w:b/>
          <w:sz w:val="20"/>
          <w:szCs w:val="20"/>
        </w:rPr>
      </w:pPr>
    </w:p>
    <w:p w14:paraId="2ACB7E86" w14:textId="77777777" w:rsidR="00F24AE2" w:rsidRPr="00BB42C1" w:rsidRDefault="00F24AE2" w:rsidP="007D63CC">
      <w:pPr>
        <w:spacing w:after="0" w:line="240" w:lineRule="auto"/>
        <w:jc w:val="both"/>
        <w:rPr>
          <w:rFonts w:ascii="Times New Roman" w:hAnsi="Times New Roman" w:cs="Times New Roman"/>
          <w:b/>
          <w:sz w:val="20"/>
          <w:szCs w:val="20"/>
        </w:rPr>
      </w:pPr>
      <w:r w:rsidRPr="00BB42C1">
        <w:rPr>
          <w:rFonts w:ascii="Times New Roman" w:hAnsi="Times New Roman" w:cs="Times New Roman"/>
          <w:b/>
          <w:sz w:val="20"/>
          <w:szCs w:val="20"/>
        </w:rPr>
        <w:t>Declaraţie pe proprie răspundere, sub sancţiunile aplicate faptei de fals în acte publice.</w:t>
      </w:r>
    </w:p>
    <w:p w14:paraId="5BC1AC5A" w14:textId="77777777" w:rsidR="00FE7494" w:rsidRPr="00BB42C1" w:rsidRDefault="00FE7494" w:rsidP="007D63CC">
      <w:pPr>
        <w:spacing w:after="0" w:line="240" w:lineRule="auto"/>
        <w:jc w:val="both"/>
        <w:rPr>
          <w:rFonts w:ascii="Times New Roman" w:hAnsi="Times New Roman" w:cs="Times New Roman"/>
          <w:b/>
          <w:sz w:val="20"/>
          <w:szCs w:val="20"/>
        </w:rPr>
      </w:pPr>
    </w:p>
    <w:p w14:paraId="2FFDD216" w14:textId="77777777" w:rsidR="00FE7494" w:rsidRPr="00BB42C1" w:rsidRDefault="00FE7494" w:rsidP="007D63CC">
      <w:pPr>
        <w:spacing w:after="0" w:line="240" w:lineRule="auto"/>
        <w:jc w:val="both"/>
        <w:rPr>
          <w:rFonts w:ascii="Times New Roman" w:hAnsi="Times New Roman" w:cs="Times New Roman"/>
          <w:b/>
          <w:sz w:val="20"/>
          <w:szCs w:val="20"/>
        </w:rPr>
      </w:pPr>
    </w:p>
    <w:p w14:paraId="37716438" w14:textId="77777777" w:rsidR="00FE7494" w:rsidRPr="00BB42C1" w:rsidRDefault="00FE7494" w:rsidP="007D63CC">
      <w:pPr>
        <w:spacing w:after="0" w:line="240" w:lineRule="auto"/>
        <w:jc w:val="both"/>
        <w:rPr>
          <w:rFonts w:ascii="Times New Roman" w:hAnsi="Times New Roman" w:cs="Times New Roman"/>
          <w:b/>
          <w:sz w:val="20"/>
          <w:szCs w:val="20"/>
        </w:rPr>
      </w:pPr>
    </w:p>
    <w:p w14:paraId="141E8419" w14:textId="77777777" w:rsidR="00F24AE2" w:rsidRPr="00BB42C1"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sz w:val="20"/>
          <w:szCs w:val="20"/>
        </w:rPr>
      </w:pPr>
    </w:p>
    <w:tbl>
      <w:tblPr>
        <w:tblW w:w="0" w:type="auto"/>
        <w:tblLook w:val="04A0" w:firstRow="1" w:lastRow="0" w:firstColumn="1" w:lastColumn="0" w:noHBand="0" w:noVBand="1"/>
      </w:tblPr>
      <w:tblGrid>
        <w:gridCol w:w="4621"/>
        <w:gridCol w:w="4622"/>
      </w:tblGrid>
      <w:tr w:rsidR="00475FEA" w:rsidRPr="00BB42C1" w14:paraId="752C863C" w14:textId="77777777" w:rsidTr="00F24AE2">
        <w:tc>
          <w:tcPr>
            <w:tcW w:w="4621" w:type="dxa"/>
            <w:shd w:val="clear" w:color="auto" w:fill="auto"/>
          </w:tcPr>
          <w:p w14:paraId="71BE7F0E"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i/>
                <w:iCs/>
                <w:noProof/>
                <w:sz w:val="20"/>
                <w:szCs w:val="20"/>
                <w:lang w:eastAsia="ro-RO"/>
              </w:rPr>
            </w:pPr>
          </w:p>
          <w:p w14:paraId="341D4355"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noProof/>
                <w:sz w:val="20"/>
                <w:szCs w:val="20"/>
              </w:rPr>
            </w:pPr>
            <w:r w:rsidRPr="00BB42C1">
              <w:rPr>
                <w:rFonts w:ascii="Times New Roman" w:hAnsi="Times New Roman" w:cs="Times New Roman"/>
                <w:i/>
                <w:iCs/>
                <w:noProof/>
                <w:sz w:val="20"/>
                <w:szCs w:val="20"/>
                <w:lang w:eastAsia="ro-RO"/>
              </w:rPr>
              <w:t>&lt;denumire oficială solicitant&gt;</w:t>
            </w:r>
          </w:p>
        </w:tc>
        <w:tc>
          <w:tcPr>
            <w:tcW w:w="4622" w:type="dxa"/>
            <w:shd w:val="clear" w:color="auto" w:fill="auto"/>
          </w:tcPr>
          <w:p w14:paraId="61ACE879" w14:textId="77777777" w:rsidR="00F24AE2" w:rsidRPr="00BB42C1" w:rsidRDefault="00F24AE2" w:rsidP="007D63CC">
            <w:pPr>
              <w:spacing w:after="0" w:line="240" w:lineRule="auto"/>
              <w:jc w:val="both"/>
              <w:rPr>
                <w:rFonts w:ascii="Times New Roman" w:hAnsi="Times New Roman" w:cs="Times New Roman"/>
                <w:iCs/>
                <w:noProof/>
                <w:sz w:val="20"/>
                <w:szCs w:val="20"/>
                <w:lang w:eastAsia="ro-RO"/>
              </w:rPr>
            </w:pPr>
            <w:r w:rsidRPr="00BB42C1">
              <w:rPr>
                <w:rFonts w:ascii="Times New Roman" w:hAnsi="Times New Roman" w:cs="Times New Roman"/>
                <w:iCs/>
                <w:noProof/>
                <w:sz w:val="20"/>
                <w:szCs w:val="20"/>
                <w:lang w:eastAsia="ro-RO"/>
              </w:rPr>
              <w:t>Reprezentant legal</w:t>
            </w:r>
          </w:p>
          <w:p w14:paraId="415F4692" w14:textId="77777777" w:rsidR="00F24AE2" w:rsidRPr="00BB42C1" w:rsidRDefault="00F24AE2" w:rsidP="007D63CC">
            <w:pPr>
              <w:spacing w:after="0" w:line="240" w:lineRule="auto"/>
              <w:jc w:val="both"/>
              <w:rPr>
                <w:rFonts w:ascii="Times New Roman" w:hAnsi="Times New Roman" w:cs="Times New Roman"/>
                <w:iCs/>
                <w:noProof/>
                <w:sz w:val="20"/>
                <w:szCs w:val="20"/>
                <w:lang w:eastAsia="ro-RO"/>
              </w:rPr>
            </w:pPr>
          </w:p>
          <w:p w14:paraId="7F2315FE" w14:textId="77777777" w:rsidR="00F24AE2" w:rsidRPr="00BB42C1" w:rsidRDefault="00F24AE2" w:rsidP="007D63CC">
            <w:pPr>
              <w:spacing w:after="0" w:line="240" w:lineRule="auto"/>
              <w:jc w:val="both"/>
              <w:rPr>
                <w:rFonts w:ascii="Times New Roman" w:hAnsi="Times New Roman" w:cs="Times New Roman"/>
                <w:i/>
                <w:iCs/>
                <w:noProof/>
                <w:sz w:val="20"/>
                <w:szCs w:val="20"/>
                <w:lang w:eastAsia="ro-RO"/>
              </w:rPr>
            </w:pPr>
            <w:r w:rsidRPr="00BB42C1">
              <w:rPr>
                <w:rFonts w:ascii="Times New Roman" w:hAnsi="Times New Roman" w:cs="Times New Roman"/>
                <w:i/>
                <w:iCs/>
                <w:noProof/>
                <w:sz w:val="20"/>
                <w:szCs w:val="20"/>
                <w:lang w:eastAsia="ro-RO"/>
              </w:rPr>
              <w:t>&lt;</w:t>
            </w:r>
            <w:r w:rsidRPr="00BB42C1">
              <w:rPr>
                <w:rFonts w:ascii="Times New Roman" w:hAnsi="Times New Roman" w:cs="Times New Roman"/>
                <w:i/>
                <w:noProof/>
                <w:sz w:val="20"/>
                <w:szCs w:val="20"/>
              </w:rPr>
              <w:t xml:space="preserve">funcţie </w:t>
            </w:r>
            <w:r w:rsidRPr="00BB42C1">
              <w:rPr>
                <w:rFonts w:ascii="Times New Roman" w:hAnsi="Times New Roman" w:cs="Times New Roman"/>
                <w:i/>
                <w:iCs/>
                <w:noProof/>
                <w:sz w:val="20"/>
                <w:szCs w:val="20"/>
                <w:lang w:eastAsia="ro-RO"/>
              </w:rPr>
              <w:t>reprezentant legal &gt;</w:t>
            </w:r>
          </w:p>
          <w:p w14:paraId="000FB201"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i/>
                <w:iCs/>
                <w:noProof/>
                <w:sz w:val="20"/>
                <w:szCs w:val="20"/>
                <w:lang w:eastAsia="ro-RO"/>
              </w:rPr>
              <w:t>&lt;nume, prenume reprezentant legal*&gt;</w:t>
            </w:r>
          </w:p>
        </w:tc>
      </w:tr>
      <w:tr w:rsidR="00475FEA" w:rsidRPr="00BB42C1" w14:paraId="2727E95D" w14:textId="77777777" w:rsidTr="00F24AE2">
        <w:tc>
          <w:tcPr>
            <w:tcW w:w="4621" w:type="dxa"/>
            <w:shd w:val="clear" w:color="auto" w:fill="auto"/>
          </w:tcPr>
          <w:p w14:paraId="48269CA4" w14:textId="77777777" w:rsidR="00F24AE2" w:rsidRPr="00BB42C1" w:rsidRDefault="00F24AE2" w:rsidP="007D63CC">
            <w:pPr>
              <w:spacing w:after="0" w:line="240" w:lineRule="auto"/>
              <w:jc w:val="both"/>
              <w:rPr>
                <w:rFonts w:ascii="Times New Roman" w:hAnsi="Times New Roman" w:cs="Times New Roman"/>
                <w:noProof/>
                <w:sz w:val="20"/>
                <w:szCs w:val="20"/>
              </w:rPr>
            </w:pPr>
          </w:p>
        </w:tc>
        <w:tc>
          <w:tcPr>
            <w:tcW w:w="4622" w:type="dxa"/>
            <w:shd w:val="clear" w:color="auto" w:fill="auto"/>
          </w:tcPr>
          <w:p w14:paraId="0C5415F9" w14:textId="77777777" w:rsidR="00F24AE2" w:rsidRPr="00BB42C1" w:rsidRDefault="00F24AE2" w:rsidP="007D63CC">
            <w:pPr>
              <w:spacing w:after="0" w:line="240" w:lineRule="auto"/>
              <w:jc w:val="both"/>
              <w:rPr>
                <w:rFonts w:ascii="Times New Roman" w:hAnsi="Times New Roman" w:cs="Times New Roman"/>
                <w:i/>
                <w:iCs/>
                <w:noProof/>
                <w:sz w:val="20"/>
                <w:szCs w:val="20"/>
                <w:lang w:eastAsia="ro-RO"/>
              </w:rPr>
            </w:pPr>
          </w:p>
          <w:p w14:paraId="10DBB57F" w14:textId="77777777" w:rsidR="00F24AE2" w:rsidRPr="00BB42C1" w:rsidRDefault="00F24AE2" w:rsidP="007D63CC">
            <w:pPr>
              <w:spacing w:after="0" w:line="240" w:lineRule="auto"/>
              <w:jc w:val="both"/>
              <w:rPr>
                <w:rFonts w:ascii="Times New Roman" w:hAnsi="Times New Roman" w:cs="Times New Roman"/>
                <w:i/>
                <w:iCs/>
                <w:noProof/>
                <w:sz w:val="20"/>
                <w:szCs w:val="20"/>
                <w:lang w:eastAsia="ro-RO"/>
              </w:rPr>
            </w:pPr>
            <w:r w:rsidRPr="00BB42C1">
              <w:rPr>
                <w:rFonts w:ascii="Times New Roman" w:hAnsi="Times New Roman" w:cs="Times New Roman"/>
                <w:i/>
                <w:iCs/>
                <w:noProof/>
                <w:sz w:val="20"/>
                <w:szCs w:val="20"/>
                <w:lang w:eastAsia="ro-RO"/>
              </w:rPr>
              <w:t xml:space="preserve">&lt;semnătură reprezentant legal&gt; </w:t>
            </w:r>
          </w:p>
          <w:p w14:paraId="57CE79EA" w14:textId="77777777" w:rsidR="00F24AE2" w:rsidRPr="00BB42C1" w:rsidRDefault="00F24AE2" w:rsidP="007D63CC">
            <w:pPr>
              <w:spacing w:after="0" w:line="240" w:lineRule="auto"/>
              <w:jc w:val="both"/>
              <w:rPr>
                <w:rFonts w:ascii="Times New Roman" w:hAnsi="Times New Roman" w:cs="Times New Roman"/>
                <w:noProof/>
                <w:sz w:val="20"/>
                <w:szCs w:val="20"/>
              </w:rPr>
            </w:pPr>
          </w:p>
        </w:tc>
      </w:tr>
      <w:tr w:rsidR="00475FEA" w:rsidRPr="00BB42C1" w14:paraId="0F8CEC98" w14:textId="77777777" w:rsidTr="00F24AE2">
        <w:tc>
          <w:tcPr>
            <w:tcW w:w="4621" w:type="dxa"/>
            <w:shd w:val="clear" w:color="auto" w:fill="auto"/>
          </w:tcPr>
          <w:p w14:paraId="41306914"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Data : </w:t>
            </w:r>
            <w:r w:rsidRPr="00BB42C1">
              <w:rPr>
                <w:rFonts w:ascii="Times New Roman" w:hAnsi="Times New Roman" w:cs="Times New Roman"/>
                <w:i/>
                <w:iCs/>
                <w:noProof/>
                <w:sz w:val="20"/>
                <w:szCs w:val="20"/>
                <w:lang w:eastAsia="ro-RO"/>
              </w:rPr>
              <w:t>&lt;zz/ll/aa&gt;</w:t>
            </w:r>
          </w:p>
        </w:tc>
        <w:tc>
          <w:tcPr>
            <w:tcW w:w="4622" w:type="dxa"/>
            <w:shd w:val="clear" w:color="auto" w:fill="auto"/>
          </w:tcPr>
          <w:p w14:paraId="793C0B5D"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noProof/>
                <w:sz w:val="20"/>
                <w:szCs w:val="20"/>
              </w:rPr>
            </w:pPr>
          </w:p>
        </w:tc>
      </w:tr>
    </w:tbl>
    <w:p w14:paraId="2C5D35CC" w14:textId="77777777" w:rsidR="00F24AE2" w:rsidRPr="00BB42C1" w:rsidRDefault="00F24AE2" w:rsidP="007D63CC">
      <w:pPr>
        <w:pStyle w:val="FootnoteText"/>
        <w:jc w:val="both"/>
        <w:rPr>
          <w:rFonts w:ascii="Times New Roman" w:hAnsi="Times New Roman"/>
          <w:lang w:val="ro-RO"/>
        </w:rPr>
      </w:pPr>
      <w:r w:rsidRPr="00BB42C1">
        <w:rPr>
          <w:rFonts w:ascii="Times New Roman" w:hAnsi="Times New Roman"/>
          <w:lang w:val="ro-RO"/>
        </w:rPr>
        <w:t>*) Se va completa cu majuscule şi fără abrevieri</w:t>
      </w:r>
    </w:p>
    <w:p w14:paraId="0EE59DE4" w14:textId="77777777" w:rsidR="008F7D1B" w:rsidRPr="00BB42C1" w:rsidRDefault="00F24AE2" w:rsidP="007D63CC">
      <w:pPr>
        <w:spacing w:after="0" w:line="240" w:lineRule="auto"/>
        <w:jc w:val="both"/>
        <w:rPr>
          <w:rFonts w:ascii="Times New Roman" w:hAnsi="Times New Roman" w:cs="Times New Roman"/>
          <w:b/>
          <w:noProof/>
          <w:sz w:val="20"/>
          <w:szCs w:val="20"/>
        </w:rPr>
      </w:pPr>
      <w:r w:rsidRPr="00BB42C1">
        <w:rPr>
          <w:rFonts w:ascii="Times New Roman" w:hAnsi="Times New Roman" w:cs="Times New Roman"/>
          <w:b/>
          <w:noProof/>
          <w:sz w:val="20"/>
          <w:szCs w:val="20"/>
        </w:rPr>
        <w:br w:type="page"/>
      </w:r>
      <w:r w:rsidR="008F7D1B" w:rsidRPr="00BB42C1">
        <w:rPr>
          <w:rFonts w:ascii="Times New Roman" w:hAnsi="Times New Roman" w:cs="Times New Roman"/>
          <w:b/>
          <w:noProof/>
          <w:sz w:val="20"/>
          <w:szCs w:val="20"/>
        </w:rPr>
        <w:lastRenderedPageBreak/>
        <w:t xml:space="preserve"> </w:t>
      </w:r>
    </w:p>
    <w:p w14:paraId="19E6F1F2" w14:textId="77777777" w:rsidR="00F24AE2" w:rsidRPr="00BB42C1" w:rsidRDefault="00F24AE2" w:rsidP="00F347B0">
      <w:pPr>
        <w:rPr>
          <w:rFonts w:ascii="Times New Roman" w:hAnsi="Times New Roman" w:cs="Times New Roman"/>
          <w:b/>
          <w:noProof/>
          <w:sz w:val="20"/>
          <w:szCs w:val="20"/>
        </w:rPr>
      </w:pPr>
      <w:bookmarkStart w:id="206" w:name="_Toc96503072"/>
      <w:bookmarkStart w:id="207" w:name="_Toc96503680"/>
      <w:r w:rsidRPr="00BB42C1">
        <w:rPr>
          <w:rFonts w:ascii="Times New Roman" w:hAnsi="Times New Roman" w:cs="Times New Roman"/>
          <w:b/>
          <w:noProof/>
          <w:sz w:val="20"/>
          <w:szCs w:val="20"/>
        </w:rPr>
        <w:t>ANEXA 2.4</w:t>
      </w:r>
      <w:bookmarkEnd w:id="206"/>
      <w:bookmarkEnd w:id="207"/>
    </w:p>
    <w:p w14:paraId="4BDC9AA5" w14:textId="77777777" w:rsidR="00F24AE2" w:rsidRPr="00BB42C1" w:rsidRDefault="00F24AE2" w:rsidP="007D63CC">
      <w:pPr>
        <w:spacing w:after="0" w:line="240" w:lineRule="auto"/>
        <w:ind w:left="1" w:firstLine="1"/>
        <w:jc w:val="both"/>
        <w:rPr>
          <w:rFonts w:ascii="Times New Roman" w:hAnsi="Times New Roman" w:cs="Times New Roman"/>
          <w:b/>
          <w:noProof/>
          <w:sz w:val="20"/>
          <w:szCs w:val="20"/>
        </w:rPr>
      </w:pPr>
    </w:p>
    <w:p w14:paraId="69257B97" w14:textId="77777777" w:rsidR="00FE7494" w:rsidRPr="00BB42C1" w:rsidRDefault="00FE7494" w:rsidP="007D63CC">
      <w:pPr>
        <w:spacing w:after="0" w:line="240" w:lineRule="auto"/>
        <w:ind w:left="1" w:firstLine="1"/>
        <w:jc w:val="both"/>
        <w:rPr>
          <w:rFonts w:ascii="Times New Roman" w:hAnsi="Times New Roman" w:cs="Times New Roman"/>
          <w:b/>
          <w:noProof/>
          <w:sz w:val="20"/>
          <w:szCs w:val="20"/>
        </w:rPr>
      </w:pPr>
    </w:p>
    <w:p w14:paraId="5E032CEA" w14:textId="77777777" w:rsidR="00FE7494" w:rsidRPr="00BB42C1" w:rsidRDefault="00FE7494" w:rsidP="007D63CC">
      <w:pPr>
        <w:spacing w:after="0" w:line="240" w:lineRule="auto"/>
        <w:ind w:left="1" w:firstLine="1"/>
        <w:jc w:val="both"/>
        <w:rPr>
          <w:rFonts w:ascii="Times New Roman" w:hAnsi="Times New Roman" w:cs="Times New Roman"/>
          <w:b/>
          <w:noProof/>
          <w:sz w:val="20"/>
          <w:szCs w:val="20"/>
        </w:rPr>
      </w:pPr>
    </w:p>
    <w:p w14:paraId="3ADEFDC7" w14:textId="77777777" w:rsidR="00F24AE2" w:rsidRPr="00BB42C1" w:rsidRDefault="00F24AE2" w:rsidP="00FE7494">
      <w:pPr>
        <w:spacing w:after="0" w:line="240" w:lineRule="auto"/>
        <w:ind w:left="1" w:firstLine="1"/>
        <w:jc w:val="center"/>
        <w:rPr>
          <w:rFonts w:ascii="Times New Roman" w:hAnsi="Times New Roman" w:cs="Times New Roman"/>
          <w:b/>
          <w:noProof/>
          <w:sz w:val="20"/>
          <w:szCs w:val="20"/>
        </w:rPr>
      </w:pPr>
      <w:r w:rsidRPr="00BB42C1">
        <w:rPr>
          <w:rFonts w:ascii="Times New Roman" w:hAnsi="Times New Roman" w:cs="Times New Roman"/>
          <w:b/>
          <w:noProof/>
          <w:sz w:val="20"/>
          <w:szCs w:val="20"/>
        </w:rPr>
        <w:t>Declaraţie privind eligibilitatea TVA aferentă cheltuielilor eligibile incluse în bugetul proiectului propus spre finanţare din instrumente structurale</w:t>
      </w:r>
    </w:p>
    <w:p w14:paraId="17BA7CEF" w14:textId="77777777" w:rsidR="00F24AE2" w:rsidRPr="00BB42C1" w:rsidRDefault="00F24AE2" w:rsidP="007D63CC">
      <w:pPr>
        <w:spacing w:after="0" w:line="240" w:lineRule="auto"/>
        <w:ind w:left="1" w:firstLine="1"/>
        <w:jc w:val="both"/>
        <w:rPr>
          <w:rFonts w:ascii="Times New Roman" w:hAnsi="Times New Roman" w:cs="Times New Roman"/>
          <w:sz w:val="20"/>
          <w:szCs w:val="20"/>
        </w:rPr>
      </w:pPr>
    </w:p>
    <w:p w14:paraId="685794CB" w14:textId="77777777" w:rsidR="00FE7494" w:rsidRPr="00BB42C1" w:rsidRDefault="00FE7494" w:rsidP="007D63CC">
      <w:pPr>
        <w:spacing w:after="0" w:line="240" w:lineRule="auto"/>
        <w:ind w:left="1" w:firstLine="1"/>
        <w:jc w:val="both"/>
        <w:rPr>
          <w:rFonts w:ascii="Times New Roman" w:hAnsi="Times New Roman" w:cs="Times New Roman"/>
          <w:sz w:val="20"/>
          <w:szCs w:val="20"/>
        </w:rPr>
      </w:pPr>
    </w:p>
    <w:p w14:paraId="02F423E4" w14:textId="77777777" w:rsidR="00FE7494" w:rsidRPr="00BB42C1" w:rsidRDefault="00FE7494" w:rsidP="007D63CC">
      <w:pPr>
        <w:spacing w:after="0" w:line="240" w:lineRule="auto"/>
        <w:ind w:left="1" w:firstLine="1"/>
        <w:jc w:val="both"/>
        <w:rPr>
          <w:rFonts w:ascii="Times New Roman" w:hAnsi="Times New Roman" w:cs="Times New Roman"/>
          <w:sz w:val="20"/>
          <w:szCs w:val="20"/>
        </w:rPr>
      </w:pPr>
    </w:p>
    <w:p w14:paraId="6B1183C5" w14:textId="77777777" w:rsidR="00F24AE2" w:rsidRPr="00BB42C1" w:rsidRDefault="00F24AE2" w:rsidP="007D63CC">
      <w:pPr>
        <w:spacing w:after="0" w:line="240" w:lineRule="auto"/>
        <w:ind w:left="1" w:firstLine="1"/>
        <w:jc w:val="both"/>
        <w:rPr>
          <w:rFonts w:ascii="Times New Roman" w:hAnsi="Times New Roman" w:cs="Times New Roman"/>
          <w:sz w:val="20"/>
          <w:szCs w:val="20"/>
        </w:rPr>
      </w:pPr>
    </w:p>
    <w:p w14:paraId="19F90146" w14:textId="77777777" w:rsidR="006D595F" w:rsidRPr="00BB42C1" w:rsidRDefault="006D595F" w:rsidP="00AC5622">
      <w:pPr>
        <w:pStyle w:val="HTMLPreformatted"/>
        <w:numPr>
          <w:ilvl w:val="0"/>
          <w:numId w:val="186"/>
        </w:numPr>
        <w:tabs>
          <w:tab w:val="num" w:pos="360"/>
        </w:tabs>
        <w:jc w:val="both"/>
        <w:rPr>
          <w:rFonts w:ascii="Times New Roman" w:hAnsi="Times New Roman" w:cs="Times New Roman"/>
          <w:lang w:val="ro-RO"/>
        </w:rPr>
      </w:pPr>
      <w:r w:rsidRPr="00BB42C1">
        <w:rPr>
          <w:rFonts w:ascii="Times New Roman" w:hAnsi="Times New Roman" w:cs="Times New Roman"/>
          <w:lang w:val="ro-RO"/>
        </w:rPr>
        <w:t xml:space="preserve">DATE DE IDENTIFICARE A PERSOANEI JURIDICE </w:t>
      </w:r>
    </w:p>
    <w:p w14:paraId="00B2A9C8" w14:textId="77777777" w:rsidR="006D595F" w:rsidRPr="00BB42C1" w:rsidRDefault="006D595F" w:rsidP="007D63CC">
      <w:pPr>
        <w:pStyle w:val="HTMLPreformatted"/>
        <w:jc w:val="both"/>
        <w:rPr>
          <w:rFonts w:ascii="Times New Roman" w:hAnsi="Times New Roman" w:cs="Times New Roman"/>
          <w:sz w:val="16"/>
          <w:szCs w:val="16"/>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0"/>
      </w:tblGrid>
      <w:tr w:rsidR="006D595F" w:rsidRPr="00BB42C1" w14:paraId="14FF9CA0" w14:textId="77777777" w:rsidTr="006D595F">
        <w:trPr>
          <w:trHeight w:val="3436"/>
        </w:trPr>
        <w:tc>
          <w:tcPr>
            <w:tcW w:w="5000" w:type="pct"/>
            <w:tcBorders>
              <w:top w:val="single" w:sz="4" w:space="0" w:color="auto"/>
              <w:left w:val="single" w:sz="4" w:space="0" w:color="auto"/>
              <w:bottom w:val="single" w:sz="4" w:space="0" w:color="auto"/>
              <w:right w:val="single" w:sz="4" w:space="0" w:color="auto"/>
            </w:tcBorders>
          </w:tcPr>
          <w:tbl>
            <w:tblPr>
              <w:tblpPr w:leftFromText="180" w:rightFromText="180" w:bottomFromText="20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6D595F" w:rsidRPr="00BB42C1" w14:paraId="600209C0" w14:textId="77777777">
              <w:tc>
                <w:tcPr>
                  <w:tcW w:w="308" w:type="dxa"/>
                  <w:tcBorders>
                    <w:top w:val="single" w:sz="4" w:space="0" w:color="auto"/>
                    <w:left w:val="single" w:sz="4" w:space="0" w:color="auto"/>
                    <w:bottom w:val="single" w:sz="4" w:space="0" w:color="auto"/>
                    <w:right w:val="single" w:sz="4" w:space="0" w:color="auto"/>
                  </w:tcBorders>
                </w:tcPr>
                <w:p w14:paraId="61281ED8"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5B341F5B"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79A3D805"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1DA34296"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1B3E3742"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3CDA8C62"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2748684A"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1FD5ACCF"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63535771"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0F4E6684"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4DBF8EF9"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48DCC910"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591A4626"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r>
          </w:tbl>
          <w:p w14:paraId="493D04CF"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 xml:space="preserve">Cod de identificare       </w:t>
            </w:r>
          </w:p>
          <w:p w14:paraId="44EE4EEB"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6D595F" w:rsidRPr="00BB42C1" w14:paraId="5D9761BD" w14:textId="77777777">
              <w:tc>
                <w:tcPr>
                  <w:tcW w:w="7375" w:type="dxa"/>
                  <w:tcBorders>
                    <w:top w:val="single" w:sz="4" w:space="0" w:color="auto"/>
                    <w:left w:val="single" w:sz="4" w:space="0" w:color="auto"/>
                    <w:bottom w:val="single" w:sz="4" w:space="0" w:color="auto"/>
                    <w:right w:val="single" w:sz="4" w:space="0" w:color="auto"/>
                  </w:tcBorders>
                </w:tcPr>
                <w:p w14:paraId="05565F6C"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r>
          </w:tbl>
          <w:p w14:paraId="138D6FA5"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Denumire</w:t>
            </w:r>
          </w:p>
          <w:p w14:paraId="3400DA91"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p w14:paraId="1FCDCD69"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Domiciliul fiscal</w:t>
            </w:r>
          </w:p>
          <w:p w14:paraId="354DFBBA"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6D595F" w:rsidRPr="00BB42C1" w14:paraId="4F3A92D7" w14:textId="77777777">
              <w:tc>
                <w:tcPr>
                  <w:tcW w:w="919" w:type="dxa"/>
                  <w:gridSpan w:val="2"/>
                  <w:tcBorders>
                    <w:top w:val="nil"/>
                    <w:left w:val="nil"/>
                    <w:bottom w:val="nil"/>
                    <w:right w:val="single" w:sz="4" w:space="0" w:color="auto"/>
                  </w:tcBorders>
                  <w:hideMark/>
                </w:tcPr>
                <w:p w14:paraId="0BBEEC75"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Judeţ</w:t>
                  </w:r>
                </w:p>
              </w:tc>
              <w:tc>
                <w:tcPr>
                  <w:tcW w:w="1372" w:type="dxa"/>
                  <w:tcBorders>
                    <w:top w:val="single" w:sz="4" w:space="0" w:color="auto"/>
                    <w:left w:val="single" w:sz="4" w:space="0" w:color="auto"/>
                    <w:bottom w:val="single" w:sz="4" w:space="0" w:color="auto"/>
                    <w:right w:val="single" w:sz="4" w:space="0" w:color="auto"/>
                  </w:tcBorders>
                </w:tcPr>
                <w:p w14:paraId="36820ED5"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1408" w:type="dxa"/>
                  <w:gridSpan w:val="3"/>
                  <w:tcBorders>
                    <w:top w:val="nil"/>
                    <w:left w:val="single" w:sz="4" w:space="0" w:color="auto"/>
                    <w:bottom w:val="nil"/>
                    <w:right w:val="single" w:sz="4" w:space="0" w:color="auto"/>
                  </w:tcBorders>
                  <w:hideMark/>
                </w:tcPr>
                <w:p w14:paraId="367FE269"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Localitate</w:t>
                  </w:r>
                </w:p>
              </w:tc>
              <w:tc>
                <w:tcPr>
                  <w:tcW w:w="1739" w:type="dxa"/>
                  <w:gridSpan w:val="4"/>
                  <w:tcBorders>
                    <w:top w:val="single" w:sz="4" w:space="0" w:color="auto"/>
                    <w:left w:val="single" w:sz="4" w:space="0" w:color="auto"/>
                    <w:bottom w:val="single" w:sz="4" w:space="0" w:color="auto"/>
                    <w:right w:val="single" w:sz="4" w:space="0" w:color="auto"/>
                  </w:tcBorders>
                </w:tcPr>
                <w:p w14:paraId="631DB899"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1112" w:type="dxa"/>
                  <w:gridSpan w:val="2"/>
                  <w:tcBorders>
                    <w:top w:val="nil"/>
                    <w:left w:val="single" w:sz="4" w:space="0" w:color="auto"/>
                    <w:bottom w:val="nil"/>
                    <w:right w:val="single" w:sz="4" w:space="0" w:color="auto"/>
                  </w:tcBorders>
                  <w:hideMark/>
                </w:tcPr>
                <w:p w14:paraId="063FB95A"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Strada</w:t>
                  </w:r>
                </w:p>
              </w:tc>
              <w:tc>
                <w:tcPr>
                  <w:tcW w:w="2630" w:type="dxa"/>
                  <w:gridSpan w:val="4"/>
                  <w:tcBorders>
                    <w:top w:val="single" w:sz="4" w:space="0" w:color="auto"/>
                    <w:left w:val="single" w:sz="4" w:space="0" w:color="auto"/>
                    <w:bottom w:val="single" w:sz="4" w:space="0" w:color="auto"/>
                    <w:right w:val="single" w:sz="4" w:space="0" w:color="auto"/>
                  </w:tcBorders>
                </w:tcPr>
                <w:p w14:paraId="55B65729"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rsidRPr="00BB42C1" w14:paraId="0C4CFF8C" w14:textId="77777777">
              <w:tc>
                <w:tcPr>
                  <w:tcW w:w="9180" w:type="dxa"/>
                  <w:gridSpan w:val="16"/>
                  <w:tcBorders>
                    <w:top w:val="nil"/>
                    <w:left w:val="nil"/>
                    <w:bottom w:val="nil"/>
                    <w:right w:val="nil"/>
                  </w:tcBorders>
                </w:tcPr>
                <w:p w14:paraId="15201EDF"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rsidRPr="00BB42C1" w14:paraId="17985BCC" w14:textId="77777777">
              <w:tc>
                <w:tcPr>
                  <w:tcW w:w="576" w:type="dxa"/>
                  <w:tcBorders>
                    <w:top w:val="nil"/>
                    <w:left w:val="nil"/>
                    <w:bottom w:val="nil"/>
                    <w:right w:val="single" w:sz="4" w:space="0" w:color="auto"/>
                  </w:tcBorders>
                  <w:hideMark/>
                </w:tcPr>
                <w:p w14:paraId="00F4499F"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36B90F3C"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1578" w:type="dxa"/>
                  <w:gridSpan w:val="2"/>
                  <w:tcBorders>
                    <w:top w:val="nil"/>
                    <w:left w:val="single" w:sz="4" w:space="0" w:color="auto"/>
                    <w:bottom w:val="nil"/>
                    <w:right w:val="single" w:sz="4" w:space="0" w:color="auto"/>
                  </w:tcBorders>
                  <w:hideMark/>
                </w:tcPr>
                <w:p w14:paraId="748A4CA8"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78ABC8DB"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898" w:type="dxa"/>
                  <w:gridSpan w:val="2"/>
                  <w:tcBorders>
                    <w:top w:val="nil"/>
                    <w:left w:val="single" w:sz="4" w:space="0" w:color="auto"/>
                    <w:bottom w:val="nil"/>
                    <w:right w:val="single" w:sz="4" w:space="0" w:color="auto"/>
                  </w:tcBorders>
                  <w:hideMark/>
                </w:tcPr>
                <w:p w14:paraId="71457543"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10B08759"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1000" w:type="dxa"/>
                  <w:gridSpan w:val="2"/>
                  <w:tcBorders>
                    <w:top w:val="nil"/>
                    <w:left w:val="single" w:sz="4" w:space="0" w:color="auto"/>
                    <w:bottom w:val="nil"/>
                    <w:right w:val="single" w:sz="4" w:space="0" w:color="auto"/>
                  </w:tcBorders>
                  <w:hideMark/>
                </w:tcPr>
                <w:p w14:paraId="5F452C7C"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7BC87200"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781" w:type="dxa"/>
                  <w:tcBorders>
                    <w:top w:val="nil"/>
                    <w:left w:val="single" w:sz="4" w:space="0" w:color="auto"/>
                    <w:bottom w:val="nil"/>
                    <w:right w:val="nil"/>
                  </w:tcBorders>
                </w:tcPr>
                <w:p w14:paraId="53CA6BDA"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rsidRPr="00BB42C1" w14:paraId="4BCB3CF8" w14:textId="77777777">
              <w:tc>
                <w:tcPr>
                  <w:tcW w:w="9180" w:type="dxa"/>
                  <w:gridSpan w:val="16"/>
                  <w:tcBorders>
                    <w:top w:val="nil"/>
                    <w:left w:val="nil"/>
                    <w:bottom w:val="nil"/>
                    <w:right w:val="nil"/>
                  </w:tcBorders>
                </w:tcPr>
                <w:p w14:paraId="4B064D2B"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rsidRPr="00BB42C1" w14:paraId="3F7F8853" w14:textId="77777777">
              <w:tc>
                <w:tcPr>
                  <w:tcW w:w="576" w:type="dxa"/>
                  <w:tcBorders>
                    <w:top w:val="nil"/>
                    <w:left w:val="nil"/>
                    <w:bottom w:val="nil"/>
                    <w:right w:val="single" w:sz="4" w:space="0" w:color="auto"/>
                  </w:tcBorders>
                  <w:hideMark/>
                </w:tcPr>
                <w:p w14:paraId="4EEEC179"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Fax</w:t>
                  </w:r>
                </w:p>
              </w:tc>
              <w:tc>
                <w:tcPr>
                  <w:tcW w:w="2417" w:type="dxa"/>
                  <w:gridSpan w:val="4"/>
                  <w:tcBorders>
                    <w:top w:val="single" w:sz="4" w:space="0" w:color="auto"/>
                    <w:left w:val="single" w:sz="4" w:space="0" w:color="auto"/>
                    <w:bottom w:val="single" w:sz="4" w:space="0" w:color="auto"/>
                    <w:right w:val="single" w:sz="4" w:space="0" w:color="auto"/>
                  </w:tcBorders>
                </w:tcPr>
                <w:p w14:paraId="38810E75"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2098" w:type="dxa"/>
                  <w:gridSpan w:val="3"/>
                  <w:tcBorders>
                    <w:top w:val="nil"/>
                    <w:left w:val="single" w:sz="4" w:space="0" w:color="auto"/>
                    <w:bottom w:val="nil"/>
                    <w:right w:val="single" w:sz="4" w:space="0" w:color="auto"/>
                  </w:tcBorders>
                  <w:hideMark/>
                </w:tcPr>
                <w:p w14:paraId="4A146DA1"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r w:rsidRPr="00BB42C1">
                    <w:rPr>
                      <w:rFonts w:ascii="Times New Roman" w:hAnsi="Times New Roman" w:cs="Times New Roman"/>
                      <w:sz w:val="22"/>
                      <w:szCs w:val="22"/>
                      <w:lang w:val="ro-RO" w:eastAsia="ro-RO"/>
                    </w:rPr>
                    <w:t>E-mail</w:t>
                  </w:r>
                </w:p>
              </w:tc>
              <w:tc>
                <w:tcPr>
                  <w:tcW w:w="3197" w:type="dxa"/>
                  <w:gridSpan w:val="6"/>
                  <w:tcBorders>
                    <w:top w:val="single" w:sz="4" w:space="0" w:color="auto"/>
                    <w:left w:val="single" w:sz="4" w:space="0" w:color="auto"/>
                    <w:bottom w:val="single" w:sz="4" w:space="0" w:color="auto"/>
                    <w:right w:val="single" w:sz="4" w:space="0" w:color="auto"/>
                  </w:tcBorders>
                </w:tcPr>
                <w:p w14:paraId="0CBE8C23"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c>
                <w:tcPr>
                  <w:tcW w:w="892" w:type="dxa"/>
                  <w:gridSpan w:val="2"/>
                  <w:tcBorders>
                    <w:top w:val="nil"/>
                    <w:left w:val="single" w:sz="4" w:space="0" w:color="auto"/>
                    <w:bottom w:val="nil"/>
                    <w:right w:val="nil"/>
                  </w:tcBorders>
                </w:tcPr>
                <w:p w14:paraId="0512DB9B" w14:textId="77777777" w:rsidR="006D595F" w:rsidRPr="00BB42C1" w:rsidRDefault="006D595F" w:rsidP="007D63CC">
                  <w:pPr>
                    <w:pStyle w:val="HTMLPreformatted"/>
                    <w:spacing w:line="276" w:lineRule="auto"/>
                    <w:jc w:val="both"/>
                    <w:rPr>
                      <w:rFonts w:ascii="Times New Roman" w:hAnsi="Times New Roman" w:cs="Times New Roman"/>
                      <w:sz w:val="22"/>
                      <w:szCs w:val="22"/>
                      <w:lang w:val="ro-RO" w:eastAsia="ro-RO"/>
                    </w:rPr>
                  </w:pPr>
                </w:p>
              </w:tc>
            </w:tr>
            <w:tr w:rsidR="006D595F" w:rsidRPr="00BB42C1" w14:paraId="2D609EDB" w14:textId="77777777">
              <w:tc>
                <w:tcPr>
                  <w:tcW w:w="9180" w:type="dxa"/>
                  <w:gridSpan w:val="16"/>
                  <w:tcBorders>
                    <w:top w:val="nil"/>
                    <w:left w:val="nil"/>
                    <w:bottom w:val="nil"/>
                    <w:right w:val="nil"/>
                  </w:tcBorders>
                </w:tcPr>
                <w:p w14:paraId="1A9DA8C7"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r>
          </w:tbl>
          <w:p w14:paraId="6EBAF2C0" w14:textId="77777777" w:rsidR="006D595F" w:rsidRPr="00BB42C1" w:rsidRDefault="006D595F" w:rsidP="007D63CC">
            <w:pPr>
              <w:pStyle w:val="HTMLPreformatted"/>
              <w:spacing w:line="276" w:lineRule="auto"/>
              <w:jc w:val="both"/>
              <w:rPr>
                <w:rFonts w:ascii="Times New Roman" w:hAnsi="Times New Roman" w:cs="Times New Roman"/>
                <w:sz w:val="24"/>
                <w:szCs w:val="24"/>
                <w:lang w:val="ro-RO" w:eastAsia="ro-RO"/>
              </w:rPr>
            </w:pPr>
          </w:p>
        </w:tc>
      </w:tr>
    </w:tbl>
    <w:p w14:paraId="2D2856C1" w14:textId="77777777" w:rsidR="006D595F" w:rsidRPr="00BB42C1" w:rsidRDefault="006D595F" w:rsidP="007D63CC">
      <w:pPr>
        <w:spacing w:after="0"/>
        <w:jc w:val="both"/>
        <w:rPr>
          <w:rFonts w:ascii="Times New Roman" w:hAnsi="Times New Roman" w:cs="Times New Roman"/>
          <w:sz w:val="16"/>
          <w:szCs w:val="16"/>
        </w:rPr>
      </w:pPr>
    </w:p>
    <w:p w14:paraId="7F94FF87" w14:textId="77777777" w:rsidR="006D595F" w:rsidRPr="009061EF" w:rsidRDefault="006D595F" w:rsidP="00AC5622">
      <w:pPr>
        <w:pStyle w:val="ListParagraph"/>
        <w:numPr>
          <w:ilvl w:val="0"/>
          <w:numId w:val="186"/>
        </w:numPr>
        <w:tabs>
          <w:tab w:val="num" w:pos="360"/>
        </w:tabs>
        <w:spacing w:after="0"/>
        <w:jc w:val="both"/>
        <w:rPr>
          <w:rFonts w:ascii="Times New Roman" w:hAnsi="Times New Roman" w:cs="Times New Roman"/>
          <w:sz w:val="20"/>
          <w:szCs w:val="20"/>
        </w:rPr>
      </w:pPr>
      <w:r w:rsidRPr="009061EF">
        <w:rPr>
          <w:rFonts w:ascii="Times New Roman" w:hAnsi="Times New Roman" w:cs="Times New Roman"/>
          <w:sz w:val="20"/>
          <w:szCs w:val="20"/>
        </w:rPr>
        <w:t xml:space="preserve">DATE DE IDENTIFICARE A PROIECTULUI </w:t>
      </w:r>
    </w:p>
    <w:p w14:paraId="121BE0F2" w14:textId="77777777" w:rsidR="006D595F" w:rsidRPr="00BB42C1" w:rsidRDefault="006D595F" w:rsidP="007D63CC">
      <w:pPr>
        <w:spacing w:after="0"/>
        <w:ind w:left="-181"/>
        <w:jc w:val="both"/>
        <w:rPr>
          <w:rFonts w:ascii="Times New Roman" w:hAnsi="Times New Roman" w:cs="Times New Roman"/>
          <w:sz w:val="16"/>
          <w:szCs w:val="16"/>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6D595F" w:rsidRPr="00BB42C1" w14:paraId="4FE2EACF" w14:textId="77777777" w:rsidTr="006D595F">
        <w:trPr>
          <w:trHeight w:val="2010"/>
        </w:trPr>
        <w:tc>
          <w:tcPr>
            <w:tcW w:w="9468" w:type="dxa"/>
            <w:tcBorders>
              <w:top w:val="single" w:sz="4" w:space="0" w:color="auto"/>
              <w:left w:val="single" w:sz="4" w:space="0" w:color="auto"/>
              <w:bottom w:val="single" w:sz="4" w:space="0" w:color="auto"/>
              <w:right w:val="single" w:sz="4" w:space="0" w:color="auto"/>
            </w:tcBorders>
          </w:tcPr>
          <w:p w14:paraId="529163FA" w14:textId="77777777" w:rsidR="006D595F" w:rsidRPr="00BB42C1" w:rsidRDefault="006D595F" w:rsidP="007D63CC">
            <w:pPr>
              <w:spacing w:after="0"/>
              <w:jc w:val="both"/>
              <w:rPr>
                <w:rFonts w:ascii="Times New Roman" w:eastAsia="Times New Roman" w:hAnsi="Times New Roman" w:cs="Times New Roman"/>
                <w:lang w:eastAsia="ro-RO"/>
              </w:rPr>
            </w:pPr>
          </w:p>
          <w:p w14:paraId="2EB55346" w14:textId="77777777" w:rsidR="006D595F" w:rsidRPr="00BB42C1" w:rsidRDefault="006D595F" w:rsidP="007D63CC">
            <w:pPr>
              <w:spacing w:after="0"/>
              <w:jc w:val="both"/>
              <w:rPr>
                <w:rFonts w:ascii="Times New Roman" w:eastAsia="Times New Roman" w:hAnsi="Times New Roman" w:cs="Times New Roman"/>
                <w:lang w:eastAsia="ro-RO"/>
              </w:rPr>
            </w:pPr>
            <w:r w:rsidRPr="00BB42C1">
              <w:rPr>
                <w:rFonts w:ascii="Times New Roman" w:eastAsia="Times New Roman" w:hAnsi="Times New Roman" w:cs="Times New Roman"/>
                <w:lang w:eastAsia="ro-RO"/>
              </w:rPr>
              <w:t>Titlul proiectului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6D595F" w:rsidRPr="00BB42C1" w14:paraId="60CAB29E" w14:textId="77777777">
              <w:tc>
                <w:tcPr>
                  <w:tcW w:w="6476" w:type="dxa"/>
                  <w:tcBorders>
                    <w:top w:val="single" w:sz="4" w:space="0" w:color="auto"/>
                    <w:left w:val="single" w:sz="4" w:space="0" w:color="auto"/>
                    <w:bottom w:val="single" w:sz="4" w:space="0" w:color="auto"/>
                    <w:right w:val="single" w:sz="4" w:space="0" w:color="auto"/>
                  </w:tcBorders>
                </w:tcPr>
                <w:p w14:paraId="7D487C04" w14:textId="77777777" w:rsidR="006D595F" w:rsidRPr="00BB42C1" w:rsidRDefault="006D595F" w:rsidP="00301FB4">
                  <w:pPr>
                    <w:spacing w:after="0"/>
                    <w:jc w:val="both"/>
                    <w:rPr>
                      <w:rFonts w:ascii="Times New Roman" w:eastAsia="Times New Roman" w:hAnsi="Times New Roman" w:cs="Times New Roman"/>
                      <w:lang w:eastAsia="ro-RO"/>
                    </w:rPr>
                  </w:pPr>
                </w:p>
              </w:tc>
            </w:tr>
          </w:tbl>
          <w:p w14:paraId="5B333954" w14:textId="77777777" w:rsidR="006D595F" w:rsidRPr="00BB42C1" w:rsidRDefault="006D595F" w:rsidP="007D63CC">
            <w:pPr>
              <w:spacing w:after="0"/>
              <w:jc w:val="both"/>
              <w:rPr>
                <w:rFonts w:ascii="Times New Roman" w:eastAsia="Times New Roman" w:hAnsi="Times New Roman" w:cs="Times New Roman"/>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6D595F" w:rsidRPr="00BB42C1" w14:paraId="2F97EAF6" w14:textId="77777777">
              <w:tc>
                <w:tcPr>
                  <w:tcW w:w="5575" w:type="dxa"/>
                  <w:tcBorders>
                    <w:top w:val="single" w:sz="4" w:space="0" w:color="auto"/>
                    <w:left w:val="single" w:sz="4" w:space="0" w:color="auto"/>
                    <w:bottom w:val="single" w:sz="4" w:space="0" w:color="auto"/>
                    <w:right w:val="single" w:sz="4" w:space="0" w:color="auto"/>
                  </w:tcBorders>
                </w:tcPr>
                <w:p w14:paraId="572B34DD" w14:textId="77777777" w:rsidR="006D595F" w:rsidRPr="00BB42C1" w:rsidRDefault="006D595F" w:rsidP="00301FB4">
                  <w:pPr>
                    <w:spacing w:after="0"/>
                    <w:jc w:val="both"/>
                    <w:rPr>
                      <w:rFonts w:ascii="Times New Roman" w:eastAsia="Times New Roman" w:hAnsi="Times New Roman" w:cs="Times New Roman"/>
                      <w:lang w:eastAsia="ro-RO"/>
                    </w:rPr>
                  </w:pPr>
                </w:p>
              </w:tc>
            </w:tr>
          </w:tbl>
          <w:p w14:paraId="721DAFB0" w14:textId="77777777" w:rsidR="006D595F" w:rsidRPr="00BB42C1" w:rsidRDefault="006D595F" w:rsidP="007D63CC">
            <w:pPr>
              <w:spacing w:after="0"/>
              <w:jc w:val="both"/>
              <w:rPr>
                <w:rFonts w:ascii="Times New Roman" w:eastAsia="Times New Roman" w:hAnsi="Times New Roman" w:cs="Times New Roman"/>
                <w:lang w:eastAsia="ro-RO"/>
              </w:rPr>
            </w:pPr>
            <w:r w:rsidRPr="00BB42C1">
              <w:rPr>
                <w:rFonts w:ascii="Times New Roman" w:eastAsia="Times New Roman" w:hAnsi="Times New Roman" w:cs="Times New Roman"/>
                <w:lang w:eastAsia="ro-RO"/>
              </w:rPr>
              <w:t xml:space="preserve">Numele programului </w:t>
            </w:r>
          </w:p>
          <w:p w14:paraId="77E9E859" w14:textId="77777777" w:rsidR="006D595F" w:rsidRPr="00BB42C1" w:rsidRDefault="006D595F" w:rsidP="007D63CC">
            <w:pPr>
              <w:spacing w:after="0"/>
              <w:jc w:val="both"/>
              <w:rPr>
                <w:rFonts w:ascii="Times New Roman" w:eastAsia="Times New Roman" w:hAnsi="Times New Roman" w:cs="Times New Roman"/>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6D595F" w:rsidRPr="00BB42C1" w14:paraId="494957D4" w14:textId="77777777">
              <w:tc>
                <w:tcPr>
                  <w:tcW w:w="5935" w:type="dxa"/>
                  <w:tcBorders>
                    <w:top w:val="single" w:sz="4" w:space="0" w:color="auto"/>
                    <w:left w:val="single" w:sz="4" w:space="0" w:color="auto"/>
                    <w:bottom w:val="single" w:sz="4" w:space="0" w:color="auto"/>
                    <w:right w:val="single" w:sz="4" w:space="0" w:color="auto"/>
                  </w:tcBorders>
                </w:tcPr>
                <w:p w14:paraId="63839072" w14:textId="77777777" w:rsidR="006D595F" w:rsidRPr="00BB42C1" w:rsidRDefault="006D595F" w:rsidP="007D63CC">
                  <w:pPr>
                    <w:spacing w:after="0"/>
                    <w:jc w:val="both"/>
                    <w:rPr>
                      <w:rFonts w:ascii="Times New Roman" w:eastAsia="Times New Roman" w:hAnsi="Times New Roman" w:cs="Times New Roman"/>
                      <w:lang w:eastAsia="ro-RO"/>
                    </w:rPr>
                  </w:pPr>
                </w:p>
              </w:tc>
            </w:tr>
          </w:tbl>
          <w:p w14:paraId="1DBB47DE" w14:textId="77777777" w:rsidR="006D595F" w:rsidRPr="00BB42C1" w:rsidRDefault="006D595F" w:rsidP="007D63CC">
            <w:pPr>
              <w:spacing w:after="0"/>
              <w:jc w:val="both"/>
              <w:rPr>
                <w:rFonts w:ascii="Times New Roman" w:eastAsia="Times New Roman" w:hAnsi="Times New Roman" w:cs="Times New Roman"/>
                <w:lang w:eastAsia="ro-RO"/>
              </w:rPr>
            </w:pPr>
            <w:r w:rsidRPr="00BB42C1">
              <w:rPr>
                <w:rFonts w:ascii="Times New Roman" w:eastAsia="Times New Roman" w:hAnsi="Times New Roman" w:cs="Times New Roman"/>
                <w:lang w:eastAsia="ro-RO"/>
              </w:rPr>
              <w:t>Axa prioritară</w:t>
            </w:r>
          </w:p>
          <w:p w14:paraId="34C0E00C" w14:textId="77777777" w:rsidR="006D595F" w:rsidRPr="00BB42C1" w:rsidRDefault="006D595F" w:rsidP="007D63CC">
            <w:pPr>
              <w:spacing w:after="0"/>
              <w:jc w:val="both"/>
              <w:rPr>
                <w:rFonts w:ascii="Times New Roman" w:eastAsia="Times New Roman" w:hAnsi="Times New Roman" w:cs="Times New Roman"/>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6D595F" w:rsidRPr="00BB42C1" w14:paraId="0C480ACC" w14:textId="77777777">
              <w:tc>
                <w:tcPr>
                  <w:tcW w:w="5940" w:type="dxa"/>
                  <w:tcBorders>
                    <w:top w:val="single" w:sz="4" w:space="0" w:color="auto"/>
                    <w:left w:val="single" w:sz="4" w:space="0" w:color="auto"/>
                    <w:bottom w:val="single" w:sz="4" w:space="0" w:color="auto"/>
                    <w:right w:val="single" w:sz="4" w:space="0" w:color="auto"/>
                  </w:tcBorders>
                </w:tcPr>
                <w:p w14:paraId="66600260" w14:textId="77777777" w:rsidR="006D595F" w:rsidRPr="00BB42C1" w:rsidRDefault="006D595F" w:rsidP="007D63CC">
                  <w:pPr>
                    <w:spacing w:after="0"/>
                    <w:jc w:val="both"/>
                    <w:rPr>
                      <w:rFonts w:ascii="Times New Roman" w:eastAsia="Times New Roman" w:hAnsi="Times New Roman" w:cs="Times New Roman"/>
                      <w:lang w:eastAsia="ro-RO"/>
                    </w:rPr>
                  </w:pPr>
                </w:p>
              </w:tc>
            </w:tr>
          </w:tbl>
          <w:p w14:paraId="42D2F97E" w14:textId="77777777" w:rsidR="006D595F" w:rsidRPr="00BB42C1" w:rsidRDefault="006D595F" w:rsidP="007D63CC">
            <w:pPr>
              <w:spacing w:after="0"/>
              <w:jc w:val="both"/>
              <w:rPr>
                <w:rFonts w:ascii="Times New Roman" w:eastAsia="Times New Roman" w:hAnsi="Times New Roman" w:cs="Times New Roman"/>
                <w:lang w:eastAsia="ro-RO"/>
              </w:rPr>
            </w:pPr>
            <w:r w:rsidRPr="00BB42C1">
              <w:rPr>
                <w:rFonts w:ascii="Times New Roman" w:eastAsia="Times New Roman" w:hAnsi="Times New Roman" w:cs="Times New Roman"/>
                <w:lang w:eastAsia="ro-RO"/>
              </w:rPr>
              <w:t>Prioritate de investiție</w:t>
            </w:r>
          </w:p>
          <w:p w14:paraId="32BA3842" w14:textId="77777777" w:rsidR="006D595F" w:rsidRPr="00BB42C1" w:rsidRDefault="006D595F" w:rsidP="007D63CC">
            <w:pPr>
              <w:spacing w:after="0"/>
              <w:jc w:val="both"/>
              <w:rPr>
                <w:rFonts w:ascii="Times New Roman" w:eastAsia="Times New Roman" w:hAnsi="Times New Roman" w:cs="Times New Roman"/>
                <w:lang w:eastAsia="ro-RO"/>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6D595F" w:rsidRPr="00BB42C1" w14:paraId="6619D1FD" w14:textId="77777777">
              <w:tc>
                <w:tcPr>
                  <w:tcW w:w="6182" w:type="dxa"/>
                  <w:tcBorders>
                    <w:top w:val="single" w:sz="4" w:space="0" w:color="auto"/>
                    <w:left w:val="single" w:sz="4" w:space="0" w:color="auto"/>
                    <w:bottom w:val="single" w:sz="4" w:space="0" w:color="auto"/>
                    <w:right w:val="single" w:sz="4" w:space="0" w:color="auto"/>
                  </w:tcBorders>
                </w:tcPr>
                <w:p w14:paraId="2D0CFB84" w14:textId="77777777" w:rsidR="006D595F" w:rsidRPr="00BB42C1" w:rsidRDefault="006D595F" w:rsidP="007D63CC">
                  <w:pPr>
                    <w:spacing w:after="0"/>
                    <w:jc w:val="both"/>
                    <w:rPr>
                      <w:rFonts w:ascii="Times New Roman" w:eastAsia="Times New Roman" w:hAnsi="Times New Roman" w:cs="Times New Roman"/>
                      <w:lang w:eastAsia="ro-RO"/>
                    </w:rPr>
                  </w:pPr>
                </w:p>
              </w:tc>
            </w:tr>
          </w:tbl>
          <w:p w14:paraId="0799CB5A" w14:textId="77777777" w:rsidR="006D595F" w:rsidRPr="00BB42C1" w:rsidRDefault="006D595F" w:rsidP="007D63CC">
            <w:pPr>
              <w:spacing w:after="0"/>
              <w:jc w:val="both"/>
              <w:rPr>
                <w:rFonts w:ascii="Times New Roman" w:eastAsia="Times New Roman" w:hAnsi="Times New Roman" w:cs="Times New Roman"/>
                <w:lang w:eastAsia="ro-RO"/>
              </w:rPr>
            </w:pPr>
            <w:r w:rsidRPr="00BB42C1">
              <w:rPr>
                <w:rFonts w:ascii="Times New Roman" w:eastAsia="Times New Roman" w:hAnsi="Times New Roman" w:cs="Times New Roman"/>
                <w:lang w:eastAsia="ro-RO"/>
              </w:rPr>
              <w:t xml:space="preserve">Data depunerii proiectului   </w:t>
            </w:r>
          </w:p>
          <w:p w14:paraId="321AF983" w14:textId="77777777" w:rsidR="006D595F" w:rsidRPr="00BB42C1" w:rsidRDefault="006D595F" w:rsidP="007D63CC">
            <w:pPr>
              <w:spacing w:after="0"/>
              <w:jc w:val="both"/>
              <w:rPr>
                <w:rFonts w:ascii="Times New Roman" w:hAnsi="Times New Roman" w:cs="Times New Roman"/>
                <w:sz w:val="16"/>
                <w:szCs w:val="16"/>
                <w:lang w:eastAsia="ro-RO"/>
              </w:rPr>
            </w:pPr>
          </w:p>
        </w:tc>
      </w:tr>
    </w:tbl>
    <w:p w14:paraId="4F56E755" w14:textId="77777777" w:rsidR="006D595F" w:rsidRPr="00BB42C1" w:rsidRDefault="006D595F" w:rsidP="007D63CC">
      <w:pPr>
        <w:spacing w:after="0"/>
        <w:ind w:left="-180" w:right="-720"/>
        <w:jc w:val="both"/>
        <w:rPr>
          <w:rFonts w:ascii="Times New Roman" w:hAnsi="Times New Roman" w:cs="Times New Roman"/>
        </w:rPr>
      </w:pPr>
    </w:p>
    <w:p w14:paraId="53F58371" w14:textId="77777777" w:rsidR="006D595F" w:rsidRPr="009061EF" w:rsidRDefault="006D595F" w:rsidP="00AC5622">
      <w:pPr>
        <w:pStyle w:val="ListParagraph"/>
        <w:numPr>
          <w:ilvl w:val="0"/>
          <w:numId w:val="186"/>
        </w:numPr>
        <w:tabs>
          <w:tab w:val="num" w:pos="360"/>
        </w:tabs>
        <w:spacing w:after="0"/>
        <w:jc w:val="both"/>
        <w:rPr>
          <w:rFonts w:ascii="Times New Roman" w:hAnsi="Times New Roman" w:cs="Times New Roman"/>
          <w:noProof/>
        </w:rPr>
      </w:pPr>
      <w:r w:rsidRPr="009061EF">
        <w:rPr>
          <w:rFonts w:ascii="Times New Roman" w:hAnsi="Times New Roman" w:cs="Times New Roman"/>
          <w:noProof/>
        </w:rPr>
        <w:t xml:space="preserve">…………………………………………(numele şi statutul juridic al beneficiarului), solicitant de finanţare pentru operațiunea menţionată mai sus, la…………………………………….. ………………………(numele Autorităţii de Management/Organism Intermediar), în conformitate cu prevederile Legii nr. </w:t>
      </w:r>
      <w:r w:rsidR="00E45266" w:rsidRPr="009061EF">
        <w:rPr>
          <w:rFonts w:ascii="Times New Roman" w:hAnsi="Times New Roman" w:cs="Times New Roman"/>
          <w:noProof/>
        </w:rPr>
        <w:t>227/2015</w:t>
      </w:r>
      <w:r w:rsidRPr="009061EF">
        <w:rPr>
          <w:rFonts w:ascii="Times New Roman" w:hAnsi="Times New Roman" w:cs="Times New Roman"/>
          <w:noProof/>
        </w:rPr>
        <w:t xml:space="preserve"> privind Codul fiscal, cu modificările şi completările ulterioare, declar că mă încadrez în următoarea categorie de persoane din punct de vedere al regimului de TVA aplicabil:</w:t>
      </w:r>
    </w:p>
    <w:p w14:paraId="0CC05E8B" w14:textId="77777777" w:rsidR="006D595F" w:rsidRPr="00BB42C1" w:rsidRDefault="006D595F" w:rsidP="007D63CC">
      <w:pPr>
        <w:spacing w:after="0"/>
        <w:jc w:val="both"/>
        <w:rPr>
          <w:rFonts w:ascii="Times New Roman" w:hAnsi="Times New Roman" w:cs="Times New Roman"/>
          <w:noProof/>
        </w:rPr>
      </w:pPr>
    </w:p>
    <w:p w14:paraId="4AF7C1D4" w14:textId="77777777" w:rsidR="006D595F" w:rsidRPr="00BB42C1" w:rsidRDefault="006D595F" w:rsidP="007D63CC">
      <w:pPr>
        <w:spacing w:after="0"/>
        <w:jc w:val="both"/>
        <w:rPr>
          <w:rFonts w:ascii="Times New Roman" w:hAnsi="Times New Roman" w:cs="Times New Roman"/>
          <w:noProof/>
        </w:rPr>
      </w:pPr>
      <w:r w:rsidRPr="00BB42C1">
        <w:rPr>
          <w:rFonts w:ascii="Times New Roman" w:hAnsi="Times New Roman" w:cs="Times New Roman"/>
          <w:noProof/>
        </w:rPr>
        <w:t xml:space="preserve">a) [ ] persoană neînregistrată în scopuri de TVA, conform art. </w:t>
      </w:r>
      <w:r w:rsidR="00E45266" w:rsidRPr="00BB42C1">
        <w:rPr>
          <w:rFonts w:ascii="Times New Roman" w:hAnsi="Times New Roman" w:cs="Times New Roman"/>
          <w:noProof/>
        </w:rPr>
        <w:t xml:space="preserve">316 </w:t>
      </w:r>
      <w:r w:rsidRPr="00BB42C1">
        <w:rPr>
          <w:rFonts w:ascii="Times New Roman" w:hAnsi="Times New Roman" w:cs="Times New Roman"/>
          <w:noProof/>
        </w:rPr>
        <w:t xml:space="preserve">din </w:t>
      </w:r>
      <w:r w:rsidR="00E45266" w:rsidRPr="00BB42C1">
        <w:rPr>
          <w:rFonts w:ascii="Times New Roman" w:hAnsi="Times New Roman" w:cs="Times New Roman"/>
          <w:noProof/>
        </w:rPr>
        <w:t xml:space="preserve">Legea nr. 227/2015, cu modificările şi completările ulterioare </w:t>
      </w:r>
    </w:p>
    <w:p w14:paraId="1DD3B8DC" w14:textId="77777777" w:rsidR="006D595F" w:rsidRPr="00BB42C1" w:rsidRDefault="006D595F" w:rsidP="007D63CC">
      <w:pPr>
        <w:spacing w:after="0"/>
        <w:jc w:val="both"/>
        <w:rPr>
          <w:rFonts w:ascii="Times New Roman" w:hAnsi="Times New Roman" w:cs="Times New Roman"/>
          <w:noProof/>
        </w:rPr>
      </w:pPr>
      <w:r w:rsidRPr="00BB42C1">
        <w:rPr>
          <w:rFonts w:ascii="Times New Roman" w:hAnsi="Times New Roman" w:cs="Times New Roman"/>
          <w:noProof/>
        </w:rPr>
        <w:t xml:space="preserve">b) [ ] persoană înregistrată în scopuri de TVA, conform art. </w:t>
      </w:r>
      <w:r w:rsidR="00E45266" w:rsidRPr="00BB42C1">
        <w:rPr>
          <w:rFonts w:ascii="Times New Roman" w:hAnsi="Times New Roman" w:cs="Times New Roman"/>
          <w:noProof/>
        </w:rPr>
        <w:t xml:space="preserve">316 din Legea nr. 227/2015, cu modificările şi completările ulterioare </w:t>
      </w:r>
    </w:p>
    <w:p w14:paraId="5E679767" w14:textId="77777777" w:rsidR="006D595F" w:rsidRPr="00BB42C1" w:rsidRDefault="006D595F" w:rsidP="007D63CC">
      <w:pPr>
        <w:spacing w:after="0"/>
        <w:ind w:right="-720"/>
        <w:jc w:val="both"/>
        <w:rPr>
          <w:rFonts w:ascii="Times New Roman" w:hAnsi="Times New Roman" w:cs="Times New Roman"/>
          <w:noProof/>
        </w:rPr>
      </w:pPr>
    </w:p>
    <w:p w14:paraId="47282F32" w14:textId="77777777" w:rsidR="006D595F" w:rsidRPr="00BB42C1" w:rsidRDefault="006D595F" w:rsidP="007D63CC">
      <w:pPr>
        <w:spacing w:after="0"/>
        <w:ind w:left="-180"/>
        <w:jc w:val="both"/>
        <w:rPr>
          <w:rFonts w:ascii="Times New Roman" w:hAnsi="Times New Roman" w:cs="Times New Roman"/>
          <w:noProof/>
        </w:rPr>
      </w:pPr>
      <w:r w:rsidRPr="00BB42C1">
        <w:rPr>
          <w:rFonts w:ascii="Times New Roman" w:hAnsi="Times New Roman" w:cs="Times New Roman"/>
          <w:noProof/>
        </w:rPr>
        <w:lastRenderedPageBreak/>
        <w:t>D. ……………………………………………………………………………….(numele şi statutul juridic al beneficiarului), solicitant de finanţare pentru operațiunea menţionată mai sus, la………………………………………………………………………………(numele Autorităţii de Management/Organism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14:paraId="6BA776C4" w14:textId="77777777" w:rsidR="006D595F" w:rsidRPr="00BB42C1" w:rsidRDefault="006D595F" w:rsidP="007D63CC">
      <w:pPr>
        <w:spacing w:after="0"/>
        <w:jc w:val="both"/>
        <w:rPr>
          <w:rFonts w:ascii="Times New Roman" w:hAnsi="Times New Roman" w:cs="Times New Roman"/>
          <w:noProof/>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6D595F" w:rsidRPr="00BB42C1" w14:paraId="579A907C" w14:textId="77777777" w:rsidTr="006D595F">
        <w:tc>
          <w:tcPr>
            <w:tcW w:w="569" w:type="dxa"/>
            <w:tcBorders>
              <w:top w:val="single" w:sz="4" w:space="0" w:color="auto"/>
              <w:left w:val="single" w:sz="4" w:space="0" w:color="auto"/>
              <w:bottom w:val="single" w:sz="4" w:space="0" w:color="auto"/>
              <w:right w:val="single" w:sz="4" w:space="0" w:color="auto"/>
            </w:tcBorders>
            <w:vAlign w:val="center"/>
            <w:hideMark/>
          </w:tcPr>
          <w:p w14:paraId="128422BC" w14:textId="77777777" w:rsidR="006D595F" w:rsidRPr="00BB42C1" w:rsidRDefault="006D595F" w:rsidP="007D63CC">
            <w:pPr>
              <w:spacing w:after="0"/>
              <w:jc w:val="both"/>
              <w:rPr>
                <w:rFonts w:ascii="Times New Roman" w:hAnsi="Times New Roman" w:cs="Times New Roman"/>
                <w:noProof/>
              </w:rPr>
            </w:pPr>
            <w:r w:rsidRPr="00BB42C1">
              <w:rPr>
                <w:rFonts w:ascii="Times New Roman" w:hAnsi="Times New Roman" w:cs="Times New Roman"/>
                <w:noProof/>
              </w:rPr>
              <w:t xml:space="preserve">Nr. </w:t>
            </w:r>
            <w:r w:rsidR="009061EF" w:rsidRPr="00BB42C1">
              <w:rPr>
                <w:rFonts w:ascii="Times New Roman" w:hAnsi="Times New Roman" w:cs="Times New Roman"/>
                <w:noProof/>
              </w:rPr>
              <w:t>C</w:t>
            </w:r>
            <w:r w:rsidRPr="00BB42C1">
              <w:rPr>
                <w:rFonts w:ascii="Times New Roman" w:hAnsi="Times New Roman" w:cs="Times New Roman"/>
                <w:noProof/>
              </w:rPr>
              <w:t>rt.</w:t>
            </w:r>
          </w:p>
        </w:tc>
        <w:tc>
          <w:tcPr>
            <w:tcW w:w="3182" w:type="dxa"/>
            <w:tcBorders>
              <w:top w:val="single" w:sz="4" w:space="0" w:color="auto"/>
              <w:left w:val="single" w:sz="4" w:space="0" w:color="auto"/>
              <w:bottom w:val="single" w:sz="4" w:space="0" w:color="auto"/>
              <w:right w:val="single" w:sz="4" w:space="0" w:color="auto"/>
            </w:tcBorders>
            <w:vAlign w:val="center"/>
            <w:hideMark/>
          </w:tcPr>
          <w:p w14:paraId="72353E91" w14:textId="77777777" w:rsidR="006D595F" w:rsidRPr="00BB42C1" w:rsidRDefault="006D595F" w:rsidP="007D63CC">
            <w:pPr>
              <w:spacing w:after="0"/>
              <w:ind w:right="90"/>
              <w:jc w:val="both"/>
              <w:rPr>
                <w:rFonts w:ascii="Times New Roman" w:hAnsi="Times New Roman" w:cs="Times New Roman"/>
                <w:noProof/>
              </w:rPr>
            </w:pPr>
            <w:r w:rsidRPr="00BB42C1">
              <w:rPr>
                <w:rFonts w:ascii="Times New Roman" w:hAnsi="Times New Roman" w:cs="Times New Roman"/>
                <w:noProof/>
              </w:rPr>
              <w:t>Achiziţia</w:t>
            </w:r>
          </w:p>
        </w:tc>
        <w:tc>
          <w:tcPr>
            <w:tcW w:w="5897" w:type="dxa"/>
            <w:tcBorders>
              <w:top w:val="single" w:sz="4" w:space="0" w:color="auto"/>
              <w:left w:val="single" w:sz="4" w:space="0" w:color="auto"/>
              <w:bottom w:val="single" w:sz="4" w:space="0" w:color="auto"/>
              <w:right w:val="single" w:sz="4" w:space="0" w:color="auto"/>
            </w:tcBorders>
            <w:vAlign w:val="center"/>
            <w:hideMark/>
          </w:tcPr>
          <w:p w14:paraId="7FAE2A52" w14:textId="77777777" w:rsidR="006D595F" w:rsidRPr="00BB42C1" w:rsidRDefault="006D595F" w:rsidP="007D63CC">
            <w:pPr>
              <w:tabs>
                <w:tab w:val="left" w:pos="1385"/>
              </w:tabs>
              <w:spacing w:after="0"/>
              <w:jc w:val="both"/>
              <w:rPr>
                <w:rFonts w:ascii="Times New Roman" w:hAnsi="Times New Roman" w:cs="Times New Roman"/>
                <w:noProof/>
              </w:rPr>
            </w:pPr>
            <w:r w:rsidRPr="00BB42C1">
              <w:rPr>
                <w:rFonts w:ascii="Times New Roman" w:hAnsi="Times New Roman" w:cs="Times New Roman"/>
                <w:noProof/>
              </w:rPr>
              <w:t>Scopul achiziţiei/activitatea prevăzută în cadrul operațiunii</w:t>
            </w:r>
            <w:r w:rsidRPr="00BB42C1">
              <w:rPr>
                <w:rFonts w:ascii="Times New Roman" w:hAnsi="Times New Roman" w:cs="Times New Roman"/>
                <w:noProof/>
                <w:vertAlign w:val="superscript"/>
              </w:rPr>
              <w:footnoteReference w:id="7"/>
            </w:r>
          </w:p>
        </w:tc>
      </w:tr>
      <w:tr w:rsidR="006D595F" w:rsidRPr="00BB42C1" w14:paraId="3392957C" w14:textId="77777777" w:rsidTr="006D595F">
        <w:tc>
          <w:tcPr>
            <w:tcW w:w="569" w:type="dxa"/>
            <w:tcBorders>
              <w:top w:val="single" w:sz="4" w:space="0" w:color="auto"/>
              <w:left w:val="single" w:sz="4" w:space="0" w:color="auto"/>
              <w:bottom w:val="single" w:sz="4" w:space="0" w:color="auto"/>
              <w:right w:val="single" w:sz="4" w:space="0" w:color="auto"/>
            </w:tcBorders>
          </w:tcPr>
          <w:p w14:paraId="5FA5D942"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788CAE9C"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48139D9E" w14:textId="77777777" w:rsidR="006D595F" w:rsidRPr="00BB42C1" w:rsidRDefault="006D595F" w:rsidP="007D63CC">
            <w:pPr>
              <w:tabs>
                <w:tab w:val="left" w:pos="1385"/>
              </w:tabs>
              <w:spacing w:after="0"/>
              <w:ind w:right="-720"/>
              <w:jc w:val="both"/>
              <w:rPr>
                <w:rFonts w:ascii="Times New Roman" w:hAnsi="Times New Roman" w:cs="Times New Roman"/>
                <w:lang w:eastAsia="ro-RO"/>
              </w:rPr>
            </w:pPr>
          </w:p>
        </w:tc>
      </w:tr>
      <w:tr w:rsidR="006D595F" w:rsidRPr="00BB42C1" w14:paraId="611F7F7A" w14:textId="77777777" w:rsidTr="006D595F">
        <w:tc>
          <w:tcPr>
            <w:tcW w:w="569" w:type="dxa"/>
            <w:tcBorders>
              <w:top w:val="single" w:sz="4" w:space="0" w:color="auto"/>
              <w:left w:val="single" w:sz="4" w:space="0" w:color="auto"/>
              <w:bottom w:val="single" w:sz="4" w:space="0" w:color="auto"/>
              <w:right w:val="single" w:sz="4" w:space="0" w:color="auto"/>
            </w:tcBorders>
          </w:tcPr>
          <w:p w14:paraId="197D7CC8"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7E28CA1C"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7DDEA2FB" w14:textId="77777777" w:rsidR="006D595F" w:rsidRPr="00BB42C1" w:rsidRDefault="006D595F" w:rsidP="007D63CC">
            <w:pPr>
              <w:tabs>
                <w:tab w:val="left" w:pos="1385"/>
              </w:tabs>
              <w:spacing w:after="0"/>
              <w:ind w:right="-720"/>
              <w:jc w:val="both"/>
              <w:rPr>
                <w:rFonts w:ascii="Times New Roman" w:hAnsi="Times New Roman" w:cs="Times New Roman"/>
                <w:lang w:eastAsia="ro-RO"/>
              </w:rPr>
            </w:pPr>
          </w:p>
        </w:tc>
      </w:tr>
      <w:tr w:rsidR="006D595F" w:rsidRPr="00BB42C1" w14:paraId="4914C793" w14:textId="77777777" w:rsidTr="006D595F">
        <w:tc>
          <w:tcPr>
            <w:tcW w:w="569" w:type="dxa"/>
            <w:tcBorders>
              <w:top w:val="single" w:sz="4" w:space="0" w:color="auto"/>
              <w:left w:val="single" w:sz="4" w:space="0" w:color="auto"/>
              <w:bottom w:val="single" w:sz="4" w:space="0" w:color="auto"/>
              <w:right w:val="single" w:sz="4" w:space="0" w:color="auto"/>
            </w:tcBorders>
          </w:tcPr>
          <w:p w14:paraId="106A54BF"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5A41ECAA"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2E212853" w14:textId="77777777" w:rsidR="006D595F" w:rsidRPr="00BB42C1" w:rsidRDefault="006D595F" w:rsidP="007D63CC">
            <w:pPr>
              <w:tabs>
                <w:tab w:val="left" w:pos="1385"/>
              </w:tabs>
              <w:spacing w:after="0"/>
              <w:ind w:right="-720"/>
              <w:jc w:val="both"/>
              <w:rPr>
                <w:rFonts w:ascii="Times New Roman" w:hAnsi="Times New Roman" w:cs="Times New Roman"/>
                <w:lang w:eastAsia="ro-RO"/>
              </w:rPr>
            </w:pPr>
          </w:p>
        </w:tc>
      </w:tr>
      <w:tr w:rsidR="006D595F" w:rsidRPr="00BB42C1" w14:paraId="203C00C7" w14:textId="77777777" w:rsidTr="006D595F">
        <w:tc>
          <w:tcPr>
            <w:tcW w:w="569" w:type="dxa"/>
            <w:tcBorders>
              <w:top w:val="single" w:sz="4" w:space="0" w:color="auto"/>
              <w:left w:val="single" w:sz="4" w:space="0" w:color="auto"/>
              <w:bottom w:val="single" w:sz="4" w:space="0" w:color="auto"/>
              <w:right w:val="single" w:sz="4" w:space="0" w:color="auto"/>
            </w:tcBorders>
          </w:tcPr>
          <w:p w14:paraId="3D3940EC"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587C7480"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398E3961" w14:textId="77777777" w:rsidR="006D595F" w:rsidRPr="00BB42C1" w:rsidRDefault="006D595F" w:rsidP="007D63CC">
            <w:pPr>
              <w:tabs>
                <w:tab w:val="left" w:pos="1385"/>
              </w:tabs>
              <w:spacing w:after="0"/>
              <w:ind w:right="-720"/>
              <w:jc w:val="both"/>
              <w:rPr>
                <w:rFonts w:ascii="Times New Roman" w:hAnsi="Times New Roman" w:cs="Times New Roman"/>
                <w:lang w:eastAsia="ro-RO"/>
              </w:rPr>
            </w:pPr>
          </w:p>
        </w:tc>
      </w:tr>
      <w:tr w:rsidR="006D595F" w:rsidRPr="00BB42C1" w14:paraId="7E2E5F44" w14:textId="77777777" w:rsidTr="006D595F">
        <w:tc>
          <w:tcPr>
            <w:tcW w:w="569" w:type="dxa"/>
            <w:tcBorders>
              <w:top w:val="single" w:sz="4" w:space="0" w:color="auto"/>
              <w:left w:val="single" w:sz="4" w:space="0" w:color="auto"/>
              <w:bottom w:val="single" w:sz="4" w:space="0" w:color="auto"/>
              <w:right w:val="single" w:sz="4" w:space="0" w:color="auto"/>
            </w:tcBorders>
          </w:tcPr>
          <w:p w14:paraId="38F69129"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662B9494"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30EFE4EF" w14:textId="77777777" w:rsidR="006D595F" w:rsidRPr="00BB42C1" w:rsidRDefault="006D595F" w:rsidP="007D63CC">
            <w:pPr>
              <w:tabs>
                <w:tab w:val="left" w:pos="1385"/>
              </w:tabs>
              <w:spacing w:after="0"/>
              <w:ind w:right="-94"/>
              <w:jc w:val="both"/>
              <w:rPr>
                <w:rFonts w:ascii="Times New Roman" w:hAnsi="Times New Roman" w:cs="Times New Roman"/>
                <w:lang w:eastAsia="ro-RO"/>
              </w:rPr>
            </w:pPr>
          </w:p>
        </w:tc>
      </w:tr>
      <w:tr w:rsidR="006D595F" w:rsidRPr="00BB42C1" w14:paraId="088607C6" w14:textId="77777777" w:rsidTr="006D595F">
        <w:tc>
          <w:tcPr>
            <w:tcW w:w="569" w:type="dxa"/>
            <w:tcBorders>
              <w:top w:val="single" w:sz="4" w:space="0" w:color="auto"/>
              <w:left w:val="single" w:sz="4" w:space="0" w:color="auto"/>
              <w:bottom w:val="single" w:sz="4" w:space="0" w:color="auto"/>
              <w:right w:val="single" w:sz="4" w:space="0" w:color="auto"/>
            </w:tcBorders>
          </w:tcPr>
          <w:p w14:paraId="5409A79E"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1170323E"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18441FD6" w14:textId="77777777" w:rsidR="006D595F" w:rsidRPr="00BB42C1" w:rsidRDefault="006D595F" w:rsidP="007D63CC">
            <w:pPr>
              <w:tabs>
                <w:tab w:val="left" w:pos="1385"/>
              </w:tabs>
              <w:spacing w:after="0"/>
              <w:ind w:right="-720"/>
              <w:jc w:val="both"/>
              <w:rPr>
                <w:rFonts w:ascii="Times New Roman" w:hAnsi="Times New Roman" w:cs="Times New Roman"/>
                <w:lang w:eastAsia="ro-RO"/>
              </w:rPr>
            </w:pPr>
          </w:p>
        </w:tc>
      </w:tr>
      <w:tr w:rsidR="006D595F" w:rsidRPr="00BB42C1" w14:paraId="3E4A8034" w14:textId="77777777" w:rsidTr="006D595F">
        <w:tc>
          <w:tcPr>
            <w:tcW w:w="569" w:type="dxa"/>
            <w:tcBorders>
              <w:top w:val="single" w:sz="4" w:space="0" w:color="auto"/>
              <w:left w:val="single" w:sz="4" w:space="0" w:color="auto"/>
              <w:bottom w:val="single" w:sz="4" w:space="0" w:color="auto"/>
              <w:right w:val="single" w:sz="4" w:space="0" w:color="auto"/>
            </w:tcBorders>
          </w:tcPr>
          <w:p w14:paraId="18E4DECB"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1F43DD80"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0995437B"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728FCCDA" w14:textId="77777777" w:rsidTr="006D595F">
        <w:tc>
          <w:tcPr>
            <w:tcW w:w="569" w:type="dxa"/>
            <w:tcBorders>
              <w:top w:val="single" w:sz="4" w:space="0" w:color="auto"/>
              <w:left w:val="single" w:sz="4" w:space="0" w:color="auto"/>
              <w:bottom w:val="single" w:sz="4" w:space="0" w:color="auto"/>
              <w:right w:val="single" w:sz="4" w:space="0" w:color="auto"/>
            </w:tcBorders>
          </w:tcPr>
          <w:p w14:paraId="4B251F69"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6A32D4C9"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3B1A1476"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7978F034" w14:textId="77777777" w:rsidTr="006D595F">
        <w:tc>
          <w:tcPr>
            <w:tcW w:w="569" w:type="dxa"/>
            <w:tcBorders>
              <w:top w:val="single" w:sz="4" w:space="0" w:color="auto"/>
              <w:left w:val="single" w:sz="4" w:space="0" w:color="auto"/>
              <w:bottom w:val="single" w:sz="4" w:space="0" w:color="auto"/>
              <w:right w:val="single" w:sz="4" w:space="0" w:color="auto"/>
            </w:tcBorders>
          </w:tcPr>
          <w:p w14:paraId="11B2CD2C"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1375BBC5"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26B1438B"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15DA05DB" w14:textId="77777777" w:rsidTr="006D595F">
        <w:tc>
          <w:tcPr>
            <w:tcW w:w="569" w:type="dxa"/>
            <w:tcBorders>
              <w:top w:val="single" w:sz="4" w:space="0" w:color="auto"/>
              <w:left w:val="single" w:sz="4" w:space="0" w:color="auto"/>
              <w:bottom w:val="single" w:sz="4" w:space="0" w:color="auto"/>
              <w:right w:val="single" w:sz="4" w:space="0" w:color="auto"/>
            </w:tcBorders>
          </w:tcPr>
          <w:p w14:paraId="2FA3EA63"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3E63963B"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0D872D1A"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5E388C85" w14:textId="77777777" w:rsidTr="006D595F">
        <w:tc>
          <w:tcPr>
            <w:tcW w:w="569" w:type="dxa"/>
            <w:tcBorders>
              <w:top w:val="single" w:sz="4" w:space="0" w:color="auto"/>
              <w:left w:val="single" w:sz="4" w:space="0" w:color="auto"/>
              <w:bottom w:val="single" w:sz="4" w:space="0" w:color="auto"/>
              <w:right w:val="single" w:sz="4" w:space="0" w:color="auto"/>
            </w:tcBorders>
          </w:tcPr>
          <w:p w14:paraId="681F5A01"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15CCC217"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6B3EAB25"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131A2046" w14:textId="77777777" w:rsidTr="006D595F">
        <w:tc>
          <w:tcPr>
            <w:tcW w:w="569" w:type="dxa"/>
            <w:tcBorders>
              <w:top w:val="single" w:sz="4" w:space="0" w:color="auto"/>
              <w:left w:val="single" w:sz="4" w:space="0" w:color="auto"/>
              <w:bottom w:val="single" w:sz="4" w:space="0" w:color="auto"/>
              <w:right w:val="single" w:sz="4" w:space="0" w:color="auto"/>
            </w:tcBorders>
          </w:tcPr>
          <w:p w14:paraId="3A73C1AE"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05D9F141"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1508F134"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57352064" w14:textId="77777777" w:rsidTr="006D595F">
        <w:tc>
          <w:tcPr>
            <w:tcW w:w="569" w:type="dxa"/>
            <w:tcBorders>
              <w:top w:val="single" w:sz="4" w:space="0" w:color="auto"/>
              <w:left w:val="single" w:sz="4" w:space="0" w:color="auto"/>
              <w:bottom w:val="single" w:sz="4" w:space="0" w:color="auto"/>
              <w:right w:val="single" w:sz="4" w:space="0" w:color="auto"/>
            </w:tcBorders>
          </w:tcPr>
          <w:p w14:paraId="6C54E2BC"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0F8B472D"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6D364D01"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54884C8A" w14:textId="77777777" w:rsidTr="006D595F">
        <w:tc>
          <w:tcPr>
            <w:tcW w:w="569" w:type="dxa"/>
            <w:tcBorders>
              <w:top w:val="single" w:sz="4" w:space="0" w:color="auto"/>
              <w:left w:val="single" w:sz="4" w:space="0" w:color="auto"/>
              <w:bottom w:val="single" w:sz="4" w:space="0" w:color="auto"/>
              <w:right w:val="single" w:sz="4" w:space="0" w:color="auto"/>
            </w:tcBorders>
          </w:tcPr>
          <w:p w14:paraId="2C286E14"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2613AF43"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5C376771"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439C303D" w14:textId="77777777" w:rsidTr="006D595F">
        <w:tc>
          <w:tcPr>
            <w:tcW w:w="569" w:type="dxa"/>
            <w:tcBorders>
              <w:top w:val="single" w:sz="4" w:space="0" w:color="auto"/>
              <w:left w:val="single" w:sz="4" w:space="0" w:color="auto"/>
              <w:bottom w:val="single" w:sz="4" w:space="0" w:color="auto"/>
              <w:right w:val="single" w:sz="4" w:space="0" w:color="auto"/>
            </w:tcBorders>
          </w:tcPr>
          <w:p w14:paraId="0BED38F5"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26AEB4EB"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175F71C4"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79231A4C" w14:textId="77777777" w:rsidTr="006D595F">
        <w:tc>
          <w:tcPr>
            <w:tcW w:w="569" w:type="dxa"/>
            <w:tcBorders>
              <w:top w:val="single" w:sz="4" w:space="0" w:color="auto"/>
              <w:left w:val="single" w:sz="4" w:space="0" w:color="auto"/>
              <w:bottom w:val="single" w:sz="4" w:space="0" w:color="auto"/>
              <w:right w:val="single" w:sz="4" w:space="0" w:color="auto"/>
            </w:tcBorders>
          </w:tcPr>
          <w:p w14:paraId="59F36B4D"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6A684C53"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3E4506CF"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39EC4C37" w14:textId="77777777" w:rsidTr="006D595F">
        <w:tc>
          <w:tcPr>
            <w:tcW w:w="569" w:type="dxa"/>
            <w:tcBorders>
              <w:top w:val="single" w:sz="4" w:space="0" w:color="auto"/>
              <w:left w:val="single" w:sz="4" w:space="0" w:color="auto"/>
              <w:bottom w:val="single" w:sz="4" w:space="0" w:color="auto"/>
              <w:right w:val="single" w:sz="4" w:space="0" w:color="auto"/>
            </w:tcBorders>
          </w:tcPr>
          <w:p w14:paraId="52B4D36A"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7E1F6272"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1510A08F"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4F21B8D2" w14:textId="77777777" w:rsidTr="006D595F">
        <w:tc>
          <w:tcPr>
            <w:tcW w:w="569" w:type="dxa"/>
            <w:tcBorders>
              <w:top w:val="single" w:sz="4" w:space="0" w:color="auto"/>
              <w:left w:val="single" w:sz="4" w:space="0" w:color="auto"/>
              <w:bottom w:val="single" w:sz="4" w:space="0" w:color="auto"/>
              <w:right w:val="single" w:sz="4" w:space="0" w:color="auto"/>
            </w:tcBorders>
          </w:tcPr>
          <w:p w14:paraId="3934B1A6"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358FF4B6"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6EABC7ED"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5C467510" w14:textId="77777777" w:rsidTr="006D595F">
        <w:tc>
          <w:tcPr>
            <w:tcW w:w="569" w:type="dxa"/>
            <w:tcBorders>
              <w:top w:val="single" w:sz="4" w:space="0" w:color="auto"/>
              <w:left w:val="single" w:sz="4" w:space="0" w:color="auto"/>
              <w:bottom w:val="single" w:sz="4" w:space="0" w:color="auto"/>
              <w:right w:val="single" w:sz="4" w:space="0" w:color="auto"/>
            </w:tcBorders>
          </w:tcPr>
          <w:p w14:paraId="5BBC3584"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5E5DF200"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5519DD2A" w14:textId="77777777" w:rsidR="006D595F" w:rsidRPr="00BB42C1" w:rsidRDefault="006D595F" w:rsidP="007D63CC">
            <w:pPr>
              <w:spacing w:after="0"/>
              <w:ind w:right="-720"/>
              <w:jc w:val="both"/>
              <w:rPr>
                <w:rFonts w:ascii="Times New Roman" w:hAnsi="Times New Roman" w:cs="Times New Roman"/>
                <w:lang w:eastAsia="ro-RO"/>
              </w:rPr>
            </w:pPr>
          </w:p>
        </w:tc>
      </w:tr>
      <w:tr w:rsidR="006D595F" w:rsidRPr="00BB42C1" w14:paraId="5C2E7D80" w14:textId="77777777" w:rsidTr="006D595F">
        <w:tc>
          <w:tcPr>
            <w:tcW w:w="569" w:type="dxa"/>
            <w:tcBorders>
              <w:top w:val="single" w:sz="4" w:space="0" w:color="auto"/>
              <w:left w:val="single" w:sz="4" w:space="0" w:color="auto"/>
              <w:bottom w:val="single" w:sz="4" w:space="0" w:color="auto"/>
              <w:right w:val="single" w:sz="4" w:space="0" w:color="auto"/>
            </w:tcBorders>
          </w:tcPr>
          <w:p w14:paraId="1605DABB" w14:textId="77777777" w:rsidR="006D595F" w:rsidRPr="00BB42C1" w:rsidRDefault="006D595F" w:rsidP="007D63CC">
            <w:pPr>
              <w:spacing w:after="0"/>
              <w:ind w:right="-720"/>
              <w:jc w:val="both"/>
              <w:rPr>
                <w:rFonts w:ascii="Times New Roman" w:hAnsi="Times New Roman" w:cs="Times New Roman"/>
                <w:lang w:eastAsia="ro-RO"/>
              </w:rPr>
            </w:pPr>
          </w:p>
        </w:tc>
        <w:tc>
          <w:tcPr>
            <w:tcW w:w="3182" w:type="dxa"/>
            <w:tcBorders>
              <w:top w:val="single" w:sz="4" w:space="0" w:color="auto"/>
              <w:left w:val="single" w:sz="4" w:space="0" w:color="auto"/>
              <w:bottom w:val="single" w:sz="4" w:space="0" w:color="auto"/>
              <w:right w:val="single" w:sz="4" w:space="0" w:color="auto"/>
            </w:tcBorders>
          </w:tcPr>
          <w:p w14:paraId="79A4EB55" w14:textId="77777777" w:rsidR="006D595F" w:rsidRPr="00BB42C1" w:rsidRDefault="006D595F" w:rsidP="007D63CC">
            <w:pPr>
              <w:spacing w:after="0"/>
              <w:ind w:right="-720"/>
              <w:jc w:val="both"/>
              <w:rPr>
                <w:rFonts w:ascii="Times New Roman" w:hAnsi="Times New Roman" w:cs="Times New Roman"/>
                <w:lang w:eastAsia="ro-RO"/>
              </w:rPr>
            </w:pPr>
          </w:p>
        </w:tc>
        <w:tc>
          <w:tcPr>
            <w:tcW w:w="5897" w:type="dxa"/>
            <w:tcBorders>
              <w:top w:val="single" w:sz="4" w:space="0" w:color="auto"/>
              <w:left w:val="single" w:sz="4" w:space="0" w:color="auto"/>
              <w:bottom w:val="single" w:sz="4" w:space="0" w:color="auto"/>
              <w:right w:val="single" w:sz="4" w:space="0" w:color="auto"/>
            </w:tcBorders>
          </w:tcPr>
          <w:p w14:paraId="46E50CF2" w14:textId="77777777" w:rsidR="006D595F" w:rsidRPr="00BB42C1" w:rsidRDefault="006D595F" w:rsidP="007D63CC">
            <w:pPr>
              <w:spacing w:after="0"/>
              <w:ind w:right="-720"/>
              <w:jc w:val="both"/>
              <w:rPr>
                <w:rFonts w:ascii="Times New Roman" w:hAnsi="Times New Roman" w:cs="Times New Roman"/>
                <w:lang w:eastAsia="ro-RO"/>
              </w:rPr>
            </w:pPr>
          </w:p>
        </w:tc>
      </w:tr>
    </w:tbl>
    <w:p w14:paraId="7E916C51" w14:textId="77777777" w:rsidR="006D595F" w:rsidRPr="00BB42C1" w:rsidRDefault="006D595F" w:rsidP="007D63CC">
      <w:pPr>
        <w:spacing w:after="0"/>
        <w:ind w:right="-720"/>
        <w:jc w:val="both"/>
        <w:rPr>
          <w:rFonts w:ascii="Times New Roman" w:hAnsi="Times New Roman" w:cs="Times New Roman"/>
        </w:rPr>
      </w:pPr>
    </w:p>
    <w:tbl>
      <w:tblPr>
        <w:tblpPr w:leftFromText="180" w:rightFromText="180" w:bottomFromText="20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6D595F" w:rsidRPr="00BB42C1" w14:paraId="09EE53C4" w14:textId="77777777" w:rsidTr="006D595F">
        <w:tc>
          <w:tcPr>
            <w:tcW w:w="2430" w:type="dxa"/>
            <w:tcBorders>
              <w:top w:val="nil"/>
              <w:left w:val="nil"/>
              <w:bottom w:val="nil"/>
              <w:right w:val="single" w:sz="4" w:space="0" w:color="auto"/>
            </w:tcBorders>
            <w:hideMark/>
          </w:tcPr>
          <w:p w14:paraId="2BF550F2" w14:textId="77777777" w:rsidR="006D595F" w:rsidRPr="00BB42C1" w:rsidRDefault="006D595F" w:rsidP="007D63CC">
            <w:pPr>
              <w:spacing w:after="0"/>
              <w:ind w:right="-720"/>
              <w:jc w:val="both"/>
              <w:rPr>
                <w:rFonts w:ascii="Times New Roman" w:hAnsi="Times New Roman" w:cs="Times New Roman"/>
                <w:noProof/>
              </w:rPr>
            </w:pPr>
            <w:r w:rsidRPr="00BB42C1">
              <w:rPr>
                <w:rFonts w:ascii="Times New Roman" w:hAnsi="Times New Roman" w:cs="Times New Roman"/>
                <w:noProof/>
              </w:rPr>
              <w:t>Numele şi prenumele*:</w:t>
            </w:r>
          </w:p>
        </w:tc>
        <w:tc>
          <w:tcPr>
            <w:tcW w:w="2214" w:type="dxa"/>
            <w:tcBorders>
              <w:top w:val="single" w:sz="4" w:space="0" w:color="auto"/>
              <w:left w:val="single" w:sz="4" w:space="0" w:color="auto"/>
              <w:bottom w:val="single" w:sz="4" w:space="0" w:color="auto"/>
              <w:right w:val="single" w:sz="4" w:space="0" w:color="auto"/>
            </w:tcBorders>
          </w:tcPr>
          <w:p w14:paraId="7D2F0E94" w14:textId="77777777" w:rsidR="006D595F" w:rsidRPr="00BB42C1" w:rsidRDefault="006D595F" w:rsidP="007D63CC">
            <w:pPr>
              <w:spacing w:after="0"/>
              <w:ind w:right="-720"/>
              <w:jc w:val="both"/>
              <w:rPr>
                <w:rFonts w:ascii="Times New Roman" w:hAnsi="Times New Roman" w:cs="Times New Roman"/>
                <w:noProof/>
              </w:rPr>
            </w:pPr>
          </w:p>
        </w:tc>
        <w:tc>
          <w:tcPr>
            <w:tcW w:w="2340" w:type="dxa"/>
            <w:tcBorders>
              <w:top w:val="nil"/>
              <w:left w:val="single" w:sz="4" w:space="0" w:color="auto"/>
              <w:bottom w:val="nil"/>
              <w:right w:val="nil"/>
            </w:tcBorders>
          </w:tcPr>
          <w:p w14:paraId="114F4C96" w14:textId="77777777" w:rsidR="006D595F" w:rsidRPr="00BB42C1" w:rsidRDefault="006D595F" w:rsidP="007D63CC">
            <w:pPr>
              <w:spacing w:after="0"/>
              <w:ind w:right="-720"/>
              <w:jc w:val="both"/>
              <w:rPr>
                <w:rFonts w:ascii="Times New Roman" w:hAnsi="Times New Roman" w:cs="Times New Roman"/>
                <w:noProof/>
              </w:rPr>
            </w:pPr>
          </w:p>
        </w:tc>
        <w:tc>
          <w:tcPr>
            <w:tcW w:w="2664" w:type="dxa"/>
            <w:tcBorders>
              <w:top w:val="nil"/>
              <w:left w:val="nil"/>
              <w:bottom w:val="single" w:sz="4" w:space="0" w:color="auto"/>
              <w:right w:val="nil"/>
            </w:tcBorders>
          </w:tcPr>
          <w:p w14:paraId="2A39E40B" w14:textId="77777777" w:rsidR="006D595F" w:rsidRPr="00BB42C1" w:rsidRDefault="006D595F" w:rsidP="007D63CC">
            <w:pPr>
              <w:spacing w:after="0"/>
              <w:ind w:right="-720"/>
              <w:jc w:val="both"/>
              <w:rPr>
                <w:rFonts w:ascii="Times New Roman" w:hAnsi="Times New Roman" w:cs="Times New Roman"/>
                <w:noProof/>
              </w:rPr>
            </w:pPr>
          </w:p>
        </w:tc>
      </w:tr>
      <w:tr w:rsidR="006D595F" w:rsidRPr="00BB42C1" w14:paraId="1D9E7738" w14:textId="77777777" w:rsidTr="006D595F">
        <w:tc>
          <w:tcPr>
            <w:tcW w:w="2430" w:type="dxa"/>
            <w:tcBorders>
              <w:top w:val="nil"/>
              <w:left w:val="nil"/>
              <w:bottom w:val="nil"/>
              <w:right w:val="nil"/>
            </w:tcBorders>
          </w:tcPr>
          <w:p w14:paraId="17102A8C" w14:textId="77777777" w:rsidR="006D595F" w:rsidRPr="00BB42C1" w:rsidRDefault="006D595F" w:rsidP="007D63CC">
            <w:pPr>
              <w:spacing w:after="0"/>
              <w:ind w:right="-720"/>
              <w:jc w:val="both"/>
              <w:rPr>
                <w:rFonts w:ascii="Times New Roman" w:hAnsi="Times New Roman" w:cs="Times New Roman"/>
                <w:noProof/>
              </w:rPr>
            </w:pPr>
          </w:p>
        </w:tc>
        <w:tc>
          <w:tcPr>
            <w:tcW w:w="2214" w:type="dxa"/>
            <w:tcBorders>
              <w:top w:val="single" w:sz="4" w:space="0" w:color="auto"/>
              <w:left w:val="nil"/>
              <w:bottom w:val="single" w:sz="4" w:space="0" w:color="auto"/>
              <w:right w:val="nil"/>
            </w:tcBorders>
          </w:tcPr>
          <w:p w14:paraId="623CF401" w14:textId="77777777" w:rsidR="006D595F" w:rsidRPr="00BB42C1" w:rsidRDefault="006D595F" w:rsidP="007D63CC">
            <w:pPr>
              <w:spacing w:after="0"/>
              <w:ind w:right="-720"/>
              <w:jc w:val="both"/>
              <w:rPr>
                <w:rFonts w:ascii="Times New Roman" w:hAnsi="Times New Roman" w:cs="Times New Roman"/>
                <w:noProof/>
              </w:rPr>
            </w:pPr>
          </w:p>
        </w:tc>
        <w:tc>
          <w:tcPr>
            <w:tcW w:w="2340" w:type="dxa"/>
            <w:vMerge w:val="restart"/>
            <w:tcBorders>
              <w:top w:val="nil"/>
              <w:left w:val="nil"/>
              <w:bottom w:val="nil"/>
              <w:right w:val="single" w:sz="4" w:space="0" w:color="auto"/>
            </w:tcBorders>
            <w:vAlign w:val="center"/>
            <w:hideMark/>
          </w:tcPr>
          <w:p w14:paraId="5769BE93" w14:textId="77777777" w:rsidR="006D595F" w:rsidRPr="00BB42C1" w:rsidRDefault="006D595F" w:rsidP="007D63CC">
            <w:pPr>
              <w:spacing w:after="0"/>
              <w:ind w:right="-720"/>
              <w:jc w:val="both"/>
              <w:rPr>
                <w:rFonts w:ascii="Times New Roman" w:hAnsi="Times New Roman" w:cs="Times New Roman"/>
                <w:noProof/>
              </w:rPr>
            </w:pPr>
            <w:r w:rsidRPr="00BB42C1">
              <w:rPr>
                <w:rFonts w:ascii="Times New Roman" w:hAnsi="Times New Roman" w:cs="Times New Roman"/>
                <w:noProof/>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0EC1030B" w14:textId="77777777" w:rsidR="006D595F" w:rsidRPr="00BB42C1" w:rsidRDefault="006D595F" w:rsidP="007D63CC">
            <w:pPr>
              <w:spacing w:after="0"/>
              <w:ind w:right="-720"/>
              <w:jc w:val="both"/>
              <w:rPr>
                <w:rFonts w:ascii="Times New Roman" w:hAnsi="Times New Roman" w:cs="Times New Roman"/>
                <w:noProof/>
              </w:rPr>
            </w:pPr>
          </w:p>
        </w:tc>
      </w:tr>
      <w:tr w:rsidR="006D595F" w:rsidRPr="00BB42C1" w14:paraId="42D4769B" w14:textId="77777777" w:rsidTr="006D595F">
        <w:tc>
          <w:tcPr>
            <w:tcW w:w="2430" w:type="dxa"/>
            <w:tcBorders>
              <w:top w:val="nil"/>
              <w:left w:val="nil"/>
              <w:bottom w:val="nil"/>
              <w:right w:val="single" w:sz="4" w:space="0" w:color="auto"/>
            </w:tcBorders>
            <w:hideMark/>
          </w:tcPr>
          <w:p w14:paraId="635057FD" w14:textId="77777777" w:rsidR="006D595F" w:rsidRPr="00BB42C1" w:rsidRDefault="006D595F" w:rsidP="007D63CC">
            <w:pPr>
              <w:spacing w:after="0"/>
              <w:ind w:right="-720"/>
              <w:jc w:val="both"/>
              <w:rPr>
                <w:rFonts w:ascii="Times New Roman" w:hAnsi="Times New Roman" w:cs="Times New Roman"/>
                <w:noProof/>
              </w:rPr>
            </w:pPr>
            <w:r w:rsidRPr="00BB42C1">
              <w:rPr>
                <w:rFonts w:ascii="Times New Roman" w:hAnsi="Times New Roman" w:cs="Times New Roman"/>
                <w:noProof/>
              </w:rPr>
              <w:t>Funcţia:</w:t>
            </w:r>
          </w:p>
        </w:tc>
        <w:tc>
          <w:tcPr>
            <w:tcW w:w="2214" w:type="dxa"/>
            <w:tcBorders>
              <w:top w:val="single" w:sz="4" w:space="0" w:color="auto"/>
              <w:left w:val="single" w:sz="4" w:space="0" w:color="auto"/>
              <w:bottom w:val="single" w:sz="4" w:space="0" w:color="auto"/>
              <w:right w:val="single" w:sz="4" w:space="0" w:color="auto"/>
            </w:tcBorders>
          </w:tcPr>
          <w:p w14:paraId="1C4C6B0A" w14:textId="77777777" w:rsidR="006D595F" w:rsidRPr="00BB42C1" w:rsidRDefault="006D595F" w:rsidP="007D63CC">
            <w:pPr>
              <w:spacing w:after="0"/>
              <w:ind w:right="-720"/>
              <w:jc w:val="both"/>
              <w:rPr>
                <w:rFonts w:ascii="Times New Roman" w:hAnsi="Times New Roman" w:cs="Times New Roman"/>
                <w:noProof/>
              </w:rPr>
            </w:pPr>
          </w:p>
        </w:tc>
        <w:tc>
          <w:tcPr>
            <w:tcW w:w="0" w:type="auto"/>
            <w:vMerge/>
            <w:tcBorders>
              <w:top w:val="nil"/>
              <w:left w:val="nil"/>
              <w:bottom w:val="nil"/>
              <w:right w:val="single" w:sz="4" w:space="0" w:color="auto"/>
            </w:tcBorders>
            <w:vAlign w:val="center"/>
            <w:hideMark/>
          </w:tcPr>
          <w:p w14:paraId="3AB32837" w14:textId="77777777" w:rsidR="006D595F" w:rsidRPr="00BB42C1" w:rsidRDefault="006D595F" w:rsidP="007D63CC">
            <w:pPr>
              <w:spacing w:after="0"/>
              <w:jc w:val="both"/>
              <w:rPr>
                <w:rFonts w:ascii="Times New Roman" w:hAnsi="Times New Roman"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A87B2" w14:textId="77777777" w:rsidR="006D595F" w:rsidRPr="00BB42C1" w:rsidRDefault="006D595F" w:rsidP="007D63CC">
            <w:pPr>
              <w:spacing w:after="0"/>
              <w:jc w:val="both"/>
              <w:rPr>
                <w:rFonts w:ascii="Times New Roman" w:hAnsi="Times New Roman" w:cs="Times New Roman"/>
                <w:noProof/>
              </w:rPr>
            </w:pPr>
          </w:p>
        </w:tc>
      </w:tr>
      <w:tr w:rsidR="006D595F" w:rsidRPr="00BB42C1" w14:paraId="52D465CC" w14:textId="77777777" w:rsidTr="006D595F">
        <w:tc>
          <w:tcPr>
            <w:tcW w:w="2430" w:type="dxa"/>
            <w:tcBorders>
              <w:top w:val="nil"/>
              <w:left w:val="nil"/>
              <w:bottom w:val="nil"/>
              <w:right w:val="nil"/>
            </w:tcBorders>
          </w:tcPr>
          <w:p w14:paraId="6BD6E1F6" w14:textId="77777777" w:rsidR="006D595F" w:rsidRPr="00BB42C1" w:rsidRDefault="006D595F" w:rsidP="007D63CC">
            <w:pPr>
              <w:spacing w:after="0"/>
              <w:ind w:right="-720"/>
              <w:jc w:val="both"/>
              <w:rPr>
                <w:rFonts w:ascii="Times New Roman" w:hAnsi="Times New Roman" w:cs="Times New Roman"/>
                <w:noProof/>
              </w:rPr>
            </w:pPr>
          </w:p>
        </w:tc>
        <w:tc>
          <w:tcPr>
            <w:tcW w:w="2214" w:type="dxa"/>
            <w:tcBorders>
              <w:top w:val="single" w:sz="4" w:space="0" w:color="auto"/>
              <w:left w:val="nil"/>
              <w:bottom w:val="nil"/>
              <w:right w:val="nil"/>
            </w:tcBorders>
          </w:tcPr>
          <w:p w14:paraId="2DA7896A" w14:textId="77777777" w:rsidR="006D595F" w:rsidRPr="00BB42C1" w:rsidRDefault="006D595F" w:rsidP="007D63CC">
            <w:pPr>
              <w:spacing w:after="0"/>
              <w:ind w:right="-720"/>
              <w:jc w:val="both"/>
              <w:rPr>
                <w:rFonts w:ascii="Times New Roman" w:hAnsi="Times New Roman" w:cs="Times New Roman"/>
                <w:noProof/>
              </w:rPr>
            </w:pPr>
          </w:p>
        </w:tc>
        <w:tc>
          <w:tcPr>
            <w:tcW w:w="2340" w:type="dxa"/>
            <w:tcBorders>
              <w:top w:val="nil"/>
              <w:left w:val="nil"/>
              <w:bottom w:val="nil"/>
              <w:right w:val="nil"/>
            </w:tcBorders>
          </w:tcPr>
          <w:p w14:paraId="0F4F627B" w14:textId="77777777" w:rsidR="006D595F" w:rsidRPr="00BB42C1" w:rsidRDefault="006D595F" w:rsidP="007D63CC">
            <w:pPr>
              <w:spacing w:after="0"/>
              <w:ind w:right="-720"/>
              <w:jc w:val="both"/>
              <w:rPr>
                <w:rFonts w:ascii="Times New Roman" w:hAnsi="Times New Roman" w:cs="Times New Roman"/>
                <w:noProof/>
              </w:rPr>
            </w:pPr>
          </w:p>
        </w:tc>
        <w:tc>
          <w:tcPr>
            <w:tcW w:w="2664" w:type="dxa"/>
            <w:tcBorders>
              <w:top w:val="single" w:sz="4" w:space="0" w:color="auto"/>
              <w:left w:val="nil"/>
              <w:bottom w:val="nil"/>
              <w:right w:val="nil"/>
            </w:tcBorders>
          </w:tcPr>
          <w:p w14:paraId="7381BA49" w14:textId="77777777" w:rsidR="006D595F" w:rsidRPr="00BB42C1" w:rsidRDefault="006D595F" w:rsidP="007D63CC">
            <w:pPr>
              <w:spacing w:after="0"/>
              <w:ind w:right="-720"/>
              <w:jc w:val="both"/>
              <w:rPr>
                <w:rFonts w:ascii="Times New Roman" w:hAnsi="Times New Roman" w:cs="Times New Roman"/>
                <w:noProof/>
              </w:rPr>
            </w:pPr>
          </w:p>
        </w:tc>
      </w:tr>
    </w:tbl>
    <w:p w14:paraId="395236E0" w14:textId="77777777" w:rsidR="006D595F" w:rsidRPr="00BB42C1" w:rsidRDefault="006D595F" w:rsidP="007D63CC">
      <w:pPr>
        <w:spacing w:after="0"/>
        <w:ind w:right="-720"/>
        <w:jc w:val="both"/>
        <w:rPr>
          <w:rFonts w:ascii="Times New Roman" w:hAnsi="Times New Roman" w:cs="Times New Roman"/>
          <w:sz w:val="20"/>
          <w:szCs w:val="20"/>
        </w:rPr>
      </w:pPr>
    </w:p>
    <w:p w14:paraId="220FFB34" w14:textId="77777777" w:rsidR="006D595F" w:rsidRPr="00BB42C1" w:rsidRDefault="006D595F" w:rsidP="007D63CC">
      <w:pPr>
        <w:ind w:right="-720"/>
        <w:jc w:val="both"/>
        <w:rPr>
          <w:rFonts w:ascii="Times New Roman" w:hAnsi="Times New Roman" w:cs="Times New Roman"/>
          <w:sz w:val="20"/>
          <w:szCs w:val="20"/>
        </w:rPr>
      </w:pPr>
    </w:p>
    <w:p w14:paraId="5A24CCD6" w14:textId="77777777" w:rsidR="006D595F" w:rsidRPr="00BB42C1" w:rsidRDefault="006D595F" w:rsidP="007D63CC">
      <w:pPr>
        <w:ind w:right="-720"/>
        <w:jc w:val="both"/>
        <w:rPr>
          <w:rFonts w:ascii="Times New Roman" w:hAnsi="Times New Roman" w:cs="Times New Roman"/>
          <w:sz w:val="20"/>
          <w:szCs w:val="20"/>
        </w:rPr>
      </w:pPr>
      <w:r w:rsidRPr="00BB42C1">
        <w:rPr>
          <w:rFonts w:ascii="Times New Roman" w:hAnsi="Times New Roman" w:cs="Times New Roman"/>
          <w:sz w:val="20"/>
          <w:szCs w:val="20"/>
        </w:rPr>
        <w:t>* se va completa de către reprezentantul legal al solicitantului sau o persoană abilitată să reprezinte solicitantul</w:t>
      </w:r>
    </w:p>
    <w:p w14:paraId="50D30A81" w14:textId="77777777" w:rsidR="006D595F" w:rsidRPr="00BB42C1" w:rsidRDefault="006D595F" w:rsidP="007D63CC">
      <w:pPr>
        <w:jc w:val="both"/>
        <w:rPr>
          <w:rFonts w:ascii="Times New Roman" w:hAnsi="Times New Roman" w:cs="Times New Roman"/>
          <w:lang w:val="it-IT"/>
        </w:rPr>
      </w:pPr>
    </w:p>
    <w:p w14:paraId="4B46CBC2" w14:textId="77777777" w:rsidR="006D595F" w:rsidRPr="00BB42C1" w:rsidRDefault="006D595F" w:rsidP="007D63CC">
      <w:pPr>
        <w:jc w:val="both"/>
        <w:rPr>
          <w:rFonts w:ascii="Times New Roman" w:hAnsi="Times New Roman" w:cs="Times New Roman"/>
          <w:lang w:val="it-IT"/>
        </w:rPr>
      </w:pPr>
    </w:p>
    <w:p w14:paraId="7603A398" w14:textId="77777777" w:rsidR="00805DE6" w:rsidRPr="00BB42C1" w:rsidRDefault="00805DE6" w:rsidP="007D63CC">
      <w:pPr>
        <w:jc w:val="both"/>
        <w:rPr>
          <w:rFonts w:ascii="Times New Roman" w:hAnsi="Times New Roman" w:cs="Times New Roman"/>
          <w:lang w:val="it-IT"/>
        </w:rPr>
      </w:pPr>
    </w:p>
    <w:p w14:paraId="04A8016C"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sz w:val="20"/>
          <w:szCs w:val="20"/>
        </w:rPr>
      </w:pPr>
      <w:r w:rsidRPr="00BB42C1">
        <w:rPr>
          <w:rFonts w:ascii="Times New Roman" w:hAnsi="Times New Roman" w:cs="Times New Roman"/>
          <w:b/>
          <w:sz w:val="20"/>
          <w:szCs w:val="20"/>
        </w:rPr>
        <w:t xml:space="preserve"> </w:t>
      </w:r>
    </w:p>
    <w:p w14:paraId="3C4B41CF" w14:textId="77777777" w:rsidR="006D595F" w:rsidRPr="00BB42C1" w:rsidRDefault="00F24AE2" w:rsidP="007D63CC">
      <w:pPr>
        <w:autoSpaceDE w:val="0"/>
        <w:autoSpaceDN w:val="0"/>
        <w:adjustRightInd w:val="0"/>
        <w:spacing w:after="0" w:line="240" w:lineRule="auto"/>
        <w:jc w:val="both"/>
        <w:rPr>
          <w:rFonts w:ascii="Times New Roman" w:hAnsi="Times New Roman" w:cs="Times New Roman"/>
          <w:b/>
          <w:noProof/>
          <w:sz w:val="20"/>
          <w:szCs w:val="20"/>
        </w:rPr>
      </w:pPr>
      <w:r w:rsidRPr="00BB42C1">
        <w:rPr>
          <w:rFonts w:ascii="Times New Roman" w:hAnsi="Times New Roman" w:cs="Times New Roman"/>
          <w:sz w:val="20"/>
          <w:szCs w:val="20"/>
        </w:rPr>
        <w:t xml:space="preserve">   </w:t>
      </w:r>
    </w:p>
    <w:p w14:paraId="2E28772B" w14:textId="77777777" w:rsidR="00F24AE2" w:rsidRPr="00BB42C1" w:rsidRDefault="00F24AE2" w:rsidP="00F347B0">
      <w:pPr>
        <w:rPr>
          <w:rFonts w:ascii="Times New Roman" w:hAnsi="Times New Roman" w:cs="Times New Roman"/>
          <w:noProof/>
          <w:sz w:val="20"/>
          <w:szCs w:val="20"/>
        </w:rPr>
      </w:pPr>
      <w:bookmarkStart w:id="208" w:name="_Toc96503073"/>
      <w:bookmarkStart w:id="209" w:name="_Toc96503681"/>
      <w:r w:rsidRPr="00BB42C1">
        <w:rPr>
          <w:rFonts w:ascii="Times New Roman" w:hAnsi="Times New Roman" w:cs="Times New Roman"/>
          <w:b/>
          <w:noProof/>
          <w:sz w:val="20"/>
          <w:szCs w:val="20"/>
        </w:rPr>
        <w:lastRenderedPageBreak/>
        <w:t>ANEXA 2.5</w:t>
      </w:r>
      <w:bookmarkEnd w:id="208"/>
      <w:bookmarkEnd w:id="209"/>
      <w:r w:rsidRPr="00BB42C1">
        <w:rPr>
          <w:rFonts w:ascii="Times New Roman" w:hAnsi="Times New Roman" w:cs="Times New Roman"/>
          <w:b/>
          <w:noProof/>
          <w:sz w:val="20"/>
          <w:szCs w:val="20"/>
        </w:rPr>
        <w:t xml:space="preserve"> </w:t>
      </w:r>
    </w:p>
    <w:p w14:paraId="617085B6" w14:textId="77777777" w:rsidR="00F24AE2" w:rsidRPr="00BB42C1" w:rsidRDefault="00F24AE2" w:rsidP="007D63CC">
      <w:pPr>
        <w:spacing w:after="0" w:line="240" w:lineRule="auto"/>
        <w:ind w:left="4320" w:firstLine="720"/>
        <w:jc w:val="both"/>
        <w:rPr>
          <w:rFonts w:ascii="Times New Roman" w:hAnsi="Times New Roman" w:cs="Times New Roman"/>
          <w:noProof/>
          <w:sz w:val="20"/>
          <w:szCs w:val="20"/>
        </w:rPr>
      </w:pPr>
    </w:p>
    <w:p w14:paraId="34C66FD5" w14:textId="77777777" w:rsidR="00FE7494" w:rsidRPr="00BB42C1" w:rsidRDefault="00FE7494" w:rsidP="00FE7494">
      <w:pPr>
        <w:spacing w:after="0" w:line="240" w:lineRule="auto"/>
        <w:jc w:val="center"/>
        <w:rPr>
          <w:rFonts w:ascii="Times New Roman" w:hAnsi="Times New Roman" w:cs="Times New Roman"/>
          <w:b/>
          <w:noProof/>
          <w:sz w:val="20"/>
          <w:szCs w:val="20"/>
        </w:rPr>
      </w:pPr>
    </w:p>
    <w:p w14:paraId="3BBD1A9E" w14:textId="77777777" w:rsidR="00FE7494" w:rsidRPr="00BB42C1" w:rsidRDefault="00FE7494" w:rsidP="00FE7494">
      <w:pPr>
        <w:spacing w:after="0" w:line="240" w:lineRule="auto"/>
        <w:jc w:val="center"/>
        <w:rPr>
          <w:rFonts w:ascii="Times New Roman" w:hAnsi="Times New Roman" w:cs="Times New Roman"/>
          <w:b/>
          <w:noProof/>
          <w:sz w:val="20"/>
          <w:szCs w:val="20"/>
        </w:rPr>
      </w:pPr>
    </w:p>
    <w:p w14:paraId="60B2E9E0" w14:textId="77777777" w:rsidR="00F24AE2" w:rsidRPr="00BB42C1" w:rsidRDefault="00F24AE2" w:rsidP="00FE7494">
      <w:pPr>
        <w:spacing w:after="0" w:line="240" w:lineRule="auto"/>
        <w:jc w:val="center"/>
        <w:rPr>
          <w:rFonts w:ascii="Times New Roman" w:hAnsi="Times New Roman" w:cs="Times New Roman"/>
          <w:b/>
          <w:noProof/>
          <w:sz w:val="20"/>
          <w:szCs w:val="20"/>
        </w:rPr>
      </w:pPr>
      <w:r w:rsidRPr="00BB42C1">
        <w:rPr>
          <w:rFonts w:ascii="Times New Roman" w:hAnsi="Times New Roman" w:cs="Times New Roman"/>
          <w:b/>
          <w:noProof/>
          <w:sz w:val="20"/>
          <w:szCs w:val="20"/>
        </w:rPr>
        <w:t>Declaraţia că terenul/imobilul nu face obiectul unui litigiu</w:t>
      </w:r>
    </w:p>
    <w:p w14:paraId="4AC32558" w14:textId="77777777" w:rsidR="00F24AE2" w:rsidRPr="00BB42C1" w:rsidRDefault="00F24AE2" w:rsidP="007D63CC">
      <w:pPr>
        <w:spacing w:after="0" w:line="240" w:lineRule="auto"/>
        <w:jc w:val="both"/>
        <w:rPr>
          <w:rFonts w:ascii="Times New Roman" w:hAnsi="Times New Roman" w:cs="Times New Roman"/>
          <w:noProof/>
          <w:sz w:val="20"/>
          <w:szCs w:val="20"/>
        </w:rPr>
      </w:pPr>
    </w:p>
    <w:p w14:paraId="3B7C7B2F" w14:textId="77777777" w:rsidR="00F24AE2" w:rsidRPr="00BB42C1" w:rsidRDefault="00F24AE2" w:rsidP="007D63CC">
      <w:pPr>
        <w:spacing w:after="0" w:line="240" w:lineRule="auto"/>
        <w:jc w:val="both"/>
        <w:rPr>
          <w:rFonts w:ascii="Times New Roman" w:hAnsi="Times New Roman" w:cs="Times New Roman"/>
          <w:noProof/>
          <w:sz w:val="20"/>
          <w:szCs w:val="20"/>
        </w:rPr>
      </w:pPr>
    </w:p>
    <w:p w14:paraId="318E883A" w14:textId="77777777" w:rsidR="00F24AE2" w:rsidRPr="00BB42C1" w:rsidRDefault="00F24AE2" w:rsidP="007D63CC">
      <w:pPr>
        <w:spacing w:after="0" w:line="240" w:lineRule="auto"/>
        <w:jc w:val="both"/>
        <w:rPr>
          <w:rFonts w:ascii="Times New Roman" w:hAnsi="Times New Roman" w:cs="Times New Roman"/>
          <w:noProof/>
          <w:sz w:val="20"/>
          <w:szCs w:val="20"/>
        </w:rPr>
      </w:pPr>
    </w:p>
    <w:p w14:paraId="440CDDDB" w14:textId="77777777" w:rsidR="00F24AE2" w:rsidRPr="00BB42C1" w:rsidRDefault="00F24AE2" w:rsidP="007D63CC">
      <w:pPr>
        <w:spacing w:after="0" w:line="240" w:lineRule="auto"/>
        <w:ind w:right="-180"/>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Subsemnatul/ subsemnata, ……………………………………………. (numele şi prenumele reprezentantului legal al instituţiei solicitante), în calitate de  ……………………………… (funcţia reprezentantului legal al instituţiei solicitante) al ……..…………………….............................……….……………………………… (denumirea instituţiei solicitante), declar pe proprie răspundere că </w:t>
      </w:r>
    </w:p>
    <w:p w14:paraId="3CA7EAA8"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terenul/imobilul din  ........................................................................................................................................</w:t>
      </w:r>
    </w:p>
    <w:p w14:paraId="10E20F8B"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în care se va realiza proiectul cu titlul „........................................................” şi numărul de înregistrare electronică ........................ depus la Competiţia ..................... (codul competiției), îndeplineşte cumulativ următoarele condiţii:</w:t>
      </w:r>
    </w:p>
    <w:p w14:paraId="4B7AF92C"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nu face obiectul unor litigii în curs de soluţionare la instanţele judecătoreşti, cu privire la situaţia juridică,</w:t>
      </w:r>
    </w:p>
    <w:p w14:paraId="47B5F73C"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nu face obiectul revendicărilor potrivit unor legi speciale în materie sau dreptului comun.</w:t>
      </w:r>
    </w:p>
    <w:p w14:paraId="2ADA8201"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În cazul aprobării proiectului pentru finanţare, la semnarea contractului, infrastructura (terenul/clădirea) necesară implementării va fi liberă de orice sarcini.</w:t>
      </w:r>
    </w:p>
    <w:p w14:paraId="1BBA2599" w14:textId="77777777" w:rsidR="00F24AE2" w:rsidRPr="00BB42C1" w:rsidRDefault="00F24AE2" w:rsidP="007D63CC">
      <w:pPr>
        <w:spacing w:after="0" w:line="240" w:lineRule="auto"/>
        <w:jc w:val="both"/>
        <w:rPr>
          <w:rFonts w:ascii="Times New Roman" w:hAnsi="Times New Roman" w:cs="Times New Roman"/>
          <w:noProof/>
          <w:sz w:val="20"/>
          <w:szCs w:val="20"/>
        </w:rPr>
      </w:pPr>
    </w:p>
    <w:p w14:paraId="4F413220" w14:textId="77777777" w:rsidR="00F24AE2" w:rsidRPr="00BB42C1" w:rsidRDefault="00F24AE2" w:rsidP="007D63CC">
      <w:pPr>
        <w:spacing w:after="0" w:line="240" w:lineRule="auto"/>
        <w:jc w:val="both"/>
        <w:rPr>
          <w:rFonts w:ascii="Times New Roman" w:hAnsi="Times New Roman" w:cs="Times New Roman"/>
          <w:b/>
          <w:noProof/>
          <w:sz w:val="20"/>
          <w:szCs w:val="20"/>
        </w:rPr>
      </w:pPr>
      <w:r w:rsidRPr="00BB42C1">
        <w:rPr>
          <w:rFonts w:ascii="Times New Roman" w:hAnsi="Times New Roman" w:cs="Times New Roman"/>
          <w:b/>
          <w:noProof/>
          <w:sz w:val="20"/>
          <w:szCs w:val="20"/>
        </w:rPr>
        <w:t>Declaraţie pe proprie răspundere, sub sancţiunile aplicate faptei de fals în acte publice.</w:t>
      </w:r>
    </w:p>
    <w:p w14:paraId="132CE3C6" w14:textId="77777777" w:rsidR="00FE7494" w:rsidRPr="00BB42C1" w:rsidRDefault="00FE7494" w:rsidP="007D63CC">
      <w:pPr>
        <w:spacing w:after="0" w:line="240" w:lineRule="auto"/>
        <w:jc w:val="both"/>
        <w:rPr>
          <w:rFonts w:ascii="Times New Roman" w:hAnsi="Times New Roman" w:cs="Times New Roman"/>
          <w:b/>
          <w:noProof/>
          <w:sz w:val="20"/>
          <w:szCs w:val="20"/>
        </w:rPr>
      </w:pPr>
    </w:p>
    <w:p w14:paraId="3C2AD6DB" w14:textId="77777777" w:rsidR="00FE7494" w:rsidRPr="00BB42C1" w:rsidRDefault="00FE7494" w:rsidP="007D63CC">
      <w:pPr>
        <w:spacing w:after="0" w:line="240" w:lineRule="auto"/>
        <w:jc w:val="both"/>
        <w:rPr>
          <w:rFonts w:ascii="Times New Roman" w:hAnsi="Times New Roman" w:cs="Times New Roman"/>
          <w:noProof/>
          <w:sz w:val="20"/>
          <w:szCs w:val="20"/>
        </w:rPr>
      </w:pPr>
    </w:p>
    <w:p w14:paraId="528164AD" w14:textId="77777777" w:rsidR="00F24AE2" w:rsidRPr="00BB42C1"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ab/>
      </w:r>
      <w:r w:rsidRPr="00BB42C1">
        <w:rPr>
          <w:rFonts w:ascii="Times New Roman" w:hAnsi="Times New Roman" w:cs="Times New Roman"/>
          <w:noProof/>
          <w:sz w:val="20"/>
          <w:szCs w:val="20"/>
        </w:rPr>
        <w:tab/>
      </w:r>
      <w:r w:rsidRPr="00BB42C1">
        <w:rPr>
          <w:rFonts w:ascii="Times New Roman" w:hAnsi="Times New Roman" w:cs="Times New Roman"/>
          <w:noProof/>
          <w:sz w:val="20"/>
          <w:szCs w:val="20"/>
        </w:rPr>
        <w:tab/>
      </w:r>
      <w:r w:rsidRPr="00BB42C1">
        <w:rPr>
          <w:rFonts w:ascii="Times New Roman" w:hAnsi="Times New Roman" w:cs="Times New Roman"/>
          <w:noProof/>
          <w:sz w:val="20"/>
          <w:szCs w:val="20"/>
        </w:rPr>
        <w:tab/>
      </w:r>
      <w:r w:rsidRPr="00BB42C1">
        <w:rPr>
          <w:rFonts w:ascii="Times New Roman" w:hAnsi="Times New Roman" w:cs="Times New Roman"/>
          <w:noProof/>
          <w:sz w:val="20"/>
          <w:szCs w:val="20"/>
        </w:rPr>
        <w:tab/>
      </w:r>
      <w:r w:rsidRPr="00BB42C1">
        <w:rPr>
          <w:rFonts w:ascii="Times New Roman" w:hAnsi="Times New Roman" w:cs="Times New Roman"/>
          <w:noProof/>
          <w:sz w:val="20"/>
          <w:szCs w:val="20"/>
        </w:rPr>
        <w:tab/>
      </w:r>
      <w:r w:rsidRPr="00BB42C1">
        <w:rPr>
          <w:rFonts w:ascii="Times New Roman" w:hAnsi="Times New Roman" w:cs="Times New Roman"/>
          <w:noProof/>
          <w:sz w:val="20"/>
          <w:szCs w:val="20"/>
        </w:rPr>
        <w:tab/>
      </w:r>
    </w:p>
    <w:p w14:paraId="490027E0" w14:textId="77777777" w:rsidR="00F24AE2" w:rsidRPr="00BB42C1"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r w:rsidRPr="00BB42C1">
        <w:rPr>
          <w:rFonts w:ascii="Times New Roman" w:hAnsi="Times New Roman" w:cs="Times New Roman"/>
          <w:noProof/>
          <w:sz w:val="20"/>
          <w:szCs w:val="20"/>
        </w:rPr>
        <w:tab/>
      </w:r>
      <w:r w:rsidRPr="00BB42C1">
        <w:rPr>
          <w:rFonts w:ascii="Times New Roman" w:hAnsi="Times New Roman" w:cs="Times New Roman"/>
          <w:b/>
          <w:noProof/>
          <w:sz w:val="20"/>
          <w:szCs w:val="20"/>
        </w:rPr>
        <w:t>Data</w:t>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t>(Reprezentant Legal)</w:t>
      </w:r>
    </w:p>
    <w:p w14:paraId="26068CDA" w14:textId="77777777" w:rsidR="00F24AE2" w:rsidRPr="00BB42C1" w:rsidRDefault="00F24AE2"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t xml:space="preserve">Funcţia ocupată în organizaţie </w:t>
      </w:r>
    </w:p>
    <w:p w14:paraId="64563DD1" w14:textId="77777777" w:rsidR="00FE7494" w:rsidRPr="00BB42C1" w:rsidRDefault="00FE7494" w:rsidP="007D63CC">
      <w:pPr>
        <w:widowControl w:val="0"/>
        <w:tabs>
          <w:tab w:val="left" w:pos="680"/>
        </w:tabs>
        <w:autoSpaceDE w:val="0"/>
        <w:autoSpaceDN w:val="0"/>
        <w:adjustRightInd w:val="0"/>
        <w:spacing w:after="0" w:line="240" w:lineRule="auto"/>
        <w:jc w:val="both"/>
        <w:rPr>
          <w:rFonts w:ascii="Times New Roman" w:hAnsi="Times New Roman" w:cs="Times New Roman"/>
          <w:b/>
          <w:noProof/>
          <w:sz w:val="20"/>
          <w:szCs w:val="20"/>
        </w:rPr>
      </w:pPr>
    </w:p>
    <w:p w14:paraId="5B8E64B9" w14:textId="77777777" w:rsidR="00F24AE2" w:rsidRPr="00BB42C1" w:rsidRDefault="00F24AE2"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zi...../lună......./an................</w:t>
      </w:r>
      <w:r w:rsidRPr="00BB42C1">
        <w:rPr>
          <w:rFonts w:ascii="Times New Roman" w:hAnsi="Times New Roman" w:cs="Times New Roman"/>
          <w:noProof/>
          <w:sz w:val="20"/>
          <w:szCs w:val="20"/>
        </w:rPr>
        <w:tab/>
      </w:r>
      <w:r w:rsidRPr="00BB42C1">
        <w:rPr>
          <w:rFonts w:ascii="Times New Roman" w:hAnsi="Times New Roman" w:cs="Times New Roman"/>
          <w:noProof/>
          <w:sz w:val="20"/>
          <w:szCs w:val="20"/>
        </w:rPr>
        <w:tab/>
      </w:r>
      <w:r w:rsidRPr="00BB42C1">
        <w:rPr>
          <w:rFonts w:ascii="Times New Roman" w:hAnsi="Times New Roman" w:cs="Times New Roman"/>
          <w:noProof/>
          <w:sz w:val="20"/>
          <w:szCs w:val="20"/>
        </w:rPr>
        <w:tab/>
      </w:r>
    </w:p>
    <w:p w14:paraId="00BAF955" w14:textId="77777777" w:rsidR="00F24AE2" w:rsidRPr="00BB42C1" w:rsidRDefault="00F24AE2"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b/>
          <w:noProof/>
          <w:sz w:val="20"/>
          <w:szCs w:val="20"/>
        </w:rPr>
      </w:pP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t xml:space="preserve">Nume și prenume* </w:t>
      </w:r>
      <w:r w:rsidRPr="00BB42C1">
        <w:rPr>
          <w:rFonts w:ascii="Times New Roman" w:hAnsi="Times New Roman" w:cs="Times New Roman"/>
          <w:b/>
          <w:noProof/>
          <w:sz w:val="20"/>
          <w:szCs w:val="20"/>
        </w:rPr>
        <w:tab/>
      </w:r>
    </w:p>
    <w:p w14:paraId="1FFBE97A" w14:textId="77777777" w:rsidR="00805DE6" w:rsidRPr="00BB42C1" w:rsidRDefault="00F24AE2"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b/>
          <w:noProof/>
          <w:sz w:val="20"/>
          <w:szCs w:val="20"/>
        </w:rPr>
      </w:pP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00805DE6" w:rsidRPr="00BB42C1">
        <w:rPr>
          <w:rFonts w:ascii="Times New Roman" w:hAnsi="Times New Roman" w:cs="Times New Roman"/>
          <w:b/>
          <w:noProof/>
          <w:sz w:val="20"/>
          <w:szCs w:val="20"/>
        </w:rPr>
        <w:t xml:space="preserve">              </w:t>
      </w:r>
    </w:p>
    <w:p w14:paraId="1E38BE9F" w14:textId="77777777" w:rsidR="00F24AE2" w:rsidRPr="00BB42C1" w:rsidRDefault="00805DE6" w:rsidP="007D63CC">
      <w:pPr>
        <w:widowControl w:val="0"/>
        <w:tabs>
          <w:tab w:val="left" w:pos="680"/>
          <w:tab w:val="left" w:pos="4365"/>
        </w:tabs>
        <w:autoSpaceDE w:val="0"/>
        <w:autoSpaceDN w:val="0"/>
        <w:adjustRightInd w:val="0"/>
        <w:spacing w:after="0" w:line="240" w:lineRule="auto"/>
        <w:jc w:val="both"/>
        <w:rPr>
          <w:rFonts w:ascii="Times New Roman" w:hAnsi="Times New Roman" w:cs="Times New Roman"/>
          <w:noProof/>
          <w:sz w:val="20"/>
          <w:szCs w:val="20"/>
        </w:rPr>
      </w:pP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Pr="00BB42C1">
        <w:rPr>
          <w:rFonts w:ascii="Times New Roman" w:hAnsi="Times New Roman" w:cs="Times New Roman"/>
          <w:b/>
          <w:noProof/>
          <w:sz w:val="20"/>
          <w:szCs w:val="20"/>
        </w:rPr>
        <w:tab/>
      </w:r>
      <w:r w:rsidR="00F24AE2" w:rsidRPr="00BB42C1">
        <w:rPr>
          <w:rFonts w:ascii="Times New Roman" w:hAnsi="Times New Roman" w:cs="Times New Roman"/>
          <w:b/>
          <w:noProof/>
          <w:sz w:val="20"/>
          <w:szCs w:val="20"/>
        </w:rPr>
        <w:t xml:space="preserve">Semnătură </w:t>
      </w:r>
    </w:p>
    <w:p w14:paraId="01F59BD1" w14:textId="77777777" w:rsidR="00F24AE2" w:rsidRPr="00BB42C1" w:rsidRDefault="00F24AE2" w:rsidP="007D63CC">
      <w:pPr>
        <w:spacing w:after="0" w:line="240" w:lineRule="auto"/>
        <w:ind w:left="4320" w:firstLine="720"/>
        <w:jc w:val="both"/>
        <w:rPr>
          <w:rFonts w:ascii="Times New Roman" w:hAnsi="Times New Roman" w:cs="Times New Roman"/>
          <w:noProof/>
          <w:sz w:val="20"/>
          <w:szCs w:val="20"/>
        </w:rPr>
      </w:pPr>
    </w:p>
    <w:p w14:paraId="466745AE" w14:textId="77777777" w:rsidR="00F24AE2" w:rsidRPr="00BB42C1" w:rsidRDefault="00F24AE2" w:rsidP="007D63CC">
      <w:pPr>
        <w:pStyle w:val="FootnoteText"/>
        <w:jc w:val="both"/>
        <w:rPr>
          <w:rFonts w:ascii="Times New Roman" w:hAnsi="Times New Roman"/>
          <w:lang w:val="ro-RO"/>
        </w:rPr>
      </w:pPr>
      <w:r w:rsidRPr="00BB42C1">
        <w:rPr>
          <w:rFonts w:ascii="Times New Roman" w:hAnsi="Times New Roman"/>
          <w:lang w:val="ro-RO"/>
        </w:rPr>
        <w:t>*) Se va completa cu majuscule şi fără abrevieri</w:t>
      </w:r>
    </w:p>
    <w:p w14:paraId="02E8EE82" w14:textId="77777777" w:rsidR="008F7D1B" w:rsidRPr="00BB42C1" w:rsidRDefault="00F24AE2" w:rsidP="007D63CC">
      <w:pPr>
        <w:autoSpaceDE w:val="0"/>
        <w:autoSpaceDN w:val="0"/>
        <w:adjustRightInd w:val="0"/>
        <w:spacing w:after="0" w:line="240" w:lineRule="auto"/>
        <w:jc w:val="both"/>
        <w:rPr>
          <w:rFonts w:ascii="Times New Roman" w:eastAsia="Times New Roman" w:hAnsi="Times New Roman" w:cs="Times New Roman"/>
          <w:b/>
          <w:sz w:val="20"/>
          <w:szCs w:val="20"/>
        </w:rPr>
      </w:pPr>
      <w:r w:rsidRPr="00BB42C1">
        <w:rPr>
          <w:rFonts w:ascii="Times New Roman" w:hAnsi="Times New Roman" w:cs="Times New Roman"/>
          <w:noProof/>
          <w:sz w:val="20"/>
          <w:szCs w:val="20"/>
        </w:rPr>
        <w:br w:type="page"/>
      </w:r>
      <w:bookmarkStart w:id="210" w:name="_Toc182224025"/>
    </w:p>
    <w:p w14:paraId="3D12AC32" w14:textId="77777777" w:rsidR="00F24AE2" w:rsidRPr="00BB42C1" w:rsidRDefault="00F24AE2" w:rsidP="00F347B0">
      <w:pPr>
        <w:rPr>
          <w:rFonts w:ascii="Times New Roman" w:eastAsia="Times New Roman" w:hAnsi="Times New Roman" w:cs="Times New Roman"/>
          <w:b/>
          <w:sz w:val="20"/>
          <w:szCs w:val="20"/>
        </w:rPr>
      </w:pPr>
      <w:bookmarkStart w:id="211" w:name="_Toc96503074"/>
      <w:bookmarkStart w:id="212" w:name="_Toc96503682"/>
      <w:r w:rsidRPr="00BB42C1">
        <w:rPr>
          <w:rFonts w:ascii="Times New Roman" w:eastAsia="Times New Roman" w:hAnsi="Times New Roman" w:cs="Times New Roman"/>
          <w:b/>
          <w:sz w:val="20"/>
          <w:szCs w:val="20"/>
        </w:rPr>
        <w:lastRenderedPageBreak/>
        <w:t>ANEXA 2.9</w:t>
      </w:r>
      <w:bookmarkEnd w:id="211"/>
      <w:bookmarkEnd w:id="212"/>
    </w:p>
    <w:p w14:paraId="1064D223" w14:textId="77777777" w:rsidR="00F24AE2" w:rsidRPr="00BB42C1" w:rsidRDefault="00F24AE2" w:rsidP="007D63CC">
      <w:pPr>
        <w:spacing w:after="0" w:line="240" w:lineRule="auto"/>
        <w:jc w:val="both"/>
        <w:rPr>
          <w:rFonts w:ascii="Times New Roman" w:eastAsia="Times New Roman" w:hAnsi="Times New Roman" w:cs="Times New Roman"/>
          <w:b/>
          <w:sz w:val="20"/>
          <w:szCs w:val="20"/>
        </w:rPr>
      </w:pPr>
    </w:p>
    <w:p w14:paraId="06DE3646" w14:textId="77777777" w:rsidR="00F24AE2" w:rsidRPr="00BB42C1" w:rsidRDefault="00F24AE2" w:rsidP="00FE7494">
      <w:pPr>
        <w:spacing w:after="0" w:line="240" w:lineRule="auto"/>
        <w:jc w:val="center"/>
        <w:rPr>
          <w:rFonts w:ascii="Times New Roman" w:eastAsia="Times New Roman" w:hAnsi="Times New Roman" w:cs="Times New Roman"/>
          <w:b/>
          <w:sz w:val="20"/>
          <w:szCs w:val="20"/>
        </w:rPr>
      </w:pPr>
      <w:r w:rsidRPr="00BB42C1">
        <w:rPr>
          <w:rFonts w:ascii="Times New Roman" w:eastAsia="Times New Roman" w:hAnsi="Times New Roman" w:cs="Times New Roman"/>
          <w:b/>
          <w:sz w:val="20"/>
          <w:szCs w:val="20"/>
        </w:rPr>
        <w:t xml:space="preserve">Declaraţie pe proprie răspundere privind ajutoare </w:t>
      </w:r>
      <w:r w:rsidRPr="00BB42C1">
        <w:rPr>
          <w:rFonts w:ascii="Times New Roman" w:eastAsia="Times New Roman" w:hAnsi="Times New Roman" w:cs="Times New Roman"/>
          <w:b/>
          <w:i/>
          <w:sz w:val="20"/>
          <w:szCs w:val="20"/>
        </w:rPr>
        <w:t>de minimis</w:t>
      </w:r>
      <w:bookmarkEnd w:id="210"/>
    </w:p>
    <w:p w14:paraId="15D4DFB1"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p w14:paraId="22964EFC"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p w14:paraId="7B60F089"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Declar că ajutoarele “de minimis” de care am beneficiat în cursul prezentului an fiscal ____ şi cu doi ani fiscali în urmă sunt de : _____________________________. </w:t>
      </w:r>
    </w:p>
    <w:p w14:paraId="50F8B38D"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Sume primite ca ajutor “de minimis”:</w:t>
      </w:r>
    </w:p>
    <w:p w14:paraId="700D04C2"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0"/>
        <w:gridCol w:w="1243"/>
        <w:gridCol w:w="2581"/>
      </w:tblGrid>
      <w:tr w:rsidR="00475FEA" w:rsidRPr="00BB42C1" w14:paraId="6BF28AD3" w14:textId="77777777" w:rsidTr="00F24AE2">
        <w:tc>
          <w:tcPr>
            <w:tcW w:w="5736" w:type="dxa"/>
            <w:tcBorders>
              <w:top w:val="single" w:sz="4" w:space="0" w:color="auto"/>
              <w:left w:val="single" w:sz="4" w:space="0" w:color="auto"/>
              <w:bottom w:val="double" w:sz="4" w:space="0" w:color="auto"/>
              <w:right w:val="single" w:sz="4" w:space="0" w:color="auto"/>
            </w:tcBorders>
            <w:hideMark/>
          </w:tcPr>
          <w:p w14:paraId="3E7C6CD4"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Nume proiect</w:t>
            </w:r>
          </w:p>
        </w:tc>
        <w:tc>
          <w:tcPr>
            <w:tcW w:w="1245" w:type="dxa"/>
            <w:tcBorders>
              <w:top w:val="single" w:sz="4" w:space="0" w:color="auto"/>
              <w:left w:val="single" w:sz="4" w:space="0" w:color="auto"/>
              <w:bottom w:val="double" w:sz="4" w:space="0" w:color="auto"/>
              <w:right w:val="single" w:sz="4" w:space="0" w:color="auto"/>
            </w:tcBorders>
            <w:hideMark/>
          </w:tcPr>
          <w:p w14:paraId="4667DFA6"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An fiscal</w:t>
            </w:r>
          </w:p>
        </w:tc>
        <w:tc>
          <w:tcPr>
            <w:tcW w:w="2586" w:type="dxa"/>
            <w:tcBorders>
              <w:top w:val="single" w:sz="4" w:space="0" w:color="auto"/>
              <w:left w:val="single" w:sz="4" w:space="0" w:color="auto"/>
              <w:bottom w:val="double" w:sz="4" w:space="0" w:color="auto"/>
              <w:right w:val="single" w:sz="4" w:space="0" w:color="auto"/>
            </w:tcBorders>
            <w:hideMark/>
          </w:tcPr>
          <w:p w14:paraId="19FBCCF5"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Suma “de minimis” (Euro)*</w:t>
            </w:r>
          </w:p>
        </w:tc>
      </w:tr>
      <w:tr w:rsidR="00475FEA" w:rsidRPr="00BB42C1" w14:paraId="6AC06184" w14:textId="77777777" w:rsidTr="00F24AE2">
        <w:tc>
          <w:tcPr>
            <w:tcW w:w="5736" w:type="dxa"/>
            <w:tcBorders>
              <w:top w:val="double" w:sz="4" w:space="0" w:color="auto"/>
              <w:left w:val="single" w:sz="4" w:space="0" w:color="auto"/>
              <w:bottom w:val="single" w:sz="4" w:space="0" w:color="auto"/>
              <w:right w:val="single" w:sz="4" w:space="0" w:color="auto"/>
            </w:tcBorders>
          </w:tcPr>
          <w:p w14:paraId="52C4A6DB"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c>
        <w:tc>
          <w:tcPr>
            <w:tcW w:w="1245" w:type="dxa"/>
            <w:tcBorders>
              <w:top w:val="double" w:sz="4" w:space="0" w:color="auto"/>
              <w:left w:val="single" w:sz="4" w:space="0" w:color="auto"/>
              <w:bottom w:val="single" w:sz="4" w:space="0" w:color="auto"/>
              <w:right w:val="single" w:sz="4" w:space="0" w:color="auto"/>
            </w:tcBorders>
          </w:tcPr>
          <w:p w14:paraId="5D41F01B"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c>
        <w:tc>
          <w:tcPr>
            <w:tcW w:w="2586" w:type="dxa"/>
            <w:tcBorders>
              <w:top w:val="double" w:sz="4" w:space="0" w:color="auto"/>
              <w:left w:val="single" w:sz="4" w:space="0" w:color="auto"/>
              <w:bottom w:val="single" w:sz="4" w:space="0" w:color="auto"/>
              <w:right w:val="single" w:sz="4" w:space="0" w:color="auto"/>
            </w:tcBorders>
          </w:tcPr>
          <w:p w14:paraId="45A51FC3"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c>
      </w:tr>
      <w:tr w:rsidR="00475FEA" w:rsidRPr="00BB42C1" w14:paraId="1DDB0FED" w14:textId="77777777" w:rsidTr="00F24AE2">
        <w:tc>
          <w:tcPr>
            <w:tcW w:w="5736" w:type="dxa"/>
            <w:tcBorders>
              <w:top w:val="single" w:sz="4" w:space="0" w:color="auto"/>
              <w:left w:val="single" w:sz="4" w:space="0" w:color="auto"/>
              <w:bottom w:val="single" w:sz="4" w:space="0" w:color="auto"/>
              <w:right w:val="single" w:sz="4" w:space="0" w:color="auto"/>
            </w:tcBorders>
          </w:tcPr>
          <w:p w14:paraId="7169F172"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c>
        <w:tc>
          <w:tcPr>
            <w:tcW w:w="1245" w:type="dxa"/>
            <w:tcBorders>
              <w:top w:val="single" w:sz="4" w:space="0" w:color="auto"/>
              <w:left w:val="single" w:sz="4" w:space="0" w:color="auto"/>
              <w:bottom w:val="single" w:sz="4" w:space="0" w:color="auto"/>
              <w:right w:val="single" w:sz="4" w:space="0" w:color="auto"/>
            </w:tcBorders>
          </w:tcPr>
          <w:p w14:paraId="0860A338"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c>
        <w:tc>
          <w:tcPr>
            <w:tcW w:w="2586" w:type="dxa"/>
            <w:tcBorders>
              <w:top w:val="single" w:sz="4" w:space="0" w:color="auto"/>
              <w:left w:val="single" w:sz="4" w:space="0" w:color="auto"/>
              <w:bottom w:val="single" w:sz="4" w:space="0" w:color="auto"/>
              <w:right w:val="single" w:sz="4" w:space="0" w:color="auto"/>
            </w:tcBorders>
          </w:tcPr>
          <w:p w14:paraId="7E62581B"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c>
      </w:tr>
      <w:tr w:rsidR="00475FEA" w:rsidRPr="00BB42C1" w14:paraId="62024BD4" w14:textId="77777777" w:rsidTr="00F24AE2">
        <w:tc>
          <w:tcPr>
            <w:tcW w:w="6981" w:type="dxa"/>
            <w:gridSpan w:val="2"/>
            <w:tcBorders>
              <w:top w:val="single" w:sz="4" w:space="0" w:color="auto"/>
              <w:left w:val="single" w:sz="4" w:space="0" w:color="auto"/>
              <w:bottom w:val="single" w:sz="4" w:space="0" w:color="auto"/>
              <w:right w:val="single" w:sz="4" w:space="0" w:color="auto"/>
            </w:tcBorders>
            <w:hideMark/>
          </w:tcPr>
          <w:p w14:paraId="77FEC458"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TOTAL=</w:t>
            </w:r>
          </w:p>
        </w:tc>
        <w:tc>
          <w:tcPr>
            <w:tcW w:w="2586" w:type="dxa"/>
            <w:tcBorders>
              <w:top w:val="single" w:sz="4" w:space="0" w:color="auto"/>
              <w:left w:val="single" w:sz="4" w:space="0" w:color="auto"/>
              <w:bottom w:val="single" w:sz="4" w:space="0" w:color="auto"/>
              <w:right w:val="single" w:sz="4" w:space="0" w:color="auto"/>
            </w:tcBorders>
          </w:tcPr>
          <w:p w14:paraId="03BF6E97"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c>
      </w:tr>
    </w:tbl>
    <w:p w14:paraId="0D23EDF8"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sz w:val="20"/>
          <w:szCs w:val="20"/>
        </w:rPr>
        <w:t>*) Valoarea calculată la momentul acordării ajutorului</w:t>
      </w:r>
    </w:p>
    <w:p w14:paraId="366CF06D"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p w14:paraId="0C505B52" w14:textId="77777777" w:rsidR="00F24AE2" w:rsidRPr="00BB42C1" w:rsidRDefault="00F24AE2"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Declarația include ajutoarele de care au beneficiat solicitantul și toate întreprinderile cu care acesta întreține cel puțin una dintre relaţiile următoarele:</w:t>
      </w:r>
    </w:p>
    <w:p w14:paraId="01CC047A" w14:textId="77777777" w:rsidR="00F24AE2" w:rsidRPr="00BB42C1" w:rsidRDefault="00F24AE2" w:rsidP="00AC5622">
      <w:pPr>
        <w:numPr>
          <w:ilvl w:val="0"/>
          <w:numId w:val="88"/>
        </w:num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o întreprindere deține majoritatea drepturilor de vot ale acționarilor sau ale asociaților unei alte întreprinderi;</w:t>
      </w:r>
    </w:p>
    <w:p w14:paraId="0AD46BD4" w14:textId="77777777" w:rsidR="00F24AE2" w:rsidRPr="00BB42C1" w:rsidRDefault="00F24AE2" w:rsidP="00AC5622">
      <w:pPr>
        <w:numPr>
          <w:ilvl w:val="0"/>
          <w:numId w:val="88"/>
        </w:num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o întreprindere are dreptul de a numi sau revoca majoritatea membrilor organelor de administrare, de conducere sau de supraveghere ale unei alte întreprinderi;</w:t>
      </w:r>
    </w:p>
    <w:p w14:paraId="12395DA4" w14:textId="77777777" w:rsidR="00F24AE2" w:rsidRPr="00BB42C1" w:rsidRDefault="00F24AE2" w:rsidP="00AC5622">
      <w:pPr>
        <w:numPr>
          <w:ilvl w:val="0"/>
          <w:numId w:val="88"/>
        </w:num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o întreprindere are dreptul de a exercita o influență dominantă asupra altei întreprinderi în temeiul unui contract încheiat cu întreprinderea în cauză sau în temeiul unei prevederi din contractul de societate sau din statutul acesteia;</w:t>
      </w:r>
    </w:p>
    <w:p w14:paraId="3DCA1AD6" w14:textId="77777777" w:rsidR="00F24AE2" w:rsidRPr="00BB42C1" w:rsidRDefault="00F24AE2" w:rsidP="00AC5622">
      <w:pPr>
        <w:pStyle w:val="ListParagraph"/>
        <w:numPr>
          <w:ilvl w:val="0"/>
          <w:numId w:val="88"/>
        </w:numPr>
        <w:spacing w:after="0" w:line="240" w:lineRule="auto"/>
        <w:contextualSpacing w:val="0"/>
        <w:jc w:val="both"/>
        <w:rPr>
          <w:rFonts w:ascii="Times New Roman" w:eastAsia="Calibri" w:hAnsi="Times New Roman" w:cs="Times New Roman"/>
          <w:sz w:val="20"/>
          <w:szCs w:val="20"/>
        </w:rPr>
      </w:pPr>
      <w:r w:rsidRPr="00BB42C1">
        <w:rPr>
          <w:rFonts w:ascii="Times New Roman" w:hAnsi="Times New Roman" w:cs="Times New Roman"/>
          <w:sz w:val="20"/>
          <w:szCs w:val="20"/>
          <w:lang w:eastAsia="zh-CN"/>
        </w:rPr>
        <w:t>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D744C2A" w14:textId="77777777" w:rsidR="00F24AE2" w:rsidRPr="00BB42C1" w:rsidRDefault="00F24AE2"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 </w:t>
      </w:r>
    </w:p>
    <w:p w14:paraId="419A9CE8" w14:textId="77777777" w:rsidR="00F24AE2" w:rsidRPr="00BB42C1" w:rsidRDefault="00F24AE2" w:rsidP="007D63CC">
      <w:pPr>
        <w:spacing w:after="0" w:line="240" w:lineRule="auto"/>
        <w:jc w:val="both"/>
        <w:rPr>
          <w:rFonts w:ascii="Times New Roman" w:hAnsi="Times New Roman" w:cs="Times New Roman"/>
          <w:sz w:val="20"/>
          <w:szCs w:val="20"/>
        </w:rPr>
      </w:pPr>
      <w:r w:rsidRPr="00BB42C1">
        <w:rPr>
          <w:rFonts w:ascii="Times New Roman" w:hAnsi="Times New Roman" w:cs="Times New Roman"/>
          <w:sz w:val="20"/>
          <w:szCs w:val="20"/>
        </w:rPr>
        <w:t>În cazul fuziunilor sau al achizițiilor, declarația include și ajutoarele anterioare acordate tuturor întreprinderilor care fuzionează.</w:t>
      </w:r>
    </w:p>
    <w:p w14:paraId="63824C37"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p w14:paraId="18B2D551" w14:textId="77777777" w:rsidR="00F24AE2" w:rsidRPr="00BB42C1" w:rsidRDefault="00F24AE2" w:rsidP="007D63CC">
      <w:pPr>
        <w:spacing w:after="0" w:line="240" w:lineRule="auto"/>
        <w:jc w:val="both"/>
        <w:rPr>
          <w:rFonts w:ascii="Times New Roman" w:eastAsia="Times New Roman" w:hAnsi="Times New Roman" w:cs="Times New Roman"/>
          <w:b/>
          <w:sz w:val="20"/>
          <w:szCs w:val="20"/>
        </w:rPr>
      </w:pPr>
      <w:r w:rsidRPr="00BB42C1">
        <w:rPr>
          <w:rFonts w:ascii="Times New Roman" w:eastAsia="Times New Roman" w:hAnsi="Times New Roman" w:cs="Times New Roman"/>
          <w:b/>
          <w:sz w:val="20"/>
          <w:szCs w:val="20"/>
        </w:rPr>
        <w:t>Declaraţie pe proprie răspundere, sub sancţiunile aplicate faptei de fals în acte publice.</w:t>
      </w:r>
    </w:p>
    <w:p w14:paraId="1FAE3728" w14:textId="77777777" w:rsidR="00F24AE2" w:rsidRPr="00BB42C1" w:rsidRDefault="00F24AE2" w:rsidP="007D63CC">
      <w:pPr>
        <w:spacing w:after="0" w:line="240" w:lineRule="auto"/>
        <w:jc w:val="both"/>
        <w:rPr>
          <w:rFonts w:ascii="Times New Roman" w:eastAsia="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888"/>
        <w:gridCol w:w="5399"/>
      </w:tblGrid>
      <w:tr w:rsidR="00475FEA" w:rsidRPr="00BB42C1" w14:paraId="56AAA928" w14:textId="77777777" w:rsidTr="00F24AE2">
        <w:tc>
          <w:tcPr>
            <w:tcW w:w="3888" w:type="dxa"/>
            <w:tcBorders>
              <w:top w:val="single" w:sz="4" w:space="0" w:color="auto"/>
              <w:left w:val="single" w:sz="4" w:space="0" w:color="auto"/>
              <w:bottom w:val="single" w:sz="4" w:space="0" w:color="auto"/>
              <w:right w:val="nil"/>
            </w:tcBorders>
            <w:hideMark/>
          </w:tcPr>
          <w:p w14:paraId="7986ABE1"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Data: (ZI/LUNA/AN)</w:t>
            </w:r>
          </w:p>
        </w:tc>
        <w:tc>
          <w:tcPr>
            <w:tcW w:w="5399" w:type="dxa"/>
            <w:tcBorders>
              <w:top w:val="single" w:sz="4" w:space="0" w:color="auto"/>
              <w:left w:val="nil"/>
              <w:bottom w:val="single" w:sz="4" w:space="0" w:color="auto"/>
              <w:right w:val="single" w:sz="4" w:space="0" w:color="auto"/>
            </w:tcBorders>
          </w:tcPr>
          <w:p w14:paraId="3E7CD957"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c>
      </w:tr>
      <w:tr w:rsidR="00475FEA" w:rsidRPr="00BB42C1" w14:paraId="24C1FC8A" w14:textId="77777777" w:rsidTr="00F24AE2">
        <w:tc>
          <w:tcPr>
            <w:tcW w:w="3888" w:type="dxa"/>
            <w:tcBorders>
              <w:top w:val="single" w:sz="4" w:space="0" w:color="auto"/>
              <w:left w:val="single" w:sz="4" w:space="0" w:color="auto"/>
              <w:bottom w:val="nil"/>
              <w:right w:val="nil"/>
            </w:tcBorders>
            <w:hideMark/>
          </w:tcPr>
          <w:p w14:paraId="6C285977"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Reprezentantul legal </w:t>
            </w:r>
          </w:p>
        </w:tc>
        <w:tc>
          <w:tcPr>
            <w:tcW w:w="5399" w:type="dxa"/>
            <w:tcBorders>
              <w:top w:val="single" w:sz="4" w:space="0" w:color="auto"/>
              <w:left w:val="nil"/>
              <w:bottom w:val="nil"/>
              <w:right w:val="single" w:sz="4" w:space="0" w:color="auto"/>
            </w:tcBorders>
            <w:hideMark/>
          </w:tcPr>
          <w:p w14:paraId="62FD26AF"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Funcţie</w:t>
            </w:r>
          </w:p>
        </w:tc>
      </w:tr>
      <w:tr w:rsidR="00475FEA" w:rsidRPr="00BB42C1" w14:paraId="6954C361" w14:textId="77777777" w:rsidTr="00F24AE2">
        <w:tc>
          <w:tcPr>
            <w:tcW w:w="3888" w:type="dxa"/>
            <w:tcBorders>
              <w:top w:val="nil"/>
              <w:left w:val="single" w:sz="4" w:space="0" w:color="auto"/>
              <w:bottom w:val="single" w:sz="4" w:space="0" w:color="auto"/>
              <w:right w:val="nil"/>
            </w:tcBorders>
          </w:tcPr>
          <w:p w14:paraId="4102025D"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c>
        <w:tc>
          <w:tcPr>
            <w:tcW w:w="5399" w:type="dxa"/>
            <w:tcBorders>
              <w:top w:val="nil"/>
              <w:left w:val="nil"/>
              <w:bottom w:val="single" w:sz="4" w:space="0" w:color="auto"/>
              <w:right w:val="single" w:sz="4" w:space="0" w:color="auto"/>
            </w:tcBorders>
            <w:hideMark/>
          </w:tcPr>
          <w:p w14:paraId="05218786"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Nume şi prenume **</w:t>
            </w:r>
          </w:p>
          <w:p w14:paraId="7258DC12" w14:textId="77777777" w:rsidR="00F24AE2" w:rsidRPr="00BB42C1" w:rsidRDefault="00805DE6"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Semnătura </w:t>
            </w:r>
          </w:p>
          <w:p w14:paraId="55FF87D0" w14:textId="77777777" w:rsidR="00805DE6" w:rsidRPr="00BB42C1" w:rsidRDefault="00805DE6" w:rsidP="007D63CC">
            <w:pPr>
              <w:spacing w:after="0" w:line="240" w:lineRule="auto"/>
              <w:jc w:val="both"/>
              <w:rPr>
                <w:rFonts w:ascii="Times New Roman" w:eastAsia="Times New Roman" w:hAnsi="Times New Roman" w:cs="Times New Roman"/>
                <w:sz w:val="20"/>
                <w:szCs w:val="20"/>
              </w:rPr>
            </w:pPr>
          </w:p>
          <w:p w14:paraId="470A1858" w14:textId="77777777" w:rsidR="00805DE6" w:rsidRPr="00BB42C1" w:rsidRDefault="00805DE6" w:rsidP="007D63CC">
            <w:pPr>
              <w:spacing w:after="0" w:line="240" w:lineRule="auto"/>
              <w:jc w:val="both"/>
              <w:rPr>
                <w:rFonts w:ascii="Times New Roman" w:eastAsia="Times New Roman" w:hAnsi="Times New Roman" w:cs="Times New Roman"/>
                <w:sz w:val="20"/>
                <w:szCs w:val="20"/>
              </w:rPr>
            </w:pPr>
          </w:p>
        </w:tc>
      </w:tr>
      <w:tr w:rsidR="00475FEA" w:rsidRPr="00BB42C1" w14:paraId="1669891D" w14:textId="77777777" w:rsidTr="00F24AE2">
        <w:tc>
          <w:tcPr>
            <w:tcW w:w="3888" w:type="dxa"/>
            <w:tcBorders>
              <w:top w:val="single" w:sz="4" w:space="0" w:color="auto"/>
              <w:left w:val="single" w:sz="4" w:space="0" w:color="auto"/>
              <w:bottom w:val="single" w:sz="4" w:space="0" w:color="auto"/>
              <w:right w:val="nil"/>
            </w:tcBorders>
            <w:hideMark/>
          </w:tcPr>
          <w:p w14:paraId="73D85127"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Directorul de proiect</w:t>
            </w:r>
          </w:p>
        </w:tc>
        <w:tc>
          <w:tcPr>
            <w:tcW w:w="5399" w:type="dxa"/>
            <w:tcBorders>
              <w:top w:val="single" w:sz="4" w:space="0" w:color="auto"/>
              <w:left w:val="nil"/>
              <w:bottom w:val="single" w:sz="4" w:space="0" w:color="auto"/>
              <w:right w:val="single" w:sz="4" w:space="0" w:color="auto"/>
            </w:tcBorders>
            <w:hideMark/>
          </w:tcPr>
          <w:p w14:paraId="4CAE3B1B"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Nume şi prenume</w:t>
            </w:r>
            <w:r w:rsidRPr="00BB42C1">
              <w:rPr>
                <w:rFonts w:ascii="Times New Roman" w:eastAsia="Times New Roman" w:hAnsi="Times New Roman" w:cs="Times New Roman"/>
                <w:sz w:val="20"/>
                <w:szCs w:val="20"/>
                <w:vertAlign w:val="superscript"/>
              </w:rPr>
              <w:t xml:space="preserve"> </w:t>
            </w:r>
            <w:r w:rsidRPr="00BB42C1">
              <w:rPr>
                <w:rFonts w:ascii="Times New Roman" w:eastAsia="Times New Roman" w:hAnsi="Times New Roman" w:cs="Times New Roman"/>
                <w:sz w:val="20"/>
                <w:szCs w:val="20"/>
              </w:rPr>
              <w:t>**</w:t>
            </w:r>
          </w:p>
          <w:p w14:paraId="531E510D"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Semnătura </w:t>
            </w:r>
          </w:p>
          <w:p w14:paraId="4D183C2F" w14:textId="77777777" w:rsidR="00805DE6" w:rsidRPr="00BB42C1" w:rsidRDefault="00805DE6" w:rsidP="007D63CC">
            <w:pPr>
              <w:spacing w:after="0" w:line="240" w:lineRule="auto"/>
              <w:jc w:val="both"/>
              <w:rPr>
                <w:rFonts w:ascii="Times New Roman" w:eastAsia="Times New Roman" w:hAnsi="Times New Roman" w:cs="Times New Roman"/>
                <w:sz w:val="20"/>
                <w:szCs w:val="20"/>
              </w:rPr>
            </w:pPr>
          </w:p>
          <w:p w14:paraId="35C9B675" w14:textId="77777777" w:rsidR="00805DE6" w:rsidRPr="00BB42C1" w:rsidRDefault="00805DE6" w:rsidP="007D63CC">
            <w:pPr>
              <w:spacing w:after="0" w:line="240" w:lineRule="auto"/>
              <w:jc w:val="both"/>
              <w:rPr>
                <w:rFonts w:ascii="Times New Roman" w:eastAsia="Times New Roman" w:hAnsi="Times New Roman" w:cs="Times New Roman"/>
                <w:sz w:val="20"/>
                <w:szCs w:val="20"/>
              </w:rPr>
            </w:pPr>
          </w:p>
        </w:tc>
      </w:tr>
    </w:tbl>
    <w:p w14:paraId="69BDD282" w14:textId="77777777" w:rsidR="00F24AE2" w:rsidRPr="00BB42C1" w:rsidRDefault="00F24AE2" w:rsidP="007D63CC">
      <w:pPr>
        <w:pStyle w:val="FootnoteText"/>
        <w:jc w:val="both"/>
        <w:rPr>
          <w:rFonts w:ascii="Times New Roman" w:hAnsi="Times New Roman"/>
          <w:lang w:val="ro-RO"/>
        </w:rPr>
      </w:pPr>
      <w:r w:rsidRPr="00BB42C1">
        <w:rPr>
          <w:rFonts w:ascii="Times New Roman" w:hAnsi="Times New Roman"/>
          <w:lang w:val="ro-RO"/>
        </w:rPr>
        <w:t>**) Se va completa cu majuscule şi fără abrevieri</w:t>
      </w:r>
    </w:p>
    <w:p w14:paraId="3241AF2D" w14:textId="77777777" w:rsidR="00F24AE2" w:rsidRPr="00BB42C1" w:rsidRDefault="00F24AE2" w:rsidP="007D63CC">
      <w:pPr>
        <w:spacing w:after="0" w:line="240" w:lineRule="auto"/>
        <w:jc w:val="both"/>
        <w:rPr>
          <w:rFonts w:ascii="Times New Roman" w:hAnsi="Times New Roman" w:cs="Times New Roman"/>
          <w:noProof/>
          <w:sz w:val="20"/>
          <w:szCs w:val="20"/>
        </w:rPr>
      </w:pPr>
    </w:p>
    <w:p w14:paraId="1CEA250C"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br w:type="page"/>
      </w:r>
      <w:r w:rsidR="008F7D1B" w:rsidRPr="00BB42C1">
        <w:rPr>
          <w:rFonts w:ascii="Times New Roman" w:hAnsi="Times New Roman" w:cs="Times New Roman"/>
          <w:noProof/>
          <w:sz w:val="20"/>
          <w:szCs w:val="20"/>
        </w:rPr>
        <w:lastRenderedPageBreak/>
        <w:t xml:space="preserve"> </w:t>
      </w:r>
    </w:p>
    <w:p w14:paraId="5D9BECB6" w14:textId="77777777" w:rsidR="00F24AE2" w:rsidRPr="00BB42C1" w:rsidRDefault="00F24AE2" w:rsidP="00F347B0">
      <w:pPr>
        <w:pStyle w:val="Heading2"/>
        <w:rPr>
          <w:rFonts w:eastAsia="Times New Roman"/>
          <w:sz w:val="20"/>
          <w:szCs w:val="20"/>
        </w:rPr>
      </w:pPr>
      <w:bookmarkStart w:id="213" w:name="_Toc101355298"/>
      <w:r w:rsidRPr="00BB42C1">
        <w:rPr>
          <w:noProof/>
          <w:sz w:val="20"/>
          <w:szCs w:val="20"/>
        </w:rPr>
        <w:t xml:space="preserve">ANEXA 3 </w:t>
      </w:r>
      <w:r w:rsidR="009061EF">
        <w:rPr>
          <w:noProof/>
          <w:sz w:val="20"/>
          <w:szCs w:val="20"/>
        </w:rPr>
        <w:t>–</w:t>
      </w:r>
      <w:r w:rsidRPr="00BB42C1">
        <w:rPr>
          <w:noProof/>
          <w:sz w:val="20"/>
          <w:szCs w:val="20"/>
        </w:rPr>
        <w:t xml:space="preserve"> LISTA DOMENIILOR SI SUBDOMENIILOR DE SPECIALIZARE INTELIGENTA SI SANATATE</w:t>
      </w:r>
      <w:bookmarkEnd w:id="213"/>
    </w:p>
    <w:p w14:paraId="41D4FA87" w14:textId="77777777" w:rsidR="00F24AE2" w:rsidRPr="00BB42C1" w:rsidRDefault="00F24AE2" w:rsidP="007D63CC">
      <w:pPr>
        <w:autoSpaceDE w:val="0"/>
        <w:autoSpaceDN w:val="0"/>
        <w:adjustRightInd w:val="0"/>
        <w:spacing w:after="0" w:line="240" w:lineRule="auto"/>
        <w:jc w:val="both"/>
        <w:rPr>
          <w:rFonts w:ascii="Times New Roman" w:hAnsi="Times New Roman" w:cs="Times New Roman"/>
          <w:b/>
          <w:noProof/>
          <w:sz w:val="20"/>
          <w:szCs w:val="20"/>
        </w:rPr>
      </w:pPr>
    </w:p>
    <w:p w14:paraId="229BE2EA" w14:textId="77777777" w:rsidR="00F24AE2" w:rsidRPr="00BB42C1" w:rsidRDefault="00F24AE2" w:rsidP="00FE7494">
      <w:pPr>
        <w:spacing w:after="0" w:line="240" w:lineRule="auto"/>
        <w:jc w:val="center"/>
        <w:rPr>
          <w:rFonts w:ascii="Times New Roman" w:hAnsi="Times New Roman" w:cs="Times New Roman"/>
          <w:b/>
          <w:noProof/>
          <w:sz w:val="20"/>
          <w:szCs w:val="20"/>
        </w:rPr>
      </w:pPr>
      <w:r w:rsidRPr="00BB42C1">
        <w:rPr>
          <w:rFonts w:ascii="Times New Roman" w:hAnsi="Times New Roman" w:cs="Times New Roman"/>
          <w:b/>
          <w:noProof/>
          <w:sz w:val="20"/>
          <w:szCs w:val="20"/>
        </w:rPr>
        <w:t>Domenii și subdomenii de specializare inteligentă și sănătate</w:t>
      </w:r>
    </w:p>
    <w:p w14:paraId="515CE4A0" w14:textId="77777777" w:rsidR="00F24AE2" w:rsidRPr="00BB42C1" w:rsidRDefault="00F24AE2" w:rsidP="007D63CC">
      <w:pPr>
        <w:spacing w:after="0" w:line="240" w:lineRule="auto"/>
        <w:jc w:val="both"/>
        <w:rPr>
          <w:rFonts w:ascii="Times New Roman" w:hAnsi="Times New Roman" w:cs="Times New Roman"/>
          <w:b/>
          <w:noProof/>
          <w:sz w:val="20"/>
          <w:szCs w:val="20"/>
        </w:rPr>
      </w:pPr>
    </w:p>
    <w:p w14:paraId="73BBC21C" w14:textId="77777777" w:rsidR="00F24AE2" w:rsidRPr="00BB42C1" w:rsidRDefault="00F24AE2" w:rsidP="00AC5622">
      <w:pPr>
        <w:pStyle w:val="ListParagraph"/>
        <w:numPr>
          <w:ilvl w:val="0"/>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BIOECONOMIE</w:t>
      </w:r>
    </w:p>
    <w:p w14:paraId="0512B346" w14:textId="77777777" w:rsidR="00F24AE2" w:rsidRPr="00BB42C1" w:rsidRDefault="00F24AE2" w:rsidP="00AC5622">
      <w:pPr>
        <w:pStyle w:val="ListParagraph"/>
        <w:numPr>
          <w:ilvl w:val="1"/>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Agro-alimentare</w:t>
      </w:r>
    </w:p>
    <w:p w14:paraId="397424B9" w14:textId="77777777" w:rsidR="00F24AE2" w:rsidRPr="00BB42C1"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BB42C1">
        <w:rPr>
          <w:rFonts w:ascii="Times New Roman" w:hAnsi="Times New Roman" w:cs="Times New Roman"/>
          <w:noProof/>
          <w:sz w:val="20"/>
          <w:szCs w:val="20"/>
        </w:rPr>
        <w:t>1.1.1. Produse alimentare sigure, accesibile şi optimizate nutrițional</w:t>
      </w:r>
    </w:p>
    <w:p w14:paraId="37B1B210" w14:textId="77777777" w:rsidR="00F24AE2" w:rsidRPr="00BB42C1"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1.1.2. Dezvoltarea de noi produse, practici, procese şi tehnologii în sectorul horticol </w:t>
      </w:r>
    </w:p>
    <w:p w14:paraId="3708D605" w14:textId="77777777" w:rsidR="00F24AE2" w:rsidRPr="00BB42C1"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BB42C1">
        <w:rPr>
          <w:rFonts w:ascii="Times New Roman" w:hAnsi="Times New Roman" w:cs="Times New Roman"/>
          <w:noProof/>
          <w:sz w:val="20"/>
          <w:szCs w:val="20"/>
        </w:rPr>
        <w:t>1.1.3. Adaptarea sectorului de zootehnie, medicină veterinară, pescuit, acvacultură şi sericicultură, la provocările secolului XXI</w:t>
      </w:r>
    </w:p>
    <w:p w14:paraId="69075F39" w14:textId="77777777" w:rsidR="00F24AE2" w:rsidRPr="00BB42C1"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BB42C1">
        <w:rPr>
          <w:rFonts w:ascii="Times New Roman" w:hAnsi="Times New Roman" w:cs="Times New Roman"/>
          <w:noProof/>
          <w:sz w:val="20"/>
          <w:szCs w:val="20"/>
        </w:rPr>
        <w:t>1.1.4.  Dezvoltarea durabilă a sectorului forestier, creşterea competitivității acestuia şi a calităţii vieții</w:t>
      </w:r>
    </w:p>
    <w:p w14:paraId="5ADCECA4" w14:textId="77777777" w:rsidR="00F24AE2" w:rsidRPr="00BB42C1" w:rsidRDefault="00F24AE2" w:rsidP="007D63CC">
      <w:pPr>
        <w:pStyle w:val="ListParagraph"/>
        <w:spacing w:after="0" w:line="240" w:lineRule="auto"/>
        <w:ind w:left="1080" w:hanging="371"/>
        <w:jc w:val="both"/>
        <w:rPr>
          <w:rFonts w:ascii="Times New Roman" w:hAnsi="Times New Roman" w:cs="Times New Roman"/>
          <w:noProof/>
          <w:sz w:val="20"/>
          <w:szCs w:val="20"/>
        </w:rPr>
      </w:pPr>
      <w:r w:rsidRPr="00BB42C1">
        <w:rPr>
          <w:rFonts w:ascii="Times New Roman" w:hAnsi="Times New Roman" w:cs="Times New Roman"/>
          <w:noProof/>
          <w:sz w:val="20"/>
          <w:szCs w:val="20"/>
        </w:rPr>
        <w:t>1.1.5. Dezvoltarea durabilă a producției culturilor de câmp adaptate impactului schimbărilor climatice globale</w:t>
      </w:r>
    </w:p>
    <w:p w14:paraId="686F2EBC" w14:textId="77777777" w:rsidR="00F24AE2" w:rsidRPr="00BB42C1" w:rsidRDefault="00F24AE2" w:rsidP="00AC5622">
      <w:pPr>
        <w:pStyle w:val="ListParagraph"/>
        <w:numPr>
          <w:ilvl w:val="1"/>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Bioenergie – biogaz, biomasă, biocombustibil </w:t>
      </w:r>
    </w:p>
    <w:p w14:paraId="0C60D65D" w14:textId="77777777" w:rsidR="00F24AE2" w:rsidRPr="00BB42C1" w:rsidRDefault="00F24AE2" w:rsidP="00AC5622">
      <w:pPr>
        <w:pStyle w:val="ListParagraph"/>
        <w:numPr>
          <w:ilvl w:val="1"/>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Biotehnologii </w:t>
      </w:r>
    </w:p>
    <w:p w14:paraId="7A0C6F1F" w14:textId="77777777" w:rsidR="00F24AE2" w:rsidRPr="00BB42C1" w:rsidRDefault="00F24AE2" w:rsidP="00AC5622">
      <w:pPr>
        <w:pStyle w:val="ListParagraph"/>
        <w:numPr>
          <w:ilvl w:val="2"/>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Bionanotehnologii</w:t>
      </w:r>
    </w:p>
    <w:p w14:paraId="4A0FE116" w14:textId="77777777" w:rsidR="00F24AE2" w:rsidRPr="00BB42C1" w:rsidRDefault="00F24AE2" w:rsidP="00AC5622">
      <w:pPr>
        <w:pStyle w:val="ListParagraph"/>
        <w:numPr>
          <w:ilvl w:val="2"/>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Biotehnologii de mediu</w:t>
      </w:r>
    </w:p>
    <w:p w14:paraId="5E3AE753" w14:textId="77777777" w:rsidR="00F24AE2" w:rsidRPr="00BB42C1" w:rsidRDefault="00F24AE2" w:rsidP="00AC5622">
      <w:pPr>
        <w:pStyle w:val="ListParagraph"/>
        <w:numPr>
          <w:ilvl w:val="2"/>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Biotehnologii agro-alimentare</w:t>
      </w:r>
    </w:p>
    <w:p w14:paraId="14C94F4B" w14:textId="77777777" w:rsidR="00F24AE2" w:rsidRPr="00BB42C1" w:rsidRDefault="00F24AE2" w:rsidP="00AC5622">
      <w:pPr>
        <w:pStyle w:val="ListParagraph"/>
        <w:numPr>
          <w:ilvl w:val="2"/>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Biotehnologii industriale</w:t>
      </w:r>
    </w:p>
    <w:p w14:paraId="09F3B88E" w14:textId="77777777" w:rsidR="00F24AE2" w:rsidRPr="00BB42C1" w:rsidRDefault="00F24AE2" w:rsidP="00AC5622">
      <w:pPr>
        <w:pStyle w:val="ListParagraph"/>
        <w:numPr>
          <w:ilvl w:val="2"/>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Biotehnologii medicale şi farmaceutice</w:t>
      </w:r>
    </w:p>
    <w:p w14:paraId="65FBDDED" w14:textId="77777777" w:rsidR="00F24AE2" w:rsidRPr="00BB42C1" w:rsidRDefault="00F24AE2" w:rsidP="00AC5622">
      <w:pPr>
        <w:pStyle w:val="ListParagraph"/>
        <w:numPr>
          <w:ilvl w:val="2"/>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Bioanaliza</w:t>
      </w:r>
    </w:p>
    <w:p w14:paraId="0A7DABBC" w14:textId="77777777" w:rsidR="00F24AE2" w:rsidRPr="00BB42C1" w:rsidRDefault="00F24AE2" w:rsidP="00AC5622">
      <w:pPr>
        <w:pStyle w:val="ListParagraph"/>
        <w:numPr>
          <w:ilvl w:val="1"/>
          <w:numId w:val="50"/>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Știința medicamentului</w:t>
      </w:r>
    </w:p>
    <w:p w14:paraId="12320E96" w14:textId="77777777" w:rsidR="00F24AE2" w:rsidRPr="00BB42C1" w:rsidRDefault="00F24AE2" w:rsidP="00AC5622">
      <w:pPr>
        <w:pStyle w:val="ListParagraph"/>
        <w:numPr>
          <w:ilvl w:val="2"/>
          <w:numId w:val="51"/>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Evaluarea in vitro/ in vivo în procesul de proiectare a medicamentelor generice</w:t>
      </w:r>
    </w:p>
    <w:p w14:paraId="25664851" w14:textId="77777777" w:rsidR="00F24AE2" w:rsidRPr="00BB42C1" w:rsidRDefault="00F24AE2" w:rsidP="00AC5622">
      <w:pPr>
        <w:pStyle w:val="ListParagraph"/>
        <w:numPr>
          <w:ilvl w:val="2"/>
          <w:numId w:val="51"/>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Modelarea matematică pentru corelarea datelor in vitro cu cele in vivo, în vederea dezvoltării de metode alternative, biorelevante, la metodele in vivo</w:t>
      </w:r>
    </w:p>
    <w:p w14:paraId="5FF10B43"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1.4.3 Forme farmaceutice cu acțiune sistemică, locală şi de transport la țintă şi tehnologiile aferente, pentru optimizarea profilului biofarmaceutic şi farmacocinetic</w:t>
      </w:r>
    </w:p>
    <w:p w14:paraId="3D4A0040" w14:textId="77777777" w:rsidR="00F24AE2" w:rsidRPr="00BB42C1" w:rsidRDefault="00F24AE2" w:rsidP="007D63CC">
      <w:pPr>
        <w:pStyle w:val="ListParagraph"/>
        <w:spacing w:after="0" w:line="240" w:lineRule="auto"/>
        <w:ind w:left="0" w:firstLine="720"/>
        <w:jc w:val="both"/>
        <w:rPr>
          <w:rFonts w:ascii="Times New Roman" w:hAnsi="Times New Roman" w:cs="Times New Roman"/>
          <w:noProof/>
          <w:sz w:val="20"/>
          <w:szCs w:val="20"/>
        </w:rPr>
      </w:pPr>
      <w:r w:rsidRPr="00BB42C1">
        <w:rPr>
          <w:rFonts w:ascii="Times New Roman" w:hAnsi="Times New Roman" w:cs="Times New Roman"/>
          <w:noProof/>
          <w:sz w:val="20"/>
          <w:szCs w:val="20"/>
        </w:rPr>
        <w:t>1.4.4 Design molecular (bio)sinteză, semi-sinteză, screening de înaltă performanţă</w:t>
      </w:r>
    </w:p>
    <w:p w14:paraId="5AF87B34"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1.4.5 Biodiversitatea și abordarea holistică a interrelației microorganismelor cu mediul, animalele și omul.</w:t>
      </w:r>
    </w:p>
    <w:p w14:paraId="099B5F92"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1.4.6 Monitorizarea răspândirii transfrontaliere a microorganismelor înalt patogene cu potențial de răspândire în masă.</w:t>
      </w:r>
    </w:p>
    <w:p w14:paraId="28AE2A2C" w14:textId="77777777" w:rsidR="00F24AE2" w:rsidRPr="00BB42C1" w:rsidRDefault="00F24AE2" w:rsidP="007D63CC">
      <w:pPr>
        <w:pStyle w:val="ListParagraph"/>
        <w:spacing w:after="0" w:line="240" w:lineRule="auto"/>
        <w:ind w:left="1440"/>
        <w:jc w:val="both"/>
        <w:rPr>
          <w:rFonts w:ascii="Times New Roman" w:hAnsi="Times New Roman" w:cs="Times New Roman"/>
          <w:noProof/>
          <w:sz w:val="20"/>
          <w:szCs w:val="20"/>
        </w:rPr>
      </w:pPr>
    </w:p>
    <w:p w14:paraId="3C94B46C"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2. TEHNOLOGII INFORMATIONALE ŞI DE COMUNICATII, SPAȚIU ȘI SECURITATE</w:t>
      </w:r>
    </w:p>
    <w:p w14:paraId="2FDA764A" w14:textId="77777777" w:rsidR="00F24AE2" w:rsidRPr="00BB42C1" w:rsidRDefault="00F24AE2" w:rsidP="007D63CC">
      <w:pPr>
        <w:spacing w:after="0" w:line="240" w:lineRule="auto"/>
        <w:ind w:firstLine="426"/>
        <w:jc w:val="both"/>
        <w:rPr>
          <w:rFonts w:ascii="Times New Roman" w:hAnsi="Times New Roman" w:cs="Times New Roman"/>
          <w:noProof/>
          <w:sz w:val="20"/>
          <w:szCs w:val="20"/>
        </w:rPr>
      </w:pPr>
      <w:r w:rsidRPr="00BB42C1">
        <w:rPr>
          <w:rFonts w:ascii="Times New Roman" w:hAnsi="Times New Roman" w:cs="Times New Roman"/>
          <w:noProof/>
          <w:sz w:val="20"/>
          <w:szCs w:val="20"/>
        </w:rPr>
        <w:t>2.1.Tehnologii informaționale și de comunicații</w:t>
      </w:r>
    </w:p>
    <w:p w14:paraId="6AF8D3AA" w14:textId="77777777" w:rsidR="00F24AE2" w:rsidRPr="00BB42C1" w:rsidRDefault="00F24AE2" w:rsidP="00AC5622">
      <w:pPr>
        <w:pStyle w:val="ListParagraph"/>
        <w:numPr>
          <w:ilvl w:val="2"/>
          <w:numId w:val="52"/>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Analiza, managementul şi securitatea datelor de mari dimensiuni</w:t>
      </w:r>
    </w:p>
    <w:p w14:paraId="66DD1857" w14:textId="77777777" w:rsidR="00F24AE2" w:rsidRPr="00BB42C1" w:rsidRDefault="00F24AE2" w:rsidP="00AC5622">
      <w:pPr>
        <w:pStyle w:val="ListParagraph"/>
        <w:numPr>
          <w:ilvl w:val="2"/>
          <w:numId w:val="52"/>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Internetul viitorului</w:t>
      </w:r>
    </w:p>
    <w:p w14:paraId="4AFBBDE9" w14:textId="77777777" w:rsidR="00F24AE2" w:rsidRPr="00BB42C1" w:rsidRDefault="00F24AE2" w:rsidP="00AC5622">
      <w:pPr>
        <w:pStyle w:val="ListParagraph"/>
        <w:numPr>
          <w:ilvl w:val="2"/>
          <w:numId w:val="52"/>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Tehnologii, instrumente și metode pentru dezvoltarea de software</w:t>
      </w:r>
    </w:p>
    <w:p w14:paraId="36B17A99" w14:textId="77777777" w:rsidR="00F24AE2" w:rsidRPr="00BB42C1" w:rsidRDefault="00F24AE2" w:rsidP="00AC5622">
      <w:pPr>
        <w:pStyle w:val="ListParagraph"/>
        <w:numPr>
          <w:ilvl w:val="2"/>
          <w:numId w:val="52"/>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Calcule de înaltă performanță și noi modele computaționale</w:t>
      </w:r>
    </w:p>
    <w:p w14:paraId="51B90916" w14:textId="77777777" w:rsidR="00F24AE2" w:rsidRPr="00BB42C1" w:rsidRDefault="00F24AE2" w:rsidP="007D63CC">
      <w:pPr>
        <w:spacing w:after="0" w:line="240" w:lineRule="auto"/>
        <w:ind w:firstLine="426"/>
        <w:jc w:val="both"/>
        <w:rPr>
          <w:rFonts w:ascii="Times New Roman" w:hAnsi="Times New Roman" w:cs="Times New Roman"/>
          <w:noProof/>
          <w:sz w:val="20"/>
          <w:szCs w:val="20"/>
        </w:rPr>
      </w:pPr>
      <w:r w:rsidRPr="00BB42C1">
        <w:rPr>
          <w:rFonts w:ascii="Times New Roman" w:hAnsi="Times New Roman" w:cs="Times New Roman"/>
          <w:noProof/>
          <w:sz w:val="20"/>
          <w:szCs w:val="20"/>
        </w:rPr>
        <w:t>2.2. Spațiu</w:t>
      </w:r>
    </w:p>
    <w:p w14:paraId="429E7219" w14:textId="77777777" w:rsidR="00F24AE2" w:rsidRPr="00BB42C1" w:rsidRDefault="00F24AE2" w:rsidP="00AC5622">
      <w:pPr>
        <w:pStyle w:val="ListParagraph"/>
        <w:numPr>
          <w:ilvl w:val="2"/>
          <w:numId w:val="53"/>
        </w:numPr>
        <w:spacing w:after="0" w:line="240" w:lineRule="auto"/>
        <w:jc w:val="both"/>
        <w:rPr>
          <w:rFonts w:ascii="Times New Roman" w:hAnsi="Times New Roman" w:cs="Times New Roman"/>
          <w:noProof/>
          <w:sz w:val="20"/>
          <w:szCs w:val="20"/>
        </w:rPr>
      </w:pPr>
      <w:r w:rsidRPr="00BB42C1">
        <w:rPr>
          <w:rFonts w:ascii="Times New Roman" w:hAnsi="Times New Roman" w:cs="Times New Roman"/>
          <w:bCs/>
          <w:noProof/>
          <w:sz w:val="20"/>
          <w:szCs w:val="20"/>
        </w:rPr>
        <w:t>Aplicaţii spaţiale dedicate (Observarea Terrei, GNSS, Satcom)</w:t>
      </w:r>
    </w:p>
    <w:p w14:paraId="538C1281" w14:textId="77777777" w:rsidR="00F24AE2" w:rsidRPr="00BB42C1" w:rsidRDefault="00F24AE2" w:rsidP="00AC5622">
      <w:pPr>
        <w:pStyle w:val="ListParagraph"/>
        <w:numPr>
          <w:ilvl w:val="2"/>
          <w:numId w:val="53"/>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Aplicații spațiale integrate</w:t>
      </w:r>
    </w:p>
    <w:p w14:paraId="3FAECE82" w14:textId="77777777" w:rsidR="00F24AE2" w:rsidRPr="00BB42C1" w:rsidRDefault="00F24AE2" w:rsidP="007D63CC">
      <w:pPr>
        <w:pStyle w:val="ListParagraph"/>
        <w:spacing w:after="0" w:line="240" w:lineRule="auto"/>
        <w:ind w:left="1572"/>
        <w:jc w:val="both"/>
        <w:rPr>
          <w:rFonts w:ascii="Times New Roman" w:hAnsi="Times New Roman" w:cs="Times New Roman"/>
          <w:noProof/>
          <w:sz w:val="20"/>
          <w:szCs w:val="20"/>
        </w:rPr>
      </w:pPr>
    </w:p>
    <w:p w14:paraId="30351D6E" w14:textId="77777777" w:rsidR="00F24AE2" w:rsidRPr="00BB42C1" w:rsidRDefault="00F24AE2" w:rsidP="007D63CC">
      <w:pPr>
        <w:spacing w:after="0" w:line="240" w:lineRule="auto"/>
        <w:ind w:firstLine="426"/>
        <w:jc w:val="both"/>
        <w:rPr>
          <w:rFonts w:ascii="Times New Roman" w:hAnsi="Times New Roman" w:cs="Times New Roman"/>
          <w:noProof/>
          <w:sz w:val="20"/>
          <w:szCs w:val="20"/>
        </w:rPr>
      </w:pPr>
      <w:r w:rsidRPr="00BB42C1">
        <w:rPr>
          <w:rFonts w:ascii="Times New Roman" w:hAnsi="Times New Roman" w:cs="Times New Roman"/>
          <w:noProof/>
          <w:sz w:val="20"/>
          <w:szCs w:val="20"/>
        </w:rPr>
        <w:t>2.3.  Securitate</w:t>
      </w:r>
    </w:p>
    <w:p w14:paraId="00B6D464" w14:textId="77777777" w:rsidR="00F24AE2" w:rsidRPr="00BB42C1" w:rsidRDefault="00F24AE2" w:rsidP="00AC5622">
      <w:pPr>
        <w:pStyle w:val="ListParagraph"/>
        <w:numPr>
          <w:ilvl w:val="2"/>
          <w:numId w:val="54"/>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Metode şi tehnologii inovative pentru combaterea transfrontalieră a terorismului, crimei organizate, traficului ilegal de bunuri şi persoane</w:t>
      </w:r>
    </w:p>
    <w:p w14:paraId="00FEA220" w14:textId="77777777" w:rsidR="00F24AE2" w:rsidRPr="00BB42C1" w:rsidRDefault="00F24AE2" w:rsidP="00AC5622">
      <w:pPr>
        <w:pStyle w:val="ListParagraph"/>
        <w:numPr>
          <w:ilvl w:val="1"/>
          <w:numId w:val="55"/>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Cercetare în domeniile electronică, mecanică, fotonică, ICT, sisteme inteligente, nanotehnologie pentru dezvoltarea de echipamente de securitate</w:t>
      </w:r>
    </w:p>
    <w:p w14:paraId="439E5608" w14:textId="77777777" w:rsidR="00F24AE2" w:rsidRPr="00BB42C1" w:rsidRDefault="00F24AE2" w:rsidP="00AC5622">
      <w:pPr>
        <w:pStyle w:val="ListParagraph"/>
        <w:numPr>
          <w:ilvl w:val="2"/>
          <w:numId w:val="54"/>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Evaluarea şi reducerea riscului la dezastre – (modelarea şi simularea dinamicii sistemelor generatoare de hazard; dezvoltarea tehnicilor de monitorizare şi cartare interactive; optimizarea sistemelor rapide de evaluare şi luare a deciziei; dezvoltarea sistemelor suport de decizie în vederea integrării in reţelele europene; dezvoltarea unor soluţii inovative de protecție antiseismică, eficiente, funcționale şi economice pentru zonele seismice din România)</w:t>
      </w:r>
    </w:p>
    <w:p w14:paraId="2C573CEC" w14:textId="77777777" w:rsidR="00F24AE2" w:rsidRPr="00BB42C1" w:rsidRDefault="00F24AE2" w:rsidP="00AC5622">
      <w:pPr>
        <w:pStyle w:val="ListParagraph"/>
        <w:numPr>
          <w:ilvl w:val="2"/>
          <w:numId w:val="54"/>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Infrastructuri si servicii critice (creşterea rezilienţei si reducerii vulnerabilităţii sistemelor „Smart-Grid”; protecția sistemelor de control industrial; securitatea informatică a infrastructurilor şi serviciilor critice; sistemele de intelligence)</w:t>
      </w:r>
    </w:p>
    <w:p w14:paraId="29C8E3F5"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OBSERVAȚIE:</w:t>
      </w:r>
    </w:p>
    <w:p w14:paraId="1ADDE6A7" w14:textId="77777777" w:rsidR="00F24AE2" w:rsidRPr="00BB42C1" w:rsidRDefault="00F24AE2" w:rsidP="007D63CC">
      <w:pPr>
        <w:spacing w:after="0" w:line="240" w:lineRule="auto"/>
        <w:ind w:left="360"/>
        <w:jc w:val="both"/>
        <w:rPr>
          <w:rFonts w:ascii="Times New Roman" w:hAnsi="Times New Roman" w:cs="Times New Roman"/>
          <w:noProof/>
          <w:sz w:val="20"/>
          <w:szCs w:val="20"/>
        </w:rPr>
      </w:pPr>
      <w:r w:rsidRPr="00BB42C1">
        <w:rPr>
          <w:rFonts w:ascii="Times New Roman" w:hAnsi="Times New Roman" w:cs="Times New Roman"/>
          <w:noProof/>
          <w:sz w:val="20"/>
          <w:szCs w:val="20"/>
        </w:rPr>
        <w:t>Pentru proiectele de cercetare cu dublă utilizare evaluarea propunerilor va aprecia preponderent cazul aplicațiilor civile.</w:t>
      </w:r>
    </w:p>
    <w:p w14:paraId="4DE6546E" w14:textId="77777777" w:rsidR="00F24AE2" w:rsidRPr="00BB42C1" w:rsidRDefault="00F24AE2" w:rsidP="007D63CC">
      <w:pPr>
        <w:tabs>
          <w:tab w:val="left" w:pos="3736"/>
        </w:tabs>
        <w:spacing w:after="0" w:line="240" w:lineRule="auto"/>
        <w:ind w:left="720"/>
        <w:jc w:val="both"/>
        <w:rPr>
          <w:rFonts w:ascii="Times New Roman" w:hAnsi="Times New Roman" w:cs="Times New Roman"/>
          <w:noProof/>
          <w:sz w:val="20"/>
          <w:szCs w:val="20"/>
        </w:rPr>
      </w:pPr>
    </w:p>
    <w:p w14:paraId="1841EFE8" w14:textId="77777777" w:rsidR="00F24AE2" w:rsidRPr="00BB42C1" w:rsidRDefault="00F24AE2" w:rsidP="007D63CC">
      <w:pPr>
        <w:tabs>
          <w:tab w:val="left" w:pos="3736"/>
        </w:tabs>
        <w:spacing w:after="0" w:line="240" w:lineRule="auto"/>
        <w:ind w:left="720"/>
        <w:jc w:val="both"/>
        <w:rPr>
          <w:rFonts w:ascii="Times New Roman" w:hAnsi="Times New Roman" w:cs="Times New Roman"/>
          <w:noProof/>
          <w:sz w:val="20"/>
          <w:szCs w:val="20"/>
        </w:rPr>
      </w:pPr>
    </w:p>
    <w:p w14:paraId="349D58FF" w14:textId="77777777" w:rsidR="00FE7494" w:rsidRPr="00BB42C1" w:rsidRDefault="00FE7494" w:rsidP="007D63CC">
      <w:pPr>
        <w:tabs>
          <w:tab w:val="left" w:pos="3736"/>
        </w:tabs>
        <w:spacing w:after="0" w:line="240" w:lineRule="auto"/>
        <w:ind w:left="720"/>
        <w:jc w:val="both"/>
        <w:rPr>
          <w:rFonts w:ascii="Times New Roman" w:hAnsi="Times New Roman" w:cs="Times New Roman"/>
          <w:noProof/>
          <w:sz w:val="20"/>
          <w:szCs w:val="20"/>
        </w:rPr>
      </w:pPr>
    </w:p>
    <w:p w14:paraId="136BED94" w14:textId="77777777" w:rsidR="00FE7494" w:rsidRPr="00BB42C1" w:rsidRDefault="00FE7494" w:rsidP="007D63CC">
      <w:pPr>
        <w:tabs>
          <w:tab w:val="left" w:pos="3736"/>
        </w:tabs>
        <w:spacing w:after="0" w:line="240" w:lineRule="auto"/>
        <w:ind w:left="720"/>
        <w:jc w:val="both"/>
        <w:rPr>
          <w:rFonts w:ascii="Times New Roman" w:hAnsi="Times New Roman" w:cs="Times New Roman"/>
          <w:noProof/>
          <w:sz w:val="20"/>
          <w:szCs w:val="20"/>
        </w:rPr>
      </w:pPr>
    </w:p>
    <w:p w14:paraId="2E86106C" w14:textId="77777777" w:rsidR="00F24AE2" w:rsidRPr="00BB42C1" w:rsidRDefault="00F24AE2" w:rsidP="007D63CC">
      <w:pPr>
        <w:tabs>
          <w:tab w:val="left" w:pos="3736"/>
        </w:tabs>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lastRenderedPageBreak/>
        <w:t>3. ENERGIE, MEDIU ŞI SCHIMBĂRI CLIMATICE</w:t>
      </w:r>
      <w:r w:rsidRPr="00BB42C1">
        <w:rPr>
          <w:rFonts w:ascii="Times New Roman" w:hAnsi="Times New Roman" w:cs="Times New Roman"/>
          <w:noProof/>
          <w:sz w:val="20"/>
          <w:szCs w:val="20"/>
        </w:rPr>
        <w:tab/>
      </w:r>
    </w:p>
    <w:p w14:paraId="6830C7EA" w14:textId="77777777" w:rsidR="00F24AE2" w:rsidRPr="00BB42C1" w:rsidRDefault="00F24AE2" w:rsidP="007D63CC">
      <w:pPr>
        <w:spacing w:after="0" w:line="240" w:lineRule="auto"/>
        <w:ind w:firstLine="425"/>
        <w:jc w:val="both"/>
        <w:rPr>
          <w:rFonts w:ascii="Times New Roman" w:hAnsi="Times New Roman" w:cs="Times New Roman"/>
          <w:noProof/>
          <w:sz w:val="20"/>
          <w:szCs w:val="20"/>
        </w:rPr>
      </w:pPr>
      <w:r w:rsidRPr="00BB42C1">
        <w:rPr>
          <w:rFonts w:ascii="Times New Roman" w:hAnsi="Times New Roman" w:cs="Times New Roman"/>
          <w:noProof/>
          <w:sz w:val="20"/>
          <w:szCs w:val="20"/>
        </w:rPr>
        <w:t>3.1. Energie</w:t>
      </w:r>
    </w:p>
    <w:p w14:paraId="32723D31" w14:textId="77777777" w:rsidR="00F24AE2" w:rsidRPr="00BB42C1" w:rsidRDefault="00F24AE2" w:rsidP="00AC5622">
      <w:pPr>
        <w:pStyle w:val="ListParagraph"/>
        <w:numPr>
          <w:ilvl w:val="2"/>
          <w:numId w:val="56"/>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Creşterea eficientei energetice la generare, transport  şi distributie şi la consumator</w:t>
      </w:r>
    </w:p>
    <w:p w14:paraId="63A24AD4" w14:textId="77777777" w:rsidR="00F24AE2" w:rsidRPr="00BB42C1" w:rsidRDefault="00F24AE2" w:rsidP="00AC5622">
      <w:pPr>
        <w:pStyle w:val="ListParagraph"/>
        <w:numPr>
          <w:ilvl w:val="2"/>
          <w:numId w:val="56"/>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Resurse energetice convenţionale, neconvenţionale şi regenerabile</w:t>
      </w:r>
    </w:p>
    <w:p w14:paraId="641D9289" w14:textId="77777777" w:rsidR="00F24AE2" w:rsidRPr="00BB42C1" w:rsidRDefault="00F24AE2" w:rsidP="00AC5622">
      <w:pPr>
        <w:pStyle w:val="ListParagraph"/>
        <w:numPr>
          <w:ilvl w:val="2"/>
          <w:numId w:val="56"/>
        </w:numPr>
        <w:spacing w:after="0" w:line="240" w:lineRule="auto"/>
        <w:jc w:val="both"/>
        <w:rPr>
          <w:rFonts w:ascii="Times New Roman" w:hAnsi="Times New Roman" w:cs="Times New Roman"/>
          <w:noProof/>
          <w:sz w:val="20"/>
          <w:szCs w:val="20"/>
        </w:rPr>
      </w:pPr>
      <w:r w:rsidRPr="00BB42C1">
        <w:rPr>
          <w:rFonts w:ascii="Times New Roman" w:hAnsi="Times New Roman" w:cs="Times New Roman"/>
          <w:bCs/>
          <w:noProof/>
          <w:sz w:val="20"/>
          <w:szCs w:val="20"/>
        </w:rPr>
        <w:t>Tehnologii inovative de stocare a energiei</w:t>
      </w:r>
    </w:p>
    <w:p w14:paraId="5D8B84B5" w14:textId="77777777" w:rsidR="00F24AE2" w:rsidRPr="00BB42C1" w:rsidRDefault="00F24AE2" w:rsidP="00AC5622">
      <w:pPr>
        <w:pStyle w:val="ListParagraph"/>
        <w:numPr>
          <w:ilvl w:val="2"/>
          <w:numId w:val="56"/>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Tehnologii  curate de producere a energiei pe baza combustibililor fosili</w:t>
      </w:r>
    </w:p>
    <w:p w14:paraId="4C6F0605" w14:textId="77777777" w:rsidR="00F24AE2" w:rsidRPr="00BB42C1" w:rsidRDefault="00F24AE2" w:rsidP="00AC5622">
      <w:pPr>
        <w:pStyle w:val="ListParagraph"/>
        <w:numPr>
          <w:ilvl w:val="2"/>
          <w:numId w:val="56"/>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Instalații energetice de generație nouă </w:t>
      </w:r>
    </w:p>
    <w:p w14:paraId="5A46C7BB" w14:textId="77777777" w:rsidR="00F24AE2" w:rsidRPr="009061EF" w:rsidRDefault="00F24AE2" w:rsidP="00AC5622">
      <w:pPr>
        <w:pStyle w:val="ListParagraph"/>
        <w:numPr>
          <w:ilvl w:val="0"/>
          <w:numId w:val="186"/>
        </w:numPr>
        <w:tabs>
          <w:tab w:val="num" w:pos="360"/>
        </w:tabs>
        <w:spacing w:after="0" w:line="240" w:lineRule="auto"/>
        <w:jc w:val="both"/>
        <w:rPr>
          <w:rFonts w:ascii="Times New Roman" w:hAnsi="Times New Roman" w:cs="Times New Roman"/>
          <w:noProof/>
          <w:sz w:val="20"/>
          <w:szCs w:val="20"/>
        </w:rPr>
      </w:pPr>
      <w:r w:rsidRPr="009061EF">
        <w:rPr>
          <w:rFonts w:ascii="Times New Roman" w:hAnsi="Times New Roman" w:cs="Times New Roman"/>
          <w:noProof/>
          <w:sz w:val="20"/>
          <w:szCs w:val="20"/>
        </w:rPr>
        <w:t>Mediu și schimbări climatice</w:t>
      </w:r>
    </w:p>
    <w:p w14:paraId="68692992" w14:textId="77777777" w:rsidR="00F24AE2" w:rsidRPr="00BB42C1" w:rsidRDefault="00F24AE2" w:rsidP="00AC5622">
      <w:pPr>
        <w:pStyle w:val="ListParagraph"/>
        <w:numPr>
          <w:ilvl w:val="2"/>
          <w:numId w:val="57"/>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Utilizarea optimă a resurselor convenționale şi neconvenționale de apă</w:t>
      </w:r>
    </w:p>
    <w:p w14:paraId="256CC1AC" w14:textId="77777777" w:rsidR="00F24AE2" w:rsidRPr="00BB42C1" w:rsidRDefault="00F24AE2" w:rsidP="00AC5622">
      <w:pPr>
        <w:pStyle w:val="ListParagraph"/>
        <w:numPr>
          <w:ilvl w:val="2"/>
          <w:numId w:val="57"/>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Gestionarea riscului indus de schimbările climatice asupra resurselor </w:t>
      </w:r>
    </w:p>
    <w:p w14:paraId="584EB215" w14:textId="77777777" w:rsidR="00F24AE2" w:rsidRPr="00BB42C1" w:rsidRDefault="00F24AE2" w:rsidP="007D63CC">
      <w:pPr>
        <w:spacing w:after="0" w:line="240" w:lineRule="auto"/>
        <w:ind w:left="720" w:hanging="295"/>
        <w:jc w:val="both"/>
        <w:rPr>
          <w:rFonts w:ascii="Times New Roman" w:hAnsi="Times New Roman" w:cs="Times New Roman"/>
          <w:noProof/>
          <w:sz w:val="20"/>
          <w:szCs w:val="20"/>
        </w:rPr>
      </w:pPr>
      <w:r w:rsidRPr="00BB42C1">
        <w:rPr>
          <w:rFonts w:ascii="Times New Roman" w:hAnsi="Times New Roman" w:cs="Times New Roman"/>
          <w:noProof/>
          <w:sz w:val="20"/>
          <w:szCs w:val="20"/>
        </w:rPr>
        <w:t>3.3. Sisteme inteligente</w:t>
      </w:r>
    </w:p>
    <w:p w14:paraId="5E12BE39" w14:textId="77777777" w:rsidR="00F24AE2" w:rsidRPr="00BB42C1" w:rsidRDefault="00F24AE2" w:rsidP="007D63CC">
      <w:pPr>
        <w:pStyle w:val="ListParagraph"/>
        <w:spacing w:after="0" w:line="240" w:lineRule="auto"/>
        <w:ind w:left="0" w:firstLine="720"/>
        <w:jc w:val="both"/>
        <w:rPr>
          <w:rFonts w:ascii="Times New Roman" w:hAnsi="Times New Roman" w:cs="Times New Roman"/>
          <w:noProof/>
          <w:sz w:val="20"/>
          <w:szCs w:val="20"/>
        </w:rPr>
      </w:pPr>
      <w:r w:rsidRPr="00BB42C1">
        <w:rPr>
          <w:rFonts w:ascii="Times New Roman" w:hAnsi="Times New Roman" w:cs="Times New Roman"/>
          <w:noProof/>
          <w:sz w:val="20"/>
          <w:szCs w:val="20"/>
        </w:rPr>
        <w:t>3.3.1  Oraşul inteligent</w:t>
      </w:r>
    </w:p>
    <w:p w14:paraId="10186E72"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4. ECO-NANO-TEHNOLOGII ȘI MATERIALE AVANSATE</w:t>
      </w:r>
    </w:p>
    <w:p w14:paraId="1451C7CF" w14:textId="77777777" w:rsidR="00F24AE2" w:rsidRPr="00BB42C1" w:rsidRDefault="00F24AE2" w:rsidP="007D63CC">
      <w:pPr>
        <w:spacing w:after="0" w:line="240" w:lineRule="auto"/>
        <w:ind w:firstLine="426"/>
        <w:jc w:val="both"/>
        <w:rPr>
          <w:rFonts w:ascii="Times New Roman" w:hAnsi="Times New Roman" w:cs="Times New Roman"/>
          <w:noProof/>
          <w:sz w:val="20"/>
          <w:szCs w:val="20"/>
        </w:rPr>
      </w:pPr>
      <w:r w:rsidRPr="00BB42C1">
        <w:rPr>
          <w:rFonts w:ascii="Times New Roman" w:hAnsi="Times New Roman" w:cs="Times New Roman"/>
          <w:noProof/>
          <w:sz w:val="20"/>
          <w:szCs w:val="20"/>
        </w:rPr>
        <w:t>4.1. Echipamente de transport</w:t>
      </w:r>
    </w:p>
    <w:p w14:paraId="206B131D" w14:textId="77777777" w:rsidR="00F24AE2" w:rsidRPr="00BB42C1" w:rsidRDefault="00F24AE2" w:rsidP="00AC5622">
      <w:pPr>
        <w:pStyle w:val="ListParagraph"/>
        <w:numPr>
          <w:ilvl w:val="2"/>
          <w:numId w:val="58"/>
        </w:numPr>
        <w:spacing w:after="0" w:line="240" w:lineRule="auto"/>
        <w:ind w:left="0" w:firstLine="720"/>
        <w:jc w:val="both"/>
        <w:rPr>
          <w:rFonts w:ascii="Times New Roman" w:hAnsi="Times New Roman" w:cs="Times New Roman"/>
          <w:noProof/>
          <w:sz w:val="20"/>
          <w:szCs w:val="20"/>
        </w:rPr>
      </w:pPr>
      <w:r w:rsidRPr="00BB42C1">
        <w:rPr>
          <w:rFonts w:ascii="Times New Roman" w:hAnsi="Times New Roman" w:cs="Times New Roman"/>
          <w:noProof/>
          <w:sz w:val="20"/>
          <w:szCs w:val="20"/>
        </w:rPr>
        <w:t>Noi generații de vehicule şi tehnologii ecologice şi eficiente energetic</w:t>
      </w:r>
    </w:p>
    <w:p w14:paraId="46C8FAE1" w14:textId="77777777" w:rsidR="00F24AE2" w:rsidRPr="00BB42C1" w:rsidRDefault="00F24AE2" w:rsidP="007D63CC">
      <w:pPr>
        <w:spacing w:after="0" w:line="240" w:lineRule="auto"/>
        <w:ind w:firstLine="426"/>
        <w:jc w:val="both"/>
        <w:rPr>
          <w:rFonts w:ascii="Times New Roman" w:hAnsi="Times New Roman" w:cs="Times New Roman"/>
          <w:noProof/>
          <w:sz w:val="20"/>
          <w:szCs w:val="20"/>
        </w:rPr>
      </w:pPr>
      <w:r w:rsidRPr="00BB42C1">
        <w:rPr>
          <w:rFonts w:ascii="Times New Roman" w:hAnsi="Times New Roman" w:cs="Times New Roman"/>
          <w:noProof/>
          <w:sz w:val="20"/>
          <w:szCs w:val="20"/>
        </w:rPr>
        <w:t>4.2 Echipamente pt producerea de bioresurse</w:t>
      </w:r>
    </w:p>
    <w:p w14:paraId="274D5E2F" w14:textId="77777777" w:rsidR="00F24AE2" w:rsidRPr="00BB42C1"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BB42C1">
        <w:rPr>
          <w:rFonts w:ascii="Times New Roman" w:hAnsi="Times New Roman" w:cs="Times New Roman"/>
          <w:noProof/>
          <w:sz w:val="20"/>
          <w:szCs w:val="20"/>
        </w:rPr>
        <w:t>4.2.1 Tehnologii, echipamente şi sisteme tehnice pentru producția de bioresurse</w:t>
      </w:r>
    </w:p>
    <w:p w14:paraId="5E22FFBF" w14:textId="77777777" w:rsidR="00F24AE2" w:rsidRPr="00BB42C1" w:rsidRDefault="00F24AE2" w:rsidP="007D63CC">
      <w:pPr>
        <w:spacing w:after="0" w:line="240" w:lineRule="auto"/>
        <w:ind w:firstLine="425"/>
        <w:jc w:val="both"/>
        <w:rPr>
          <w:rFonts w:ascii="Times New Roman" w:hAnsi="Times New Roman" w:cs="Times New Roman"/>
          <w:noProof/>
          <w:sz w:val="20"/>
          <w:szCs w:val="20"/>
        </w:rPr>
      </w:pPr>
      <w:r w:rsidRPr="00BB42C1">
        <w:rPr>
          <w:rFonts w:ascii="Times New Roman" w:hAnsi="Times New Roman" w:cs="Times New Roman"/>
          <w:noProof/>
          <w:sz w:val="20"/>
          <w:szCs w:val="20"/>
        </w:rPr>
        <w:t>4.3. Tehnologii de depoluare</w:t>
      </w:r>
    </w:p>
    <w:p w14:paraId="7FBA37F2" w14:textId="77777777" w:rsidR="00F24AE2" w:rsidRPr="00BB42C1"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4.3.1 Tehnologii de depoluare şi valorificare a deşeurilor </w:t>
      </w:r>
    </w:p>
    <w:p w14:paraId="26013EE5" w14:textId="77777777" w:rsidR="00F24AE2" w:rsidRPr="00BB42C1" w:rsidRDefault="00F24AE2" w:rsidP="007D63CC">
      <w:pPr>
        <w:spacing w:after="0" w:line="240" w:lineRule="auto"/>
        <w:ind w:left="720" w:hanging="294"/>
        <w:jc w:val="both"/>
        <w:rPr>
          <w:rFonts w:ascii="Times New Roman" w:hAnsi="Times New Roman" w:cs="Times New Roman"/>
          <w:noProof/>
          <w:sz w:val="20"/>
          <w:szCs w:val="20"/>
        </w:rPr>
      </w:pPr>
      <w:r w:rsidRPr="00BB42C1">
        <w:rPr>
          <w:rFonts w:ascii="Times New Roman" w:hAnsi="Times New Roman" w:cs="Times New Roman"/>
          <w:noProof/>
          <w:sz w:val="20"/>
          <w:szCs w:val="20"/>
        </w:rPr>
        <w:t>4.4. Materiale</w:t>
      </w:r>
    </w:p>
    <w:p w14:paraId="18D693F6"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4.4.1 Substituția materialelor critice şi creşterea duratei de funcționare a materialelor prin acoperiri funcționale</w:t>
      </w:r>
    </w:p>
    <w:p w14:paraId="7AF703C1" w14:textId="77777777" w:rsidR="00F24AE2" w:rsidRPr="00BB42C1" w:rsidRDefault="00F24AE2" w:rsidP="007D63CC">
      <w:pPr>
        <w:pStyle w:val="ListParagraph"/>
        <w:spacing w:after="0" w:line="240" w:lineRule="auto"/>
        <w:ind w:left="0" w:firstLine="720"/>
        <w:jc w:val="both"/>
        <w:rPr>
          <w:rFonts w:ascii="Times New Roman" w:hAnsi="Times New Roman" w:cs="Times New Roman"/>
          <w:noProof/>
          <w:sz w:val="20"/>
          <w:szCs w:val="20"/>
        </w:rPr>
      </w:pPr>
      <w:r w:rsidRPr="00BB42C1">
        <w:rPr>
          <w:rFonts w:ascii="Times New Roman" w:hAnsi="Times New Roman" w:cs="Times New Roman"/>
          <w:noProof/>
          <w:sz w:val="20"/>
          <w:szCs w:val="20"/>
        </w:rPr>
        <w:t>4.4.2 Materiale polimerice, nanomateriale, nanotehnologii</w:t>
      </w:r>
    </w:p>
    <w:p w14:paraId="7157F693" w14:textId="77777777" w:rsidR="00F24AE2" w:rsidRPr="00BB42C1"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BB42C1">
        <w:rPr>
          <w:rFonts w:ascii="Times New Roman" w:hAnsi="Times New Roman" w:cs="Times New Roman"/>
          <w:noProof/>
          <w:sz w:val="20"/>
          <w:szCs w:val="20"/>
        </w:rPr>
        <w:t>4.4.3 Materiale și tehnologii pentru sănătate</w:t>
      </w:r>
    </w:p>
    <w:p w14:paraId="569B6228" w14:textId="77777777" w:rsidR="00F24AE2" w:rsidRPr="00BB42C1"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BB42C1">
        <w:rPr>
          <w:rFonts w:ascii="Times New Roman" w:hAnsi="Times New Roman" w:cs="Times New Roman"/>
          <w:noProof/>
          <w:sz w:val="20"/>
          <w:szCs w:val="20"/>
        </w:rPr>
        <w:t>4.4.4 Materiale pentru energie</w:t>
      </w:r>
    </w:p>
    <w:p w14:paraId="22118302" w14:textId="77777777" w:rsidR="00F24AE2" w:rsidRPr="00BB42C1" w:rsidRDefault="00F24AE2" w:rsidP="007D63CC">
      <w:pPr>
        <w:pStyle w:val="ListParagraph"/>
        <w:spacing w:after="0" w:line="240" w:lineRule="auto"/>
        <w:ind w:left="360" w:firstLine="360"/>
        <w:jc w:val="both"/>
        <w:rPr>
          <w:rFonts w:ascii="Times New Roman" w:hAnsi="Times New Roman" w:cs="Times New Roman"/>
          <w:noProof/>
          <w:sz w:val="20"/>
          <w:szCs w:val="20"/>
        </w:rPr>
      </w:pPr>
      <w:r w:rsidRPr="00BB42C1">
        <w:rPr>
          <w:rFonts w:ascii="Times New Roman" w:hAnsi="Times New Roman" w:cs="Times New Roman"/>
          <w:noProof/>
          <w:sz w:val="20"/>
          <w:szCs w:val="20"/>
        </w:rPr>
        <w:t>4.4.5 Materiale pentru dezvoltarea infrastructurii, construcțiilor și mijloacelor de transport</w:t>
      </w:r>
    </w:p>
    <w:p w14:paraId="14DB9B7A" w14:textId="77777777" w:rsidR="00F24AE2" w:rsidRPr="00BB42C1" w:rsidRDefault="00F24AE2" w:rsidP="007D63CC">
      <w:pPr>
        <w:pStyle w:val="ListParagraph"/>
        <w:spacing w:after="0" w:line="240" w:lineRule="auto"/>
        <w:ind w:left="360" w:firstLine="360"/>
        <w:jc w:val="both"/>
        <w:rPr>
          <w:rFonts w:ascii="Times New Roman" w:eastAsia="Calibri" w:hAnsi="Times New Roman" w:cs="Times New Roman"/>
          <w:noProof/>
          <w:sz w:val="20"/>
          <w:szCs w:val="20"/>
        </w:rPr>
      </w:pPr>
      <w:r w:rsidRPr="00BB42C1">
        <w:rPr>
          <w:rFonts w:ascii="Times New Roman" w:eastAsia="Calibri" w:hAnsi="Times New Roman" w:cs="Times New Roman"/>
          <w:noProof/>
          <w:sz w:val="20"/>
          <w:szCs w:val="20"/>
        </w:rPr>
        <w:t>4.4.6 Materiale avansate si tehnologii destinate aplicațiilor de nișă ale economiei</w:t>
      </w:r>
    </w:p>
    <w:p w14:paraId="47E85031" w14:textId="77777777" w:rsidR="00F24AE2" w:rsidRPr="00BB42C1" w:rsidRDefault="00F24AE2" w:rsidP="007D63CC">
      <w:pPr>
        <w:spacing w:after="0" w:line="240" w:lineRule="auto"/>
        <w:jc w:val="both"/>
        <w:rPr>
          <w:rFonts w:ascii="Times New Roman" w:eastAsia="Times New Roman" w:hAnsi="Times New Roman" w:cs="Times New Roman"/>
          <w:noProof/>
          <w:sz w:val="20"/>
          <w:szCs w:val="20"/>
        </w:rPr>
      </w:pPr>
    </w:p>
    <w:p w14:paraId="36593C78" w14:textId="77777777" w:rsidR="00F24AE2" w:rsidRPr="00BB42C1" w:rsidRDefault="00F24AE2" w:rsidP="007D63CC">
      <w:p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5. SĂNĂTATE</w:t>
      </w:r>
    </w:p>
    <w:p w14:paraId="1871AB2D"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5.1 Diagnostic precoce, tratament personalizat, monitorizare şi prognostic în oncologie</w:t>
      </w:r>
    </w:p>
    <w:p w14:paraId="5BC0A02F"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5.2 Diagnosticul rapid al bolilor infecțioase emergente și rare, identificarea unor markeri moleculari de monitorizare a răspândirii paneuropene</w:t>
      </w:r>
    </w:p>
    <w:p w14:paraId="07CE05D1" w14:textId="77777777" w:rsidR="00F24AE2" w:rsidRPr="00BB42C1" w:rsidRDefault="00F24AE2" w:rsidP="00AC5622">
      <w:pPr>
        <w:pStyle w:val="ListParagraph"/>
        <w:numPr>
          <w:ilvl w:val="1"/>
          <w:numId w:val="59"/>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Îmbătrânire sănătoasă, stil de viață şi sănătate publică </w:t>
      </w:r>
    </w:p>
    <w:p w14:paraId="05C1D522" w14:textId="77777777" w:rsidR="00F24AE2" w:rsidRPr="00BB42C1" w:rsidRDefault="00F24AE2" w:rsidP="00AC5622">
      <w:pPr>
        <w:pStyle w:val="ListParagraph"/>
        <w:numPr>
          <w:ilvl w:val="1"/>
          <w:numId w:val="59"/>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Medicină reproductivă, medicină materno-fetala şi perinatală </w:t>
      </w:r>
    </w:p>
    <w:p w14:paraId="781A2149" w14:textId="77777777" w:rsidR="00F24AE2" w:rsidRPr="00BB42C1" w:rsidRDefault="00F24AE2" w:rsidP="00AC5622">
      <w:pPr>
        <w:pStyle w:val="ListParagraph"/>
        <w:numPr>
          <w:ilvl w:val="1"/>
          <w:numId w:val="59"/>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 xml:space="preserve">Cercetarea bolilor neurodegenerative şi neuroinflamatorii </w:t>
      </w:r>
    </w:p>
    <w:p w14:paraId="1D7BE69B" w14:textId="77777777" w:rsidR="00F24AE2" w:rsidRPr="00BB42C1" w:rsidRDefault="00F24AE2" w:rsidP="00AC5622">
      <w:pPr>
        <w:pStyle w:val="ListParagraph"/>
        <w:numPr>
          <w:ilvl w:val="1"/>
          <w:numId w:val="59"/>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Studierea si metode de diagnoză și tratament pentru cele mai răspândite cauze de mortalitate şi morbiditate din Romania</w:t>
      </w:r>
    </w:p>
    <w:p w14:paraId="354A902A" w14:textId="77777777" w:rsidR="00F24AE2" w:rsidRPr="00BB42C1" w:rsidRDefault="00F24AE2" w:rsidP="00AC5622">
      <w:pPr>
        <w:pStyle w:val="ListParagraph"/>
        <w:numPr>
          <w:ilvl w:val="1"/>
          <w:numId w:val="59"/>
        </w:numPr>
        <w:spacing w:after="0" w:line="240" w:lineRule="auto"/>
        <w:jc w:val="both"/>
        <w:rPr>
          <w:rFonts w:ascii="Times New Roman" w:hAnsi="Times New Roman" w:cs="Times New Roman"/>
          <w:noProof/>
          <w:sz w:val="20"/>
          <w:szCs w:val="20"/>
        </w:rPr>
      </w:pPr>
      <w:r w:rsidRPr="00BB42C1">
        <w:rPr>
          <w:rFonts w:ascii="Times New Roman" w:hAnsi="Times New Roman" w:cs="Times New Roman"/>
          <w:noProof/>
          <w:sz w:val="20"/>
          <w:szCs w:val="20"/>
        </w:rPr>
        <w:t>Terapie personalizată / de grup şi monitorizare terapeutică</w:t>
      </w:r>
    </w:p>
    <w:p w14:paraId="08897C85"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5.8 Personalizarea terapiei medicamentoase pe baza datelor farmacocinetice, farmacogenomice și corelațiilor farmacocinetice-farmacodinamice. Prevenirea rezistenței la chimioterapie</w:t>
      </w:r>
    </w:p>
    <w:p w14:paraId="1D7AA4F4"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5.9 Evaluarea calităţii şi a riscului utilizării neraționale la nivel populațional a medicamentelor şi suplimentelor alimentare</w:t>
      </w:r>
    </w:p>
    <w:p w14:paraId="0516E5AF"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5.10 Farmacologie şi toxicologie sistemică cantitativă: corelare, modelare şi predicție</w:t>
      </w:r>
    </w:p>
    <w:p w14:paraId="5A761129"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r w:rsidRPr="00BB42C1">
        <w:rPr>
          <w:rFonts w:ascii="Times New Roman" w:hAnsi="Times New Roman" w:cs="Times New Roman"/>
          <w:noProof/>
          <w:sz w:val="20"/>
          <w:szCs w:val="20"/>
        </w:rPr>
        <w:t>5.11 Dezvoltarea de noi substanțe active și medicamente mai bune prin design, formulare și control</w:t>
      </w:r>
    </w:p>
    <w:p w14:paraId="7E7D40A3"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262598E4"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0B67170F"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0CEC3EB8"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5E2EC905"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43E2BD27"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6C7F5011"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6B2F8047"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18591769"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2CE3D51D"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3B737554"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5768EF68" w14:textId="77777777" w:rsidR="00F24AE2" w:rsidRPr="00BB42C1" w:rsidRDefault="00F24AE2" w:rsidP="007D63CC">
      <w:pPr>
        <w:pStyle w:val="ListParagraph"/>
        <w:spacing w:after="0" w:line="240" w:lineRule="auto"/>
        <w:ind w:left="1440" w:hanging="720"/>
        <w:jc w:val="both"/>
        <w:rPr>
          <w:rFonts w:ascii="Times New Roman" w:hAnsi="Times New Roman" w:cs="Times New Roman"/>
          <w:noProof/>
          <w:sz w:val="20"/>
          <w:szCs w:val="20"/>
        </w:rPr>
      </w:pPr>
    </w:p>
    <w:p w14:paraId="6FB54517" w14:textId="77777777" w:rsidR="003D0CA9" w:rsidRPr="00BB42C1" w:rsidRDefault="003D0CA9" w:rsidP="007D63CC">
      <w:pPr>
        <w:jc w:val="both"/>
        <w:rPr>
          <w:rFonts w:ascii="Times New Roman" w:eastAsia="Times New Roman" w:hAnsi="Times New Roman" w:cs="Times New Roman"/>
          <w:b/>
          <w:sz w:val="20"/>
          <w:szCs w:val="20"/>
        </w:rPr>
      </w:pPr>
      <w:r w:rsidRPr="00BB42C1">
        <w:rPr>
          <w:rFonts w:ascii="Times New Roman" w:eastAsia="Times New Roman" w:hAnsi="Times New Roman" w:cs="Times New Roman"/>
          <w:b/>
          <w:sz w:val="20"/>
          <w:szCs w:val="20"/>
        </w:rPr>
        <w:br w:type="page"/>
      </w:r>
    </w:p>
    <w:p w14:paraId="18287B2B" w14:textId="77777777" w:rsidR="00F24AE2" w:rsidRPr="00BB42C1" w:rsidRDefault="00F24AE2" w:rsidP="007D63CC">
      <w:pPr>
        <w:spacing w:after="0" w:line="240" w:lineRule="auto"/>
        <w:jc w:val="both"/>
        <w:rPr>
          <w:rFonts w:ascii="Times New Roman" w:eastAsia="Times New Roman" w:hAnsi="Times New Roman" w:cs="Times New Roman"/>
          <w:b/>
          <w:sz w:val="20"/>
          <w:szCs w:val="20"/>
        </w:rPr>
      </w:pPr>
      <w:r w:rsidRPr="00BB42C1">
        <w:rPr>
          <w:rFonts w:ascii="Times New Roman" w:eastAsia="Times New Roman" w:hAnsi="Times New Roman" w:cs="Times New Roman"/>
          <w:b/>
          <w:sz w:val="20"/>
          <w:szCs w:val="20"/>
        </w:rPr>
        <w:lastRenderedPageBreak/>
        <w:t>Anexa 3.1 – Lista sectoarelor economice</w:t>
      </w:r>
    </w:p>
    <w:p w14:paraId="6409E52E" w14:textId="77777777" w:rsidR="00FE7494" w:rsidRPr="00BB42C1" w:rsidRDefault="00FE7494" w:rsidP="007D63CC">
      <w:pPr>
        <w:spacing w:after="0" w:line="240" w:lineRule="auto"/>
        <w:jc w:val="both"/>
        <w:rPr>
          <w:rFonts w:ascii="Times New Roman" w:eastAsia="Times New Roman" w:hAnsi="Times New Roman" w:cs="Times New Roman"/>
          <w:b/>
          <w:sz w:val="20"/>
          <w:szCs w:val="20"/>
        </w:rPr>
      </w:pPr>
    </w:p>
    <w:p w14:paraId="6AA9F744" w14:textId="77777777" w:rsidR="00FE7494" w:rsidRPr="00BB42C1" w:rsidRDefault="00FE7494" w:rsidP="007D63CC">
      <w:pPr>
        <w:spacing w:after="0" w:line="240" w:lineRule="auto"/>
        <w:jc w:val="both"/>
        <w:rPr>
          <w:rFonts w:ascii="Times New Roman" w:eastAsia="Times New Roman" w:hAnsi="Times New Roman" w:cs="Times New Roman"/>
          <w:b/>
          <w:sz w:val="20"/>
          <w:szCs w:val="20"/>
        </w:rPr>
      </w:pPr>
    </w:p>
    <w:p w14:paraId="157FD894"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00"/>
        <w:gridCol w:w="6840"/>
      </w:tblGrid>
      <w:tr w:rsidR="00475FEA" w:rsidRPr="00BB42C1" w14:paraId="0F90563E" w14:textId="77777777" w:rsidTr="00F24AE2">
        <w:trPr>
          <w:trHeight w:hRule="exact" w:val="660"/>
        </w:trPr>
        <w:tc>
          <w:tcPr>
            <w:tcW w:w="8740" w:type="dxa"/>
            <w:gridSpan w:val="2"/>
            <w:shd w:val="clear" w:color="auto" w:fill="FFFFFF"/>
            <w:vAlign w:val="center"/>
          </w:tcPr>
          <w:p w14:paraId="64A45651" w14:textId="77777777" w:rsidR="00F24AE2" w:rsidRPr="00BB42C1" w:rsidRDefault="00F24AE2" w:rsidP="007D63CC">
            <w:pPr>
              <w:widowControl w:val="0"/>
              <w:spacing w:after="0" w:line="240" w:lineRule="auto"/>
              <w:ind w:firstLine="132"/>
              <w:jc w:val="both"/>
              <w:rPr>
                <w:rFonts w:ascii="Times New Roman" w:eastAsia="Times New Roman" w:hAnsi="Times New Roman" w:cs="Times New Roman"/>
                <w:sz w:val="20"/>
                <w:szCs w:val="20"/>
                <w:shd w:val="clear" w:color="auto" w:fill="FFFFFF"/>
                <w:lang w:eastAsia="ro-RO" w:bidi="ro-RO"/>
              </w:rPr>
            </w:pPr>
            <w:r w:rsidRPr="00BB42C1">
              <w:rPr>
                <w:rFonts w:ascii="Times New Roman" w:eastAsia="Times New Roman" w:hAnsi="Times New Roman" w:cs="Times New Roman"/>
                <w:sz w:val="20"/>
                <w:szCs w:val="20"/>
                <w:shd w:val="clear" w:color="auto" w:fill="FFFFFF"/>
                <w:lang w:eastAsia="ro-RO" w:bidi="ro-RO"/>
              </w:rPr>
              <w:t>Conform Strategiei Naționale de Competitivitate</w:t>
            </w:r>
          </w:p>
        </w:tc>
      </w:tr>
      <w:tr w:rsidR="00475FEA" w:rsidRPr="00BB42C1" w14:paraId="7EA84CEC" w14:textId="77777777" w:rsidTr="004702F7">
        <w:trPr>
          <w:trHeight w:hRule="exact" w:val="372"/>
        </w:trPr>
        <w:tc>
          <w:tcPr>
            <w:tcW w:w="1900" w:type="dxa"/>
            <w:vMerge w:val="restart"/>
            <w:shd w:val="clear" w:color="auto" w:fill="FFFFFF"/>
            <w:vAlign w:val="center"/>
            <w:hideMark/>
          </w:tcPr>
          <w:p w14:paraId="2F4942D2" w14:textId="77777777" w:rsidR="00F24AE2" w:rsidRPr="00BB42C1" w:rsidRDefault="00F24AE2" w:rsidP="00FE7494">
            <w:pPr>
              <w:widowControl w:val="0"/>
              <w:spacing w:after="0" w:line="240" w:lineRule="auto"/>
              <w:ind w:left="132"/>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Rol economic important şi cu influenţă asupra ocupării</w:t>
            </w:r>
          </w:p>
        </w:tc>
        <w:tc>
          <w:tcPr>
            <w:tcW w:w="6840" w:type="dxa"/>
            <w:shd w:val="clear" w:color="auto" w:fill="auto"/>
            <w:vAlign w:val="center"/>
            <w:hideMark/>
          </w:tcPr>
          <w:p w14:paraId="289531E8"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Turism şi ecoturism</w:t>
            </w:r>
          </w:p>
        </w:tc>
      </w:tr>
      <w:tr w:rsidR="00475FEA" w:rsidRPr="00BB42C1" w14:paraId="7095295C" w14:textId="77777777" w:rsidTr="004702F7">
        <w:trPr>
          <w:trHeight w:hRule="exact" w:val="354"/>
        </w:trPr>
        <w:tc>
          <w:tcPr>
            <w:tcW w:w="1900" w:type="dxa"/>
            <w:vMerge/>
            <w:vAlign w:val="center"/>
            <w:hideMark/>
          </w:tcPr>
          <w:p w14:paraId="199BEA0E" w14:textId="77777777" w:rsidR="00F24AE2" w:rsidRPr="00BB42C1"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vAlign w:val="center"/>
            <w:hideMark/>
          </w:tcPr>
          <w:p w14:paraId="0D6ED95B"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Textile şi pielărie</w:t>
            </w:r>
          </w:p>
        </w:tc>
      </w:tr>
      <w:tr w:rsidR="00475FEA" w:rsidRPr="00BB42C1" w14:paraId="0162E745" w14:textId="77777777" w:rsidTr="004702F7">
        <w:trPr>
          <w:trHeight w:hRule="exact" w:val="354"/>
        </w:trPr>
        <w:tc>
          <w:tcPr>
            <w:tcW w:w="1900" w:type="dxa"/>
            <w:vMerge/>
            <w:vAlign w:val="center"/>
            <w:hideMark/>
          </w:tcPr>
          <w:p w14:paraId="25609C32" w14:textId="77777777" w:rsidR="00F24AE2" w:rsidRPr="00BB42C1"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vAlign w:val="center"/>
            <w:hideMark/>
          </w:tcPr>
          <w:p w14:paraId="0654E1B1"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Lemn şi mobilă</w:t>
            </w:r>
          </w:p>
        </w:tc>
      </w:tr>
      <w:tr w:rsidR="00475FEA" w:rsidRPr="00BB42C1" w14:paraId="3D37B6FB" w14:textId="77777777" w:rsidTr="004702F7">
        <w:trPr>
          <w:trHeight w:hRule="exact" w:val="354"/>
        </w:trPr>
        <w:tc>
          <w:tcPr>
            <w:tcW w:w="1900" w:type="dxa"/>
            <w:vMerge/>
            <w:vAlign w:val="center"/>
            <w:hideMark/>
          </w:tcPr>
          <w:p w14:paraId="4A4EFCBC" w14:textId="77777777" w:rsidR="00F24AE2" w:rsidRPr="00BB42C1"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vAlign w:val="center"/>
            <w:hideMark/>
          </w:tcPr>
          <w:p w14:paraId="53429AC1"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Industrii creative</w:t>
            </w:r>
          </w:p>
        </w:tc>
      </w:tr>
      <w:tr w:rsidR="00475FEA" w:rsidRPr="00BB42C1" w14:paraId="0829B92F" w14:textId="77777777" w:rsidTr="004702F7">
        <w:trPr>
          <w:trHeight w:hRule="exact" w:val="300"/>
        </w:trPr>
        <w:tc>
          <w:tcPr>
            <w:tcW w:w="1900" w:type="dxa"/>
            <w:vMerge w:val="restart"/>
            <w:shd w:val="clear" w:color="auto" w:fill="FFFFFF"/>
            <w:vAlign w:val="center"/>
            <w:hideMark/>
          </w:tcPr>
          <w:p w14:paraId="1D737EFF" w14:textId="77777777" w:rsidR="00F24AE2" w:rsidRPr="00BB42C1" w:rsidRDefault="00F24AE2" w:rsidP="00FE7494">
            <w:pPr>
              <w:widowControl w:val="0"/>
              <w:spacing w:after="0" w:line="240" w:lineRule="auto"/>
              <w:ind w:left="132"/>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Dinamica</w:t>
            </w:r>
          </w:p>
          <w:p w14:paraId="72DBBEDF" w14:textId="77777777" w:rsidR="00F24AE2" w:rsidRPr="00BB42C1" w:rsidRDefault="00F24AE2" w:rsidP="00FE7494">
            <w:pPr>
              <w:widowControl w:val="0"/>
              <w:spacing w:after="0" w:line="240" w:lineRule="auto"/>
              <w:ind w:left="132"/>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competitivă</w:t>
            </w:r>
          </w:p>
        </w:tc>
        <w:tc>
          <w:tcPr>
            <w:tcW w:w="6840" w:type="dxa"/>
            <w:shd w:val="clear" w:color="auto" w:fill="auto"/>
            <w:vAlign w:val="bottom"/>
            <w:hideMark/>
          </w:tcPr>
          <w:p w14:paraId="733660BA"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Industria auto şi componente</w:t>
            </w:r>
          </w:p>
        </w:tc>
      </w:tr>
      <w:tr w:rsidR="00475FEA" w:rsidRPr="00BB42C1" w14:paraId="410D8284" w14:textId="77777777" w:rsidTr="004702F7">
        <w:trPr>
          <w:trHeight w:hRule="exact" w:val="255"/>
        </w:trPr>
        <w:tc>
          <w:tcPr>
            <w:tcW w:w="1900" w:type="dxa"/>
            <w:vMerge/>
            <w:vAlign w:val="center"/>
            <w:hideMark/>
          </w:tcPr>
          <w:p w14:paraId="43B1EC0F" w14:textId="77777777" w:rsidR="00F24AE2" w:rsidRPr="00BB42C1"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vAlign w:val="bottom"/>
            <w:hideMark/>
          </w:tcPr>
          <w:p w14:paraId="1BB9C6D4"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Tehnologia informaţiilor şi comunicaţiilor</w:t>
            </w:r>
          </w:p>
        </w:tc>
      </w:tr>
      <w:tr w:rsidR="00475FEA" w:rsidRPr="00BB42C1" w14:paraId="46D9D7E5" w14:textId="77777777" w:rsidTr="004702F7">
        <w:trPr>
          <w:trHeight w:hRule="exact" w:val="309"/>
        </w:trPr>
        <w:tc>
          <w:tcPr>
            <w:tcW w:w="1900" w:type="dxa"/>
            <w:vMerge/>
            <w:vAlign w:val="center"/>
            <w:hideMark/>
          </w:tcPr>
          <w:p w14:paraId="3E54D114" w14:textId="77777777" w:rsidR="00F24AE2" w:rsidRPr="00BB42C1" w:rsidRDefault="00F24AE2" w:rsidP="00FE7494">
            <w:pPr>
              <w:spacing w:after="0" w:line="240" w:lineRule="auto"/>
              <w:ind w:left="132"/>
              <w:rPr>
                <w:rFonts w:ascii="Times New Roman" w:eastAsia="Times New Roman" w:hAnsi="Times New Roman" w:cs="Times New Roman"/>
                <w:b/>
                <w:bCs/>
                <w:sz w:val="20"/>
                <w:szCs w:val="20"/>
              </w:rPr>
            </w:pPr>
          </w:p>
        </w:tc>
        <w:tc>
          <w:tcPr>
            <w:tcW w:w="6840" w:type="dxa"/>
            <w:shd w:val="clear" w:color="auto" w:fill="auto"/>
            <w:hideMark/>
          </w:tcPr>
          <w:p w14:paraId="56E5BEE9"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Procesarea alimentelor şi a băuturilor</w:t>
            </w:r>
          </w:p>
        </w:tc>
      </w:tr>
      <w:tr w:rsidR="00475FEA" w:rsidRPr="00BB42C1" w14:paraId="612F2451" w14:textId="77777777" w:rsidTr="004702F7">
        <w:trPr>
          <w:trHeight w:hRule="exact" w:val="354"/>
        </w:trPr>
        <w:tc>
          <w:tcPr>
            <w:tcW w:w="1900" w:type="dxa"/>
            <w:vMerge w:val="restart"/>
            <w:shd w:val="clear" w:color="auto" w:fill="FFFFFF"/>
            <w:vAlign w:val="center"/>
            <w:hideMark/>
          </w:tcPr>
          <w:p w14:paraId="2E3C5192" w14:textId="77777777" w:rsidR="00F24AE2" w:rsidRPr="00BB42C1" w:rsidRDefault="00F24AE2" w:rsidP="00FE7494">
            <w:pPr>
              <w:widowControl w:val="0"/>
              <w:spacing w:after="0" w:line="240" w:lineRule="auto"/>
              <w:ind w:left="132"/>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Inovare, dezvoltare tehnologică şi valoare adăugată</w:t>
            </w:r>
          </w:p>
        </w:tc>
        <w:tc>
          <w:tcPr>
            <w:tcW w:w="6840" w:type="dxa"/>
            <w:shd w:val="clear" w:color="auto" w:fill="auto"/>
            <w:vAlign w:val="center"/>
            <w:hideMark/>
          </w:tcPr>
          <w:p w14:paraId="5B121EA9"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Sănătate şi produse farmaceutice</w:t>
            </w:r>
          </w:p>
        </w:tc>
      </w:tr>
      <w:tr w:rsidR="00475FEA" w:rsidRPr="00BB42C1" w14:paraId="1D8AEA01" w14:textId="77777777" w:rsidTr="004702F7">
        <w:trPr>
          <w:trHeight w:hRule="exact" w:val="264"/>
        </w:trPr>
        <w:tc>
          <w:tcPr>
            <w:tcW w:w="1900" w:type="dxa"/>
            <w:vMerge/>
            <w:vAlign w:val="center"/>
            <w:hideMark/>
          </w:tcPr>
          <w:p w14:paraId="689118FB" w14:textId="77777777" w:rsidR="00F24AE2" w:rsidRPr="00BB42C1" w:rsidRDefault="00F24AE2" w:rsidP="007D63CC">
            <w:pPr>
              <w:spacing w:after="0" w:line="240" w:lineRule="auto"/>
              <w:jc w:val="both"/>
              <w:rPr>
                <w:rFonts w:ascii="Times New Roman" w:eastAsia="Times New Roman" w:hAnsi="Times New Roman" w:cs="Times New Roman"/>
                <w:b/>
                <w:bCs/>
                <w:sz w:val="20"/>
                <w:szCs w:val="20"/>
              </w:rPr>
            </w:pPr>
          </w:p>
        </w:tc>
        <w:tc>
          <w:tcPr>
            <w:tcW w:w="6840" w:type="dxa"/>
            <w:shd w:val="clear" w:color="auto" w:fill="auto"/>
            <w:vAlign w:val="bottom"/>
            <w:hideMark/>
          </w:tcPr>
          <w:p w14:paraId="2178420E"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b/>
                <w:bCs/>
                <w:sz w:val="20"/>
                <w:szCs w:val="20"/>
              </w:rPr>
            </w:pPr>
            <w:r w:rsidRPr="00BB42C1">
              <w:rPr>
                <w:rFonts w:ascii="Times New Roman" w:eastAsia="Times New Roman" w:hAnsi="Times New Roman" w:cs="Times New Roman"/>
                <w:sz w:val="20"/>
                <w:szCs w:val="20"/>
                <w:shd w:val="clear" w:color="auto" w:fill="FFFFFF"/>
                <w:lang w:eastAsia="ro-RO" w:bidi="ro-RO"/>
              </w:rPr>
              <w:t>Energie şi management de mediu</w:t>
            </w:r>
          </w:p>
        </w:tc>
      </w:tr>
      <w:tr w:rsidR="00475FEA" w:rsidRPr="00BB42C1" w14:paraId="55B3CC78" w14:textId="77777777" w:rsidTr="004702F7">
        <w:trPr>
          <w:trHeight w:hRule="exact" w:val="507"/>
        </w:trPr>
        <w:tc>
          <w:tcPr>
            <w:tcW w:w="1900" w:type="dxa"/>
            <w:vMerge/>
            <w:tcBorders>
              <w:bottom w:val="single" w:sz="4" w:space="0" w:color="auto"/>
            </w:tcBorders>
            <w:vAlign w:val="center"/>
          </w:tcPr>
          <w:p w14:paraId="753FF6CF" w14:textId="77777777" w:rsidR="00F24AE2" w:rsidRPr="00BB42C1" w:rsidRDefault="00F24AE2" w:rsidP="007D63CC">
            <w:pPr>
              <w:spacing w:after="0" w:line="240" w:lineRule="auto"/>
              <w:jc w:val="both"/>
              <w:rPr>
                <w:rFonts w:ascii="Times New Roman" w:eastAsia="Times New Roman" w:hAnsi="Times New Roman" w:cs="Times New Roman"/>
                <w:b/>
                <w:bCs/>
                <w:sz w:val="20"/>
                <w:szCs w:val="20"/>
              </w:rPr>
            </w:pPr>
          </w:p>
        </w:tc>
        <w:tc>
          <w:tcPr>
            <w:tcW w:w="6840" w:type="dxa"/>
            <w:tcBorders>
              <w:bottom w:val="single" w:sz="4" w:space="0" w:color="auto"/>
            </w:tcBorders>
            <w:shd w:val="clear" w:color="auto" w:fill="auto"/>
            <w:vAlign w:val="bottom"/>
          </w:tcPr>
          <w:p w14:paraId="31EC6A39" w14:textId="77777777" w:rsidR="00F24AE2" w:rsidRPr="00BB42C1" w:rsidRDefault="00F24AE2" w:rsidP="007D63CC">
            <w:pPr>
              <w:widowControl w:val="0"/>
              <w:spacing w:after="0" w:line="240" w:lineRule="auto"/>
              <w:ind w:left="214"/>
              <w:jc w:val="both"/>
              <w:rPr>
                <w:rFonts w:ascii="Times New Roman" w:eastAsia="Times New Roman" w:hAnsi="Times New Roman" w:cs="Times New Roman"/>
                <w:sz w:val="20"/>
                <w:szCs w:val="20"/>
                <w:shd w:val="clear" w:color="auto" w:fill="FFFFFF"/>
                <w:lang w:eastAsia="ro-RO" w:bidi="ro-RO"/>
              </w:rPr>
            </w:pPr>
            <w:r w:rsidRPr="00BB42C1">
              <w:rPr>
                <w:rFonts w:ascii="Times New Roman" w:eastAsia="Times New Roman" w:hAnsi="Times New Roman" w:cs="Times New Roman"/>
                <w:sz w:val="20"/>
                <w:szCs w:val="20"/>
                <w:shd w:val="clear" w:color="auto" w:fill="FFFFFF"/>
                <w:lang w:eastAsia="ro-RO" w:bidi="ro-RO"/>
              </w:rPr>
              <w:t>Bioeconomie (agricultură, silvicultură, pescuit şi acvacultură), biofarmaceutică şi biotehnologii</w:t>
            </w:r>
          </w:p>
        </w:tc>
      </w:tr>
      <w:tr w:rsidR="00475FEA" w:rsidRPr="00BB42C1" w14:paraId="4805FAD8" w14:textId="77777777" w:rsidTr="004702F7">
        <w:trPr>
          <w:trHeight w:hRule="exact" w:val="507"/>
        </w:trPr>
        <w:tc>
          <w:tcPr>
            <w:tcW w:w="8740" w:type="dxa"/>
            <w:gridSpan w:val="2"/>
            <w:shd w:val="clear" w:color="auto" w:fill="auto"/>
            <w:vAlign w:val="center"/>
          </w:tcPr>
          <w:p w14:paraId="6DB80789" w14:textId="77777777" w:rsidR="00F24AE2" w:rsidRPr="00BB42C1" w:rsidRDefault="00F24AE2" w:rsidP="007D63CC">
            <w:pPr>
              <w:widowControl w:val="0"/>
              <w:spacing w:after="0" w:line="240" w:lineRule="auto"/>
              <w:jc w:val="both"/>
              <w:rPr>
                <w:rFonts w:ascii="Times New Roman" w:eastAsia="Times New Roman" w:hAnsi="Times New Roman" w:cs="Times New Roman"/>
                <w:sz w:val="20"/>
                <w:szCs w:val="20"/>
                <w:shd w:val="clear" w:color="auto" w:fill="FFFFFF"/>
                <w:lang w:eastAsia="ro-RO" w:bidi="ro-RO"/>
              </w:rPr>
            </w:pPr>
            <w:r w:rsidRPr="00BB42C1">
              <w:rPr>
                <w:rFonts w:ascii="Times New Roman" w:eastAsia="Times New Roman" w:hAnsi="Times New Roman" w:cs="Times New Roman"/>
                <w:sz w:val="20"/>
                <w:szCs w:val="20"/>
                <w:shd w:val="clear" w:color="auto" w:fill="FFFFFF"/>
                <w:lang w:eastAsia="ro-RO" w:bidi="ro-RO"/>
              </w:rPr>
              <w:t xml:space="preserve">       Altele</w:t>
            </w:r>
          </w:p>
        </w:tc>
      </w:tr>
    </w:tbl>
    <w:p w14:paraId="287515D9" w14:textId="77777777" w:rsidR="00F24AE2" w:rsidRPr="00BB42C1" w:rsidRDefault="00F24AE2" w:rsidP="007D63CC">
      <w:pPr>
        <w:spacing w:after="0" w:line="240" w:lineRule="auto"/>
        <w:jc w:val="both"/>
        <w:rPr>
          <w:rFonts w:ascii="Times New Roman" w:eastAsia="Times New Roman" w:hAnsi="Times New Roman" w:cs="Times New Roman"/>
          <w:sz w:val="20"/>
          <w:szCs w:val="20"/>
        </w:rPr>
      </w:pPr>
    </w:p>
    <w:p w14:paraId="2ED3F675" w14:textId="77777777" w:rsidR="00F24AE2" w:rsidRPr="00BB42C1" w:rsidRDefault="00F24AE2" w:rsidP="00F347B0">
      <w:pPr>
        <w:pStyle w:val="Heading2"/>
        <w:rPr>
          <w:noProof/>
          <w:sz w:val="20"/>
          <w:szCs w:val="20"/>
        </w:rPr>
      </w:pPr>
      <w:r w:rsidRPr="00BB42C1">
        <w:rPr>
          <w:noProof/>
          <w:sz w:val="20"/>
          <w:szCs w:val="20"/>
        </w:rPr>
        <w:br w:type="page"/>
      </w:r>
      <w:bookmarkStart w:id="214" w:name="_Toc101355299"/>
      <w:r w:rsidRPr="00BB42C1">
        <w:rPr>
          <w:noProof/>
          <w:sz w:val="20"/>
          <w:szCs w:val="20"/>
        </w:rPr>
        <w:lastRenderedPageBreak/>
        <w:t>ANEXA 4</w:t>
      </w:r>
      <w:r w:rsidR="007A7C91" w:rsidRPr="00BB42C1">
        <w:rPr>
          <w:noProof/>
          <w:sz w:val="20"/>
          <w:szCs w:val="20"/>
        </w:rPr>
        <w:t xml:space="preserve"> – NOTA FUNDAMENTARE BUGET</w:t>
      </w:r>
      <w:bookmarkEnd w:id="214"/>
    </w:p>
    <w:p w14:paraId="14A2AB11" w14:textId="77777777" w:rsidR="00306A4C" w:rsidRPr="00BB42C1" w:rsidRDefault="00306A4C" w:rsidP="007D63CC">
      <w:pPr>
        <w:spacing w:after="0" w:line="240" w:lineRule="auto"/>
        <w:jc w:val="both"/>
        <w:rPr>
          <w:rFonts w:ascii="Times New Roman" w:hAnsi="Times New Roman" w:cs="Times New Roman"/>
          <w:b/>
          <w:noProof/>
          <w:sz w:val="20"/>
          <w:szCs w:val="20"/>
        </w:rPr>
      </w:pPr>
    </w:p>
    <w:p w14:paraId="3F89665F" w14:textId="77777777" w:rsidR="00306A4C" w:rsidRPr="00BB42C1" w:rsidRDefault="00306A4C" w:rsidP="007D63CC">
      <w:pPr>
        <w:spacing w:after="0" w:line="240" w:lineRule="auto"/>
        <w:jc w:val="both"/>
        <w:rPr>
          <w:rFonts w:ascii="Times New Roman" w:hAnsi="Times New Roman" w:cs="Times New Roman"/>
          <w:b/>
          <w:noProof/>
          <w:sz w:val="20"/>
          <w:szCs w:val="20"/>
        </w:rPr>
      </w:pPr>
    </w:p>
    <w:p w14:paraId="15291106" w14:textId="77777777" w:rsidR="00F24AE2" w:rsidRPr="00BB42C1" w:rsidRDefault="00F24AE2" w:rsidP="00306A4C">
      <w:pPr>
        <w:spacing w:after="0" w:line="240" w:lineRule="auto"/>
        <w:jc w:val="center"/>
        <w:rPr>
          <w:rFonts w:ascii="Times New Roman" w:hAnsi="Times New Roman" w:cs="Times New Roman"/>
          <w:b/>
          <w:noProof/>
          <w:sz w:val="20"/>
          <w:szCs w:val="20"/>
        </w:rPr>
      </w:pPr>
      <w:r w:rsidRPr="00BB42C1">
        <w:rPr>
          <w:rFonts w:ascii="Times New Roman" w:hAnsi="Times New Roman" w:cs="Times New Roman"/>
          <w:b/>
          <w:noProof/>
          <w:sz w:val="20"/>
          <w:szCs w:val="20"/>
        </w:rPr>
        <w:t>Notă de fundamentare privind valorile cuprinse în bugetele orientative din</w:t>
      </w:r>
    </w:p>
    <w:p w14:paraId="637EC3BB" w14:textId="77777777" w:rsidR="00F24AE2" w:rsidRPr="00BB42C1" w:rsidRDefault="00F24AE2" w:rsidP="00306A4C">
      <w:pPr>
        <w:spacing w:after="0" w:line="240" w:lineRule="auto"/>
        <w:jc w:val="center"/>
        <w:rPr>
          <w:rFonts w:ascii="Times New Roman" w:hAnsi="Times New Roman" w:cs="Times New Roman"/>
          <w:b/>
          <w:noProof/>
          <w:sz w:val="20"/>
          <w:szCs w:val="20"/>
        </w:rPr>
      </w:pPr>
      <w:r w:rsidRPr="00BB42C1">
        <w:rPr>
          <w:rFonts w:ascii="Times New Roman" w:hAnsi="Times New Roman" w:cs="Times New Roman"/>
          <w:b/>
          <w:noProof/>
          <w:sz w:val="20"/>
          <w:szCs w:val="20"/>
        </w:rPr>
        <w:t>Cererea de Finanţare</w:t>
      </w:r>
    </w:p>
    <w:p w14:paraId="1127D1C0" w14:textId="77777777" w:rsidR="00F24AE2" w:rsidRPr="00BB42C1" w:rsidRDefault="00F24AE2" w:rsidP="007D63CC">
      <w:pPr>
        <w:pStyle w:val="Default"/>
        <w:jc w:val="both"/>
        <w:rPr>
          <w:noProof/>
          <w:color w:val="auto"/>
          <w:sz w:val="20"/>
          <w:szCs w:val="20"/>
        </w:rPr>
      </w:pPr>
    </w:p>
    <w:p w14:paraId="3FA66D0B" w14:textId="77777777" w:rsidR="00306A4C" w:rsidRPr="00BB42C1" w:rsidRDefault="00306A4C" w:rsidP="007D63CC">
      <w:pPr>
        <w:pStyle w:val="Default"/>
        <w:jc w:val="both"/>
        <w:rPr>
          <w:noProof/>
          <w:color w:val="auto"/>
          <w:sz w:val="20"/>
          <w:szCs w:val="20"/>
        </w:rPr>
      </w:pPr>
    </w:p>
    <w:p w14:paraId="6EB224F9" w14:textId="77777777" w:rsidR="00F24AE2" w:rsidRPr="00BB42C1" w:rsidRDefault="00F24AE2" w:rsidP="007D63CC">
      <w:pPr>
        <w:pStyle w:val="Default"/>
        <w:jc w:val="both"/>
        <w:rPr>
          <w:noProof/>
          <w:color w:val="auto"/>
          <w:sz w:val="20"/>
          <w:szCs w:val="20"/>
        </w:rPr>
      </w:pPr>
      <w:r w:rsidRPr="00BB42C1">
        <w:rPr>
          <w:iCs/>
          <w:noProof/>
          <w:color w:val="auto"/>
          <w:sz w:val="20"/>
          <w:szCs w:val="20"/>
        </w:rPr>
        <w:t>Nota de fundamentare trebuie să conţină:</w:t>
      </w:r>
    </w:p>
    <w:p w14:paraId="43414677" w14:textId="77777777" w:rsidR="00F24AE2" w:rsidRPr="00BB42C1" w:rsidRDefault="00F24AE2" w:rsidP="007D63CC">
      <w:pPr>
        <w:pStyle w:val="Default"/>
        <w:jc w:val="both"/>
        <w:rPr>
          <w:noProof/>
          <w:color w:val="auto"/>
          <w:sz w:val="20"/>
          <w:szCs w:val="20"/>
        </w:rPr>
      </w:pPr>
      <w:r w:rsidRPr="00BB42C1">
        <w:rPr>
          <w:noProof/>
          <w:color w:val="auto"/>
          <w:sz w:val="20"/>
          <w:szCs w:val="20"/>
        </w:rPr>
        <w:t xml:space="preserve">- Justificări/fundamentări pentru valorile solicitate (pentru lucrări şi bunuri din cererea de finanţare depusă); </w:t>
      </w:r>
    </w:p>
    <w:p w14:paraId="3A390D2F" w14:textId="77777777" w:rsidR="00F24AE2" w:rsidRPr="00BB42C1" w:rsidRDefault="00F24AE2" w:rsidP="007D63CC">
      <w:pPr>
        <w:pStyle w:val="Default"/>
        <w:jc w:val="both"/>
        <w:rPr>
          <w:noProof/>
          <w:color w:val="auto"/>
          <w:sz w:val="20"/>
          <w:szCs w:val="20"/>
        </w:rPr>
      </w:pPr>
      <w:r w:rsidRPr="00BB42C1">
        <w:rPr>
          <w:noProof/>
          <w:color w:val="auto"/>
          <w:sz w:val="20"/>
          <w:szCs w:val="20"/>
        </w:rPr>
        <w:t>- Preţurile orientative care au stat la baza fundamentărilor;</w:t>
      </w:r>
    </w:p>
    <w:p w14:paraId="39BBA8A1" w14:textId="77777777" w:rsidR="00F24AE2" w:rsidRPr="00BB42C1" w:rsidRDefault="00F24AE2" w:rsidP="007D63CC">
      <w:pPr>
        <w:pStyle w:val="Default"/>
        <w:jc w:val="both"/>
        <w:rPr>
          <w:noProof/>
          <w:color w:val="auto"/>
          <w:sz w:val="20"/>
          <w:szCs w:val="20"/>
        </w:rPr>
      </w:pPr>
      <w:r w:rsidRPr="00BB42C1">
        <w:rPr>
          <w:noProof/>
          <w:color w:val="auto"/>
          <w:sz w:val="20"/>
          <w:szCs w:val="20"/>
        </w:rPr>
        <w:t xml:space="preserve">- Oferte de preţ, care au stat la baza stabilirii bugetelor orientative (minim 2 oferte </w:t>
      </w:r>
      <w:r w:rsidR="009061EF">
        <w:rPr>
          <w:noProof/>
          <w:color w:val="auto"/>
          <w:sz w:val="20"/>
          <w:szCs w:val="20"/>
        </w:rPr>
        <w:t>–</w:t>
      </w:r>
      <w:r w:rsidRPr="00BB42C1">
        <w:rPr>
          <w:noProof/>
          <w:color w:val="auto"/>
          <w:sz w:val="20"/>
          <w:szCs w:val="20"/>
        </w:rPr>
        <w:t xml:space="preserve"> se transmit împreună cu nota de fundamentare, scanate, în format electronic).</w:t>
      </w:r>
    </w:p>
    <w:p w14:paraId="6F40F92F" w14:textId="77777777" w:rsidR="00F24AE2" w:rsidRPr="00BB42C1" w:rsidRDefault="00F24AE2" w:rsidP="007D63CC">
      <w:pPr>
        <w:pStyle w:val="Default"/>
        <w:jc w:val="both"/>
        <w:rPr>
          <w:noProof/>
          <w:color w:val="auto"/>
          <w:sz w:val="20"/>
          <w:szCs w:val="20"/>
        </w:rPr>
      </w:pPr>
      <w:r w:rsidRPr="00BB42C1">
        <w:rPr>
          <w:rFonts w:eastAsia="Times New Roman"/>
          <w:color w:val="auto"/>
          <w:sz w:val="20"/>
          <w:szCs w:val="20"/>
        </w:rPr>
        <w:t>Datele din nota de fundamentare trebuie să fie corel</w:t>
      </w:r>
      <w:r w:rsidR="00D445B6" w:rsidRPr="00BB42C1">
        <w:rPr>
          <w:rFonts w:eastAsia="Times New Roman"/>
          <w:color w:val="auto"/>
          <w:sz w:val="20"/>
          <w:szCs w:val="20"/>
        </w:rPr>
        <w:t xml:space="preserve">ate cu  </w:t>
      </w:r>
      <w:r w:rsidR="00E45266" w:rsidRPr="00BB42C1">
        <w:rPr>
          <w:rFonts w:eastAsia="Times New Roman"/>
          <w:color w:val="auto"/>
          <w:sz w:val="20"/>
          <w:szCs w:val="20"/>
        </w:rPr>
        <w:t xml:space="preserve">sectiunea </w:t>
      </w:r>
      <w:r w:rsidR="00D445B6" w:rsidRPr="00BB42C1">
        <w:rPr>
          <w:rFonts w:eastAsia="Times New Roman"/>
          <w:i/>
          <w:color w:val="auto"/>
          <w:sz w:val="20"/>
          <w:szCs w:val="20"/>
        </w:rPr>
        <w:t>Planul de achiziții</w:t>
      </w:r>
      <w:r w:rsidR="00D445B6" w:rsidRPr="00BB42C1">
        <w:rPr>
          <w:rFonts w:eastAsia="Times New Roman"/>
          <w:color w:val="auto"/>
          <w:sz w:val="20"/>
          <w:szCs w:val="20"/>
        </w:rPr>
        <w:t xml:space="preserve">  şi  </w:t>
      </w:r>
      <w:r w:rsidR="00E45266" w:rsidRPr="00BB42C1">
        <w:rPr>
          <w:rFonts w:eastAsia="Times New Roman"/>
          <w:color w:val="auto"/>
          <w:sz w:val="20"/>
          <w:szCs w:val="20"/>
        </w:rPr>
        <w:t xml:space="preserve">sectiunea </w:t>
      </w:r>
      <w:r w:rsidR="00D445B6" w:rsidRPr="00BB42C1">
        <w:rPr>
          <w:rFonts w:eastAsia="Times New Roman"/>
          <w:i/>
          <w:color w:val="auto"/>
          <w:sz w:val="20"/>
          <w:szCs w:val="20"/>
        </w:rPr>
        <w:t xml:space="preserve">Buget – </w:t>
      </w:r>
      <w:r w:rsidR="00992F77" w:rsidRPr="00BB42C1">
        <w:rPr>
          <w:rFonts w:eastAsia="Times New Roman"/>
          <w:i/>
          <w:color w:val="auto"/>
          <w:sz w:val="20"/>
          <w:szCs w:val="20"/>
        </w:rPr>
        <w:t>A</w:t>
      </w:r>
      <w:r w:rsidR="00D445B6" w:rsidRPr="00BB42C1">
        <w:rPr>
          <w:rFonts w:eastAsia="Times New Roman"/>
          <w:i/>
          <w:color w:val="auto"/>
          <w:sz w:val="20"/>
          <w:szCs w:val="20"/>
        </w:rPr>
        <w:t>ctivitati</w:t>
      </w:r>
      <w:r w:rsidR="00E45266" w:rsidRPr="00BB42C1">
        <w:rPr>
          <w:rFonts w:eastAsia="Times New Roman"/>
          <w:i/>
          <w:color w:val="auto"/>
          <w:sz w:val="20"/>
          <w:szCs w:val="20"/>
        </w:rPr>
        <w:t xml:space="preserve"> si cheltuieli</w:t>
      </w:r>
      <w:r w:rsidRPr="00BB42C1">
        <w:rPr>
          <w:rFonts w:eastAsia="Times New Roman"/>
          <w:i/>
          <w:color w:val="auto"/>
          <w:sz w:val="20"/>
          <w:szCs w:val="20"/>
        </w:rPr>
        <w:t xml:space="preserve"> </w:t>
      </w:r>
      <w:r w:rsidRPr="00BB42C1">
        <w:rPr>
          <w:rFonts w:eastAsia="Times New Roman"/>
          <w:color w:val="auto"/>
          <w:sz w:val="20"/>
          <w:szCs w:val="20"/>
        </w:rPr>
        <w:t>din cererea de finanțare.</w:t>
      </w:r>
    </w:p>
    <w:p w14:paraId="2AA471F8" w14:textId="77777777" w:rsidR="00F24AE2" w:rsidRPr="00BB42C1" w:rsidRDefault="00F24AE2" w:rsidP="007D63CC">
      <w:pPr>
        <w:pStyle w:val="Default"/>
        <w:jc w:val="both"/>
        <w:rPr>
          <w:noProof/>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3108"/>
        <w:gridCol w:w="1209"/>
        <w:gridCol w:w="1230"/>
        <w:gridCol w:w="1706"/>
        <w:gridCol w:w="1668"/>
      </w:tblGrid>
      <w:tr w:rsidR="00475FEA" w:rsidRPr="00BB42C1" w14:paraId="10C0C85D" w14:textId="77777777" w:rsidTr="00F24AE2">
        <w:tc>
          <w:tcPr>
            <w:tcW w:w="623" w:type="dxa"/>
          </w:tcPr>
          <w:p w14:paraId="01B4EE2C" w14:textId="77777777" w:rsidR="00F24AE2"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iCs/>
                <w:noProof/>
                <w:sz w:val="20"/>
                <w:szCs w:val="20"/>
              </w:rPr>
              <w:t>Cod</w:t>
            </w:r>
          </w:p>
        </w:tc>
        <w:tc>
          <w:tcPr>
            <w:tcW w:w="3125" w:type="dxa"/>
          </w:tcPr>
          <w:p w14:paraId="1521AE82" w14:textId="77777777" w:rsidR="00F24AE2"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iCs/>
                <w:noProof/>
                <w:sz w:val="20"/>
                <w:szCs w:val="20"/>
              </w:rPr>
              <w:t>Denumire cheltuială</w:t>
            </w:r>
          </w:p>
          <w:p w14:paraId="48305E43" w14:textId="77777777" w:rsidR="00F24AE2"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iCs/>
                <w:noProof/>
                <w:sz w:val="20"/>
                <w:szCs w:val="20"/>
              </w:rPr>
              <w:t>(conform tabelului 8.1)</w:t>
            </w:r>
          </w:p>
        </w:tc>
        <w:tc>
          <w:tcPr>
            <w:tcW w:w="1212" w:type="dxa"/>
          </w:tcPr>
          <w:p w14:paraId="029D0131" w14:textId="77777777" w:rsidR="00F24AE2"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iCs/>
                <w:noProof/>
                <w:sz w:val="20"/>
                <w:szCs w:val="20"/>
              </w:rPr>
              <w:t>Număr</w:t>
            </w:r>
          </w:p>
          <w:p w14:paraId="5C4367E7" w14:textId="77777777" w:rsidR="00F24AE2" w:rsidRPr="00BB42C1" w:rsidRDefault="00F24AE2" w:rsidP="007D63CC">
            <w:pPr>
              <w:spacing w:after="0" w:line="240" w:lineRule="auto"/>
              <w:jc w:val="both"/>
              <w:rPr>
                <w:rFonts w:ascii="Times New Roman" w:hAnsi="Times New Roman" w:cs="Times New Roman"/>
                <w:b/>
                <w:iCs/>
                <w:noProof/>
                <w:sz w:val="20"/>
                <w:szCs w:val="20"/>
              </w:rPr>
            </w:pPr>
          </w:p>
          <w:p w14:paraId="20F5DE1E"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1356DD2C" w14:textId="77777777" w:rsidR="00F24AE2"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iCs/>
                <w:noProof/>
                <w:sz w:val="20"/>
                <w:szCs w:val="20"/>
              </w:rPr>
              <w:t>Preţuri orientative</w:t>
            </w:r>
          </w:p>
          <w:p w14:paraId="066FA446" w14:textId="77777777" w:rsidR="00F24AE2"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iCs/>
                <w:noProof/>
                <w:sz w:val="20"/>
                <w:szCs w:val="20"/>
              </w:rPr>
              <w:t>(lei)</w:t>
            </w:r>
          </w:p>
          <w:p w14:paraId="03FDC941"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3A1E8274" w14:textId="77777777" w:rsidR="00F24AE2"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noProof/>
                <w:sz w:val="20"/>
                <w:szCs w:val="20"/>
              </w:rPr>
              <w:t xml:space="preserve">Fundamentare 2 oferte- se va trece doar numărul de înregistrare oferte la solicitant </w:t>
            </w:r>
          </w:p>
        </w:tc>
        <w:tc>
          <w:tcPr>
            <w:tcW w:w="1672" w:type="dxa"/>
          </w:tcPr>
          <w:p w14:paraId="3F7F6CB0" w14:textId="77777777" w:rsidR="00F24AE2"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iCs/>
                <w:noProof/>
                <w:sz w:val="20"/>
                <w:szCs w:val="20"/>
              </w:rPr>
              <w:t>Justificare</w:t>
            </w:r>
          </w:p>
          <w:p w14:paraId="16797FE5" w14:textId="77777777" w:rsidR="00F24AE2" w:rsidRPr="00BB42C1" w:rsidRDefault="00F24AE2" w:rsidP="007D63CC">
            <w:pPr>
              <w:spacing w:after="0" w:line="240" w:lineRule="auto"/>
              <w:jc w:val="both"/>
              <w:rPr>
                <w:rFonts w:ascii="Times New Roman" w:hAnsi="Times New Roman" w:cs="Times New Roman"/>
                <w:b/>
                <w:iCs/>
                <w:noProof/>
                <w:sz w:val="20"/>
                <w:szCs w:val="20"/>
              </w:rPr>
            </w:pPr>
            <w:r w:rsidRPr="00BB42C1">
              <w:rPr>
                <w:rFonts w:ascii="Times New Roman" w:hAnsi="Times New Roman" w:cs="Times New Roman"/>
                <w:b/>
                <w:noProof/>
                <w:sz w:val="20"/>
                <w:szCs w:val="20"/>
              </w:rPr>
              <w:t xml:space="preserve">privind necesitatea acestor cheltuieli în proiect pentru atingerea obiectivelor  </w:t>
            </w:r>
          </w:p>
          <w:p w14:paraId="4E2C3381"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6210D306" w14:textId="77777777" w:rsidTr="00F24AE2">
        <w:tc>
          <w:tcPr>
            <w:tcW w:w="623" w:type="dxa"/>
          </w:tcPr>
          <w:p w14:paraId="4ED34BDC"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1B1219FB"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207B6A9B"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39B58D88"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0503705A"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6FF9ED48"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1537B6E0" w14:textId="77777777" w:rsidTr="00F24AE2">
        <w:tc>
          <w:tcPr>
            <w:tcW w:w="623" w:type="dxa"/>
          </w:tcPr>
          <w:p w14:paraId="3A7C6E5D"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52A2AFD0"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463FAA16"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136CDA92"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5209DEF1"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5FBA9D77"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0355061E" w14:textId="77777777" w:rsidTr="00F24AE2">
        <w:tc>
          <w:tcPr>
            <w:tcW w:w="623" w:type="dxa"/>
          </w:tcPr>
          <w:p w14:paraId="156F5E48"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6C80BEC1"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2222E0B6"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2F135D7E"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14F6672B"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4BE09F88"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53CF8426" w14:textId="77777777" w:rsidTr="00F24AE2">
        <w:tc>
          <w:tcPr>
            <w:tcW w:w="623" w:type="dxa"/>
          </w:tcPr>
          <w:p w14:paraId="6FD85AFA"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5A271DDC"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29B16733"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15D0E70C"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0A3C70D5"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4BC15B11"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1F6F7547" w14:textId="77777777" w:rsidTr="00F24AE2">
        <w:tc>
          <w:tcPr>
            <w:tcW w:w="623" w:type="dxa"/>
          </w:tcPr>
          <w:p w14:paraId="5B0D9200"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32A6EEEE"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4928EDA3"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42316380"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7BC304CE"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039C54D7"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2FF10FD3" w14:textId="77777777" w:rsidTr="00F24AE2">
        <w:tc>
          <w:tcPr>
            <w:tcW w:w="623" w:type="dxa"/>
          </w:tcPr>
          <w:p w14:paraId="11F2EEFA"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2FC6998E"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70FDA0EB"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4D134A63"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78198AE8"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06F2E969"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30A8B45F" w14:textId="77777777" w:rsidTr="00F24AE2">
        <w:tc>
          <w:tcPr>
            <w:tcW w:w="623" w:type="dxa"/>
          </w:tcPr>
          <w:p w14:paraId="4DF8F1B6"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625DA7B6"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3DF7CDBB"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669C45E3"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14321632"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608A31E3"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040C0881" w14:textId="77777777" w:rsidTr="00F24AE2">
        <w:tc>
          <w:tcPr>
            <w:tcW w:w="623" w:type="dxa"/>
          </w:tcPr>
          <w:p w14:paraId="531C715C"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0535AFE4"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77A96CA8"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39BA5707"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3CA973E5"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4BCFF58D"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142555D9" w14:textId="77777777" w:rsidTr="00F24AE2">
        <w:tc>
          <w:tcPr>
            <w:tcW w:w="623" w:type="dxa"/>
          </w:tcPr>
          <w:p w14:paraId="5CAEEE04"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3DEDEF49"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6C01A992"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16D32F04"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3EBF725D"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51931F51"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0163206A" w14:textId="77777777" w:rsidTr="00F24AE2">
        <w:tc>
          <w:tcPr>
            <w:tcW w:w="623" w:type="dxa"/>
          </w:tcPr>
          <w:p w14:paraId="775B1D20"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7D7956C6"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3302D767"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0F0E4C6F"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3296F2C6"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63EC7576"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2C42F727" w14:textId="77777777" w:rsidTr="00F24AE2">
        <w:tc>
          <w:tcPr>
            <w:tcW w:w="623" w:type="dxa"/>
          </w:tcPr>
          <w:p w14:paraId="52DF2F3D"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572421DC"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2033CD0A"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7E4DC37C"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0851577F"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339668E5"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10CBBBD6" w14:textId="77777777" w:rsidTr="00F24AE2">
        <w:tc>
          <w:tcPr>
            <w:tcW w:w="623" w:type="dxa"/>
          </w:tcPr>
          <w:p w14:paraId="20106478"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2FEB0625"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12" w:type="dxa"/>
          </w:tcPr>
          <w:p w14:paraId="665775E8"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44533586"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47393344"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78708C85"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475FEA" w:rsidRPr="00BB42C1" w14:paraId="1A89B337" w14:textId="77777777" w:rsidTr="00F24AE2">
        <w:tc>
          <w:tcPr>
            <w:tcW w:w="623" w:type="dxa"/>
          </w:tcPr>
          <w:p w14:paraId="72F1BB69"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3EAF8D9A" w14:textId="77777777" w:rsidR="00F24AE2" w:rsidRPr="00BB42C1" w:rsidRDefault="00F24AE2" w:rsidP="007D63CC">
            <w:pPr>
              <w:spacing w:after="0" w:line="240" w:lineRule="auto"/>
              <w:jc w:val="both"/>
              <w:rPr>
                <w:rFonts w:ascii="Times New Roman" w:hAnsi="Times New Roman" w:cs="Times New Roman"/>
                <w:b/>
                <w:bCs/>
                <w:noProof/>
                <w:sz w:val="20"/>
                <w:szCs w:val="20"/>
              </w:rPr>
            </w:pPr>
          </w:p>
        </w:tc>
        <w:tc>
          <w:tcPr>
            <w:tcW w:w="1212" w:type="dxa"/>
          </w:tcPr>
          <w:p w14:paraId="6FD81A7E"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507D53E6"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73088FC5"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2A806404"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r w:rsidR="00F24AE2" w:rsidRPr="00BB42C1" w14:paraId="1FD4A42B" w14:textId="77777777" w:rsidTr="00F24AE2">
        <w:tc>
          <w:tcPr>
            <w:tcW w:w="623" w:type="dxa"/>
          </w:tcPr>
          <w:p w14:paraId="2FACFC94"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3125" w:type="dxa"/>
          </w:tcPr>
          <w:p w14:paraId="1A628B11"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212" w:type="dxa"/>
          </w:tcPr>
          <w:p w14:paraId="517DC1B9"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231" w:type="dxa"/>
          </w:tcPr>
          <w:p w14:paraId="607DB909"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c>
          <w:tcPr>
            <w:tcW w:w="1708" w:type="dxa"/>
          </w:tcPr>
          <w:p w14:paraId="52307E83" w14:textId="77777777" w:rsidR="00F24AE2" w:rsidRPr="00BB42C1" w:rsidRDefault="00F24AE2" w:rsidP="007D63CC">
            <w:pPr>
              <w:spacing w:after="0" w:line="240" w:lineRule="auto"/>
              <w:jc w:val="both"/>
              <w:rPr>
                <w:rFonts w:ascii="Times New Roman" w:hAnsi="Times New Roman" w:cs="Times New Roman"/>
                <w:b/>
                <w:noProof/>
                <w:sz w:val="20"/>
                <w:szCs w:val="20"/>
              </w:rPr>
            </w:pPr>
          </w:p>
        </w:tc>
        <w:tc>
          <w:tcPr>
            <w:tcW w:w="1672" w:type="dxa"/>
          </w:tcPr>
          <w:p w14:paraId="2972452D" w14:textId="77777777" w:rsidR="00F24AE2" w:rsidRPr="00BB42C1" w:rsidRDefault="00F24AE2" w:rsidP="007D63CC">
            <w:pPr>
              <w:spacing w:after="0" w:line="240" w:lineRule="auto"/>
              <w:jc w:val="both"/>
              <w:rPr>
                <w:rFonts w:ascii="Times New Roman" w:hAnsi="Times New Roman" w:cs="Times New Roman"/>
                <w:b/>
                <w:iCs/>
                <w:noProof/>
                <w:sz w:val="20"/>
                <w:szCs w:val="20"/>
              </w:rPr>
            </w:pPr>
          </w:p>
        </w:tc>
      </w:tr>
    </w:tbl>
    <w:p w14:paraId="3BAAD0C6" w14:textId="77777777" w:rsidR="007069AF" w:rsidRPr="00BB42C1" w:rsidRDefault="007069AF" w:rsidP="00F347B0">
      <w:pPr>
        <w:rPr>
          <w:rFonts w:ascii="Times New Roman" w:hAnsi="Times New Roman" w:cs="Times New Roman"/>
          <w:noProof/>
          <w:sz w:val="20"/>
          <w:szCs w:val="20"/>
        </w:rPr>
      </w:pPr>
    </w:p>
    <w:p w14:paraId="23181CE4" w14:textId="77777777" w:rsidR="00F24AE2" w:rsidRPr="00BB42C1" w:rsidRDefault="005A4C2F" w:rsidP="00F347B0">
      <w:pPr>
        <w:pStyle w:val="Heading2"/>
        <w:rPr>
          <w:rFonts w:eastAsia="Times New Roman"/>
          <w:sz w:val="20"/>
          <w:szCs w:val="20"/>
          <w:lang w:eastAsia="es-ES"/>
        </w:rPr>
      </w:pPr>
      <w:bookmarkStart w:id="215" w:name="_Toc101355300"/>
      <w:r w:rsidRPr="00BB42C1">
        <w:rPr>
          <w:noProof/>
          <w:sz w:val="20"/>
          <w:szCs w:val="20"/>
        </w:rPr>
        <w:t xml:space="preserve">ANEXA 5 </w:t>
      </w:r>
      <w:r w:rsidR="009061EF">
        <w:rPr>
          <w:noProof/>
          <w:sz w:val="20"/>
          <w:szCs w:val="20"/>
        </w:rPr>
        <w:t>–</w:t>
      </w:r>
      <w:r w:rsidRPr="00BB42C1">
        <w:rPr>
          <w:noProof/>
          <w:sz w:val="20"/>
          <w:szCs w:val="20"/>
        </w:rPr>
        <w:t xml:space="preserve"> </w:t>
      </w:r>
      <w:r w:rsidR="00F24AE2" w:rsidRPr="00BB42C1">
        <w:rPr>
          <w:noProof/>
          <w:sz w:val="20"/>
          <w:szCs w:val="20"/>
        </w:rPr>
        <w:t>MODEL DE PLAN DE AFACERI</w:t>
      </w:r>
      <w:bookmarkEnd w:id="215"/>
    </w:p>
    <w:p w14:paraId="6F190BF3"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2EEC612A"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Planul de afaceri trebuie să demonstreze că iniţiatorii proiectului au o idee clară a ceea ce îşi propun să realizeze cu identificarea corectă a problemei/nevoii/oportunităţii.</w:t>
      </w:r>
    </w:p>
    <w:p w14:paraId="3D5853B6"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00904397" w14:textId="4E013A42" w:rsidR="00F24AE2" w:rsidRPr="00BB42C1" w:rsidRDefault="00F24AE2" w:rsidP="00F347B0">
      <w:pPr>
        <w:rPr>
          <w:rFonts w:ascii="Times New Roman" w:eastAsia="Times New Roman" w:hAnsi="Times New Roman" w:cs="Times New Roman"/>
          <w:b/>
          <w:bCs/>
          <w:sz w:val="20"/>
          <w:szCs w:val="20"/>
        </w:rPr>
      </w:pPr>
      <w:bookmarkStart w:id="216" w:name="_Toc96503078"/>
      <w:bookmarkStart w:id="217" w:name="_Toc96503686"/>
      <w:r w:rsidRPr="00BB42C1">
        <w:rPr>
          <w:rFonts w:ascii="Times New Roman" w:eastAsia="Times New Roman" w:hAnsi="Times New Roman" w:cs="Times New Roman"/>
          <w:b/>
          <w:bCs/>
          <w:sz w:val="20"/>
          <w:szCs w:val="20"/>
        </w:rPr>
        <w:t>Capitolul I. Scopul şi obiectivele Planului de Afaceri</w:t>
      </w:r>
      <w:r w:rsidR="00410674">
        <w:rPr>
          <w:rFonts w:ascii="Times New Roman" w:eastAsia="Times New Roman" w:hAnsi="Times New Roman" w:cs="Times New Roman"/>
          <w:b/>
          <w:bCs/>
          <w:sz w:val="20"/>
          <w:szCs w:val="20"/>
        </w:rPr>
        <w:t xml:space="preserve"> </w:t>
      </w:r>
      <w:r w:rsidRPr="00BB42C1">
        <w:rPr>
          <w:rFonts w:ascii="Times New Roman" w:eastAsia="Times New Roman" w:hAnsi="Times New Roman" w:cs="Times New Roman"/>
          <w:b/>
          <w:bCs/>
          <w:sz w:val="20"/>
          <w:szCs w:val="20"/>
        </w:rPr>
        <w:t>(maxim o pagină)</w:t>
      </w:r>
      <w:bookmarkEnd w:id="216"/>
      <w:bookmarkEnd w:id="217"/>
    </w:p>
    <w:p w14:paraId="397D9C7F"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În acest capitol se vor prezenta:</w:t>
      </w:r>
    </w:p>
    <w:p w14:paraId="22E98729" w14:textId="77777777" w:rsidR="00F24AE2" w:rsidRPr="00BB42C1" w:rsidRDefault="00F24AE2" w:rsidP="00AC5622">
      <w:pPr>
        <w:widowControl w:val="0"/>
        <w:numPr>
          <w:ilvl w:val="0"/>
          <w:numId w:val="60"/>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Scopul pentru care se realizează planul de afaceri. </w:t>
      </w:r>
    </w:p>
    <w:p w14:paraId="73F2F8B9" w14:textId="77777777" w:rsidR="00F24AE2" w:rsidRPr="00BB42C1" w:rsidRDefault="00F24AE2" w:rsidP="00AC5622">
      <w:pPr>
        <w:widowControl w:val="0"/>
        <w:numPr>
          <w:ilvl w:val="0"/>
          <w:numId w:val="60"/>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Identificarea obiectivelor ce trebuie atinse pe termen mediu corelate cu investiţia propusă prin proiect. Obiectivele să fie „SMART”(specifice domeniului, măsurabile, adecvate proiectului de cercetare propus, realizabile şi corect definite în timp) corelate cu pct. „Obiectivul proiectului” din formularul cererii de finanţare</w:t>
      </w:r>
    </w:p>
    <w:p w14:paraId="4B3CC053" w14:textId="77777777" w:rsidR="00F24AE2" w:rsidRPr="00BB42C1" w:rsidRDefault="00F24AE2" w:rsidP="00AC5622">
      <w:pPr>
        <w:widowControl w:val="0"/>
        <w:numPr>
          <w:ilvl w:val="0"/>
          <w:numId w:val="60"/>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Descrierea echipei care va asigura  managementul întreprinderii</w:t>
      </w:r>
    </w:p>
    <w:p w14:paraId="74AB1860" w14:textId="77777777" w:rsidR="00F24AE2" w:rsidRPr="00BB42C1" w:rsidRDefault="00F24AE2" w:rsidP="00AC5622">
      <w:pPr>
        <w:widowControl w:val="0"/>
        <w:numPr>
          <w:ilvl w:val="0"/>
          <w:numId w:val="60"/>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Descrierea ideii de proiect şi cum va fi gestionat de managementul întreprinderii</w:t>
      </w:r>
    </w:p>
    <w:p w14:paraId="62D30E1D" w14:textId="77777777" w:rsidR="00F24AE2" w:rsidRPr="00BB42C1" w:rsidRDefault="00F24AE2" w:rsidP="00AC5622">
      <w:pPr>
        <w:widowControl w:val="0"/>
        <w:numPr>
          <w:ilvl w:val="0"/>
          <w:numId w:val="60"/>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Surse de cofinanţare pentru contribuţia întreprinderii, perioadă şi modalitate de amortizare a investiţiei</w:t>
      </w:r>
    </w:p>
    <w:p w14:paraId="55D15676"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5AEEC43B" w14:textId="77777777" w:rsidR="00F24AE2" w:rsidRPr="00BB42C1" w:rsidRDefault="00F24AE2" w:rsidP="00F347B0">
      <w:pPr>
        <w:rPr>
          <w:rFonts w:ascii="Times New Roman" w:eastAsia="Times New Roman" w:hAnsi="Times New Roman" w:cs="Times New Roman"/>
          <w:b/>
          <w:bCs/>
          <w:sz w:val="20"/>
          <w:szCs w:val="20"/>
        </w:rPr>
      </w:pPr>
      <w:bookmarkStart w:id="218" w:name="_Toc96503079"/>
      <w:bookmarkStart w:id="219" w:name="_Toc96503687"/>
      <w:r w:rsidRPr="00BB42C1">
        <w:rPr>
          <w:rFonts w:ascii="Times New Roman" w:eastAsia="Times New Roman" w:hAnsi="Times New Roman" w:cs="Times New Roman"/>
          <w:b/>
          <w:bCs/>
          <w:sz w:val="20"/>
          <w:szCs w:val="20"/>
        </w:rPr>
        <w:t>Capitolul II. Descrierea întreprinderii şi evoluţia activităţii acesteia (în cazul start-up-urilor  care au minim un exerciţiu financiar încheiat)</w:t>
      </w:r>
      <w:bookmarkEnd w:id="218"/>
      <w:bookmarkEnd w:id="219"/>
    </w:p>
    <w:p w14:paraId="14EB03B2"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În acest capitol se vor prezenta următoarele informaţii</w:t>
      </w:r>
    </w:p>
    <w:p w14:paraId="16F98B99" w14:textId="77777777" w:rsidR="00F24AE2" w:rsidRPr="00BB42C1" w:rsidRDefault="00F24AE2" w:rsidP="00AC5622">
      <w:pPr>
        <w:widowControl w:val="0"/>
        <w:numPr>
          <w:ilvl w:val="0"/>
          <w:numId w:val="61"/>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Prezentaţi tipul de proprietate al întreprinderii, conducerea întreprinderii, natura capitalului</w:t>
      </w:r>
    </w:p>
    <w:p w14:paraId="7E6D2E71" w14:textId="77777777" w:rsidR="00F24AE2" w:rsidRPr="00BB42C1" w:rsidRDefault="00F24AE2" w:rsidP="00AC5622">
      <w:pPr>
        <w:widowControl w:val="0"/>
        <w:numPr>
          <w:ilvl w:val="0"/>
          <w:numId w:val="61"/>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Activitatea curentă şi/sau experienţa în domeniul în care se doreşte implementarea unui rezultat obţinut </w:t>
      </w:r>
      <w:r w:rsidRPr="00BB42C1">
        <w:rPr>
          <w:rFonts w:ascii="Times New Roman" w:eastAsia="Times New Roman" w:hAnsi="Times New Roman" w:cs="Times New Roman"/>
          <w:sz w:val="20"/>
          <w:szCs w:val="20"/>
        </w:rPr>
        <w:lastRenderedPageBreak/>
        <w:t xml:space="preserve">dintr-un proiect de cercetare, a unui brevet sau a aplicării unei alte forme de proprietate industrială </w:t>
      </w:r>
    </w:p>
    <w:p w14:paraId="3D9B984A" w14:textId="77777777" w:rsidR="00F24AE2" w:rsidRPr="00BB42C1" w:rsidRDefault="00F24AE2" w:rsidP="00AC5622">
      <w:pPr>
        <w:widowControl w:val="0"/>
        <w:numPr>
          <w:ilvl w:val="0"/>
          <w:numId w:val="61"/>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O scurtă descriere a evoluţiei întreprinderii (în cazul start-up-urilor mai vechi de un an)care să cuprindă descrierea produselor/tehnologiilor/proceselor/serviciilor obţinute ca urmare a activităţii de CDI</w:t>
      </w:r>
    </w:p>
    <w:p w14:paraId="152E36D0" w14:textId="77777777" w:rsidR="00F24AE2" w:rsidRPr="00BB42C1" w:rsidRDefault="00F24AE2" w:rsidP="00AC5622">
      <w:pPr>
        <w:widowControl w:val="0"/>
        <w:numPr>
          <w:ilvl w:val="0"/>
          <w:numId w:val="61"/>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Experienţa anterioară în operarea unor proiecte similare </w:t>
      </w:r>
    </w:p>
    <w:p w14:paraId="28F97A91" w14:textId="77777777" w:rsidR="00F24AE2" w:rsidRPr="00BB42C1" w:rsidRDefault="00F24AE2" w:rsidP="00AC5622">
      <w:pPr>
        <w:widowControl w:val="0"/>
        <w:numPr>
          <w:ilvl w:val="0"/>
          <w:numId w:val="61"/>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 Sinteza situaţiei financiare (unde este cazul)</w:t>
      </w:r>
    </w:p>
    <w:p w14:paraId="05DFDE94"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p>
    <w:p w14:paraId="786A7555" w14:textId="77777777" w:rsidR="00F24AE2" w:rsidRPr="00BB42C1" w:rsidRDefault="00F24AE2" w:rsidP="00F347B0">
      <w:pPr>
        <w:rPr>
          <w:rFonts w:ascii="Times New Roman" w:eastAsia="Times New Roman" w:hAnsi="Times New Roman" w:cs="Times New Roman"/>
          <w:b/>
          <w:bCs/>
          <w:sz w:val="20"/>
          <w:szCs w:val="20"/>
        </w:rPr>
      </w:pPr>
      <w:bookmarkStart w:id="220" w:name="_Toc96503080"/>
      <w:bookmarkStart w:id="221" w:name="_Toc96503688"/>
      <w:r w:rsidRPr="00BB42C1">
        <w:rPr>
          <w:rFonts w:ascii="Times New Roman" w:eastAsia="Times New Roman" w:hAnsi="Times New Roman" w:cs="Times New Roman"/>
          <w:b/>
          <w:bCs/>
          <w:sz w:val="20"/>
          <w:szCs w:val="20"/>
        </w:rPr>
        <w:t xml:space="preserve">Capitolul III. Descrierea pieţei de desfacere </w:t>
      </w:r>
      <w:r w:rsidR="009061EF">
        <w:rPr>
          <w:rFonts w:ascii="Times New Roman" w:eastAsia="Times New Roman" w:hAnsi="Times New Roman" w:cs="Times New Roman"/>
          <w:b/>
          <w:bCs/>
          <w:sz w:val="20"/>
          <w:szCs w:val="20"/>
        </w:rPr>
        <w:t>–</w:t>
      </w:r>
      <w:r w:rsidRPr="00BB42C1">
        <w:rPr>
          <w:rFonts w:ascii="Times New Roman" w:eastAsia="Times New Roman" w:hAnsi="Times New Roman" w:cs="Times New Roman"/>
          <w:b/>
          <w:bCs/>
          <w:sz w:val="20"/>
          <w:szCs w:val="20"/>
        </w:rPr>
        <w:t xml:space="preserve"> Cercetarea de marketing(ţinând cont şi de rezultatele implementării proiectului)</w:t>
      </w:r>
      <w:bookmarkEnd w:id="220"/>
      <w:bookmarkEnd w:id="221"/>
    </w:p>
    <w:p w14:paraId="2724261B"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BB42C1">
        <w:rPr>
          <w:rFonts w:ascii="Times New Roman" w:eastAsia="Times New Roman" w:hAnsi="Times New Roman" w:cs="Times New Roman"/>
          <w:b/>
          <w:bCs/>
          <w:sz w:val="20"/>
          <w:szCs w:val="20"/>
        </w:rPr>
        <w:t>În acest capitol se vor prezenta informaţii despre:</w:t>
      </w:r>
    </w:p>
    <w:p w14:paraId="30D6A6C3" w14:textId="77777777" w:rsidR="00F24AE2" w:rsidRPr="00BB42C1" w:rsidRDefault="00F24AE2" w:rsidP="00AC5622">
      <w:pPr>
        <w:widowControl w:val="0"/>
        <w:numPr>
          <w:ilvl w:val="0"/>
          <w:numId w:val="62"/>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Clienţii şi piaţa ţintă a întreprinderii care va cuprinde:</w:t>
      </w:r>
    </w:p>
    <w:p w14:paraId="35C84F39" w14:textId="77777777" w:rsidR="00F24AE2" w:rsidRPr="00BB42C1" w:rsidRDefault="00F24AE2" w:rsidP="00AC5622">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Descrierea pieţei corelată cu pct. „Contextul proiectului” din Cererea de Finanţare</w:t>
      </w:r>
    </w:p>
    <w:p w14:paraId="60940304" w14:textId="77777777" w:rsidR="00F24AE2" w:rsidRPr="00BB42C1" w:rsidRDefault="00F24AE2" w:rsidP="00AC5622">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Mărimea actuală a sectorului/industriei în care vă desfăşuraţi/vă veţi desfăşura activitatea(folosiţi date statistice relevante şi concise care să susţină necesitatea implementării proiectului)</w:t>
      </w:r>
    </w:p>
    <w:p w14:paraId="29448AF8" w14:textId="77777777" w:rsidR="00F24AE2" w:rsidRPr="00BB42C1" w:rsidRDefault="00F24AE2" w:rsidP="00AC5622">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Tendinţele de evoluţie la nivel naţional/internaţional în sectorul identificat</w:t>
      </w:r>
    </w:p>
    <w:p w14:paraId="45940FC1" w14:textId="77777777" w:rsidR="00F24AE2" w:rsidRPr="00BB42C1" w:rsidRDefault="00F24AE2" w:rsidP="00AC5622">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Caracteristicile specifice ale pieţei</w:t>
      </w:r>
    </w:p>
    <w:p w14:paraId="5C2D39C6" w14:textId="77777777" w:rsidR="00F24AE2" w:rsidRPr="00BB42C1" w:rsidRDefault="00F24AE2" w:rsidP="00AC5622">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Aplicaţiile în economie a produselor/tehnologiilor/proceselor/serviciilor oferite</w:t>
      </w:r>
    </w:p>
    <w:p w14:paraId="4E0E58E4" w14:textId="77777777" w:rsidR="00F24AE2" w:rsidRPr="00BB42C1" w:rsidRDefault="00F24AE2" w:rsidP="00AC5622">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i/>
          <w:iCs/>
          <w:sz w:val="20"/>
          <w:szCs w:val="20"/>
        </w:rPr>
        <w:t>Se va prezenta  contribuţia rezultatelor investiţiei la dezvoltarea sectorului privind nivelul cercetării-dezvoltării-inovării</w:t>
      </w:r>
      <w:r w:rsidRPr="00BB42C1">
        <w:rPr>
          <w:rFonts w:ascii="Times New Roman" w:eastAsia="Times New Roman" w:hAnsi="Times New Roman" w:cs="Times New Roman"/>
          <w:sz w:val="20"/>
          <w:szCs w:val="20"/>
        </w:rPr>
        <w:t>;</w:t>
      </w:r>
    </w:p>
    <w:p w14:paraId="1774F541" w14:textId="77777777" w:rsidR="00F24AE2" w:rsidRPr="00BB42C1" w:rsidRDefault="00F24AE2" w:rsidP="00AC5622">
      <w:pPr>
        <w:widowControl w:val="0"/>
        <w:numPr>
          <w:ilvl w:val="0"/>
          <w:numId w:val="62"/>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Preţurile practicate pe piaţă la produsele/tehnologiile/procesele/serviciile realizate</w:t>
      </w:r>
    </w:p>
    <w:p w14:paraId="7CF16A98" w14:textId="77777777" w:rsidR="00F24AE2" w:rsidRPr="00BB42C1" w:rsidRDefault="00F24AE2" w:rsidP="00AC5622">
      <w:pPr>
        <w:widowControl w:val="0"/>
        <w:numPr>
          <w:ilvl w:val="0"/>
          <w:numId w:val="6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Identificarea segmentului de piaţă ţintă</w:t>
      </w:r>
    </w:p>
    <w:p w14:paraId="54933AF5" w14:textId="77777777" w:rsidR="00F24AE2" w:rsidRPr="00BB42C1" w:rsidRDefault="00F24AE2" w:rsidP="00AC5622">
      <w:pPr>
        <w:widowControl w:val="0"/>
        <w:numPr>
          <w:ilvl w:val="0"/>
          <w:numId w:val="6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Trendul pieţei – dimensiunea pieţei şi tendinţele de evoluţie</w:t>
      </w:r>
    </w:p>
    <w:p w14:paraId="2F49BF04" w14:textId="77777777" w:rsidR="00F24AE2" w:rsidRPr="00BB42C1" w:rsidRDefault="00F24AE2" w:rsidP="00AC5622">
      <w:pPr>
        <w:widowControl w:val="0"/>
        <w:numPr>
          <w:ilvl w:val="0"/>
          <w:numId w:val="62"/>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Principalii clienţi existenţi/potenţiali</w:t>
      </w:r>
    </w:p>
    <w:p w14:paraId="3B31D984" w14:textId="77777777" w:rsidR="00F24AE2" w:rsidRPr="00BB42C1" w:rsidRDefault="00F24AE2" w:rsidP="00AC5622">
      <w:pPr>
        <w:widowControl w:val="0"/>
        <w:numPr>
          <w:ilvl w:val="0"/>
          <w:numId w:val="62"/>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Analiza mediului concurenţial care va cuprinde:</w:t>
      </w:r>
    </w:p>
    <w:p w14:paraId="0272675C" w14:textId="77777777" w:rsidR="00F24AE2" w:rsidRPr="00BB42C1" w:rsidRDefault="00F24AE2" w:rsidP="00AC5622">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Gradul de concurenţă</w:t>
      </w:r>
    </w:p>
    <w:p w14:paraId="79F3F60E" w14:textId="77777777" w:rsidR="00F24AE2" w:rsidRPr="00BB42C1" w:rsidRDefault="00F24AE2" w:rsidP="00AC5622">
      <w:pPr>
        <w:widowControl w:val="0"/>
        <w:numPr>
          <w:ilvl w:val="0"/>
          <w:numId w:val="66"/>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Care sunt principalii competitori direcţi?</w:t>
      </w:r>
    </w:p>
    <w:p w14:paraId="1F337BCA" w14:textId="77777777" w:rsidR="00F24AE2" w:rsidRPr="00BB42C1" w:rsidRDefault="00F24AE2" w:rsidP="00AC5622">
      <w:pPr>
        <w:widowControl w:val="0"/>
        <w:numPr>
          <w:ilvl w:val="0"/>
          <w:numId w:val="66"/>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Care este modul de pătrundere al acestora pe piaţă? Care este cota lor de piaţă?</w:t>
      </w:r>
    </w:p>
    <w:p w14:paraId="1520B2CD" w14:textId="77777777" w:rsidR="00F24AE2" w:rsidRPr="00BB42C1" w:rsidRDefault="00F24AE2" w:rsidP="00AC5622">
      <w:pPr>
        <w:widowControl w:val="0"/>
        <w:numPr>
          <w:ilvl w:val="0"/>
          <w:numId w:val="66"/>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Care sunt competitorii indirecţi?</w:t>
      </w:r>
    </w:p>
    <w:p w14:paraId="227821B7" w14:textId="77777777" w:rsidR="00F24AE2" w:rsidRPr="00BB42C1" w:rsidRDefault="00F24AE2" w:rsidP="00AC5622">
      <w:pPr>
        <w:widowControl w:val="0"/>
        <w:numPr>
          <w:ilvl w:val="0"/>
          <w:numId w:val="66"/>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Care este mărimea competitorilor?</w:t>
      </w:r>
    </w:p>
    <w:p w14:paraId="75B228A4" w14:textId="77777777" w:rsidR="00F24AE2" w:rsidRPr="00BB42C1" w:rsidRDefault="00F24AE2" w:rsidP="00AC5622">
      <w:pPr>
        <w:widowControl w:val="0"/>
        <w:numPr>
          <w:ilvl w:val="0"/>
          <w:numId w:val="66"/>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Care sunt produsele/tehnologiile/procesele/serviciile lor faţă de cele ale întreprinderii d-voastră?</w:t>
      </w:r>
    </w:p>
    <w:p w14:paraId="4ECE2080" w14:textId="77777777" w:rsidR="00F24AE2" w:rsidRPr="00BB42C1" w:rsidRDefault="00F24AE2" w:rsidP="00AC5622">
      <w:pPr>
        <w:widowControl w:val="0"/>
        <w:numPr>
          <w:ilvl w:val="0"/>
          <w:numId w:val="66"/>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Cum îşi desfăşoară activitatea? Produsele/tehnologiile/procesele/serviciile lor sunt rezultatul activităţii de CDI? Cum îşi fac promovarea?</w:t>
      </w:r>
    </w:p>
    <w:p w14:paraId="54C1B154" w14:textId="77777777" w:rsidR="00F24AE2" w:rsidRPr="00BB42C1" w:rsidRDefault="00F24AE2" w:rsidP="00AC5622">
      <w:pPr>
        <w:widowControl w:val="0"/>
        <w:numPr>
          <w:ilvl w:val="0"/>
          <w:numId w:val="66"/>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Cum se evidenţiază calităţile, beneficiile şi avantajele noilor produse/tehnologii/procese/servicii realizate  faţă de cel al competitorilor.</w:t>
      </w:r>
    </w:p>
    <w:p w14:paraId="25BCD3C3" w14:textId="77777777" w:rsidR="00F24AE2" w:rsidRPr="00BB42C1" w:rsidRDefault="00F24AE2" w:rsidP="00AC5622">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Bariere de intrare (brevete, mărci private, tehnologii etc.)</w:t>
      </w:r>
    </w:p>
    <w:p w14:paraId="58149710" w14:textId="77777777" w:rsidR="00F24AE2" w:rsidRPr="00BB42C1" w:rsidRDefault="00F24AE2" w:rsidP="00AC5622">
      <w:pPr>
        <w:widowControl w:val="0"/>
        <w:numPr>
          <w:ilvl w:val="0"/>
          <w:numId w:val="67"/>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Obiectivele de marketing </w:t>
      </w:r>
      <w:r w:rsidR="009061EF">
        <w:rPr>
          <w:rFonts w:ascii="Times New Roman" w:eastAsia="Times New Roman" w:hAnsi="Times New Roman" w:cs="Times New Roman"/>
          <w:sz w:val="20"/>
          <w:szCs w:val="20"/>
        </w:rPr>
        <w:t>–</w:t>
      </w:r>
      <w:r w:rsidRPr="00BB42C1">
        <w:rPr>
          <w:rFonts w:ascii="Times New Roman" w:eastAsia="Times New Roman" w:hAnsi="Times New Roman" w:cs="Times New Roman"/>
          <w:sz w:val="20"/>
          <w:szCs w:val="20"/>
        </w:rPr>
        <w:t xml:space="preserve"> o scurtă descriere a obiectivelor de marketing corelate cu obiectivele pe termen mediu ale întreprinderii</w:t>
      </w:r>
    </w:p>
    <w:p w14:paraId="28F415A2" w14:textId="77777777" w:rsidR="00F24AE2" w:rsidRPr="00BB42C1" w:rsidRDefault="00F24AE2" w:rsidP="00AC5622">
      <w:pPr>
        <w:widowControl w:val="0"/>
        <w:numPr>
          <w:ilvl w:val="0"/>
          <w:numId w:val="67"/>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Strategia de marketing</w:t>
      </w:r>
    </w:p>
    <w:p w14:paraId="36EEB301" w14:textId="77777777" w:rsidR="00F24AE2" w:rsidRPr="00BB42C1" w:rsidRDefault="00F24AE2" w:rsidP="00AC5622">
      <w:pPr>
        <w:widowControl w:val="0"/>
        <w:numPr>
          <w:ilvl w:val="0"/>
          <w:numId w:val="68"/>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Strategia de vânzare/distribuţie a produselor</w:t>
      </w:r>
    </w:p>
    <w:p w14:paraId="7E560E51" w14:textId="77777777" w:rsidR="00F24AE2" w:rsidRPr="00BB42C1" w:rsidRDefault="00F24AE2" w:rsidP="00AC5622">
      <w:pPr>
        <w:widowControl w:val="0"/>
        <w:numPr>
          <w:ilvl w:val="0"/>
          <w:numId w:val="68"/>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Politica/strategia de preţ pentru rezultatele obţinute prin implementarea proiectului a produselor/tehnologiilor/proceselor/serviciilor. Se vor analiza următorii factori:</w:t>
      </w:r>
    </w:p>
    <w:p w14:paraId="46703B47" w14:textId="77777777" w:rsidR="00F24AE2" w:rsidRPr="00BB42C1" w:rsidRDefault="00F24AE2" w:rsidP="00AC5622">
      <w:pPr>
        <w:widowControl w:val="0"/>
        <w:numPr>
          <w:ilvl w:val="0"/>
          <w:numId w:val="69"/>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factori interni: costul realizării produselor/tehnologiilor/proceselor/serviciilor, marja de profit urmărită</w:t>
      </w:r>
    </w:p>
    <w:p w14:paraId="5A9EE463" w14:textId="77777777" w:rsidR="00F24AE2" w:rsidRPr="00BB42C1" w:rsidRDefault="00F24AE2" w:rsidP="00AC5622">
      <w:pPr>
        <w:widowControl w:val="0"/>
        <w:numPr>
          <w:ilvl w:val="0"/>
          <w:numId w:val="69"/>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factori externi: cererea manifestată pe piaţă, acţiunile şi nivelul concurenţei, preţul pe care clientul/beneficiarul direct este dispus să-l accepte</w:t>
      </w:r>
    </w:p>
    <w:p w14:paraId="1CACA2C0" w14:textId="77777777" w:rsidR="00F24AE2" w:rsidRPr="00BB42C1" w:rsidRDefault="00F24AE2" w:rsidP="00AC5622">
      <w:pPr>
        <w:widowControl w:val="0"/>
        <w:numPr>
          <w:ilvl w:val="0"/>
          <w:numId w:val="70"/>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Promovarea produselor/proceselor/serviciilor şi relaţiile publice</w:t>
      </w:r>
    </w:p>
    <w:p w14:paraId="25EC7219" w14:textId="77777777" w:rsidR="00F24AE2" w:rsidRPr="00BB42C1" w:rsidRDefault="00F24AE2" w:rsidP="00AC5622">
      <w:pPr>
        <w:widowControl w:val="0"/>
        <w:numPr>
          <w:ilvl w:val="0"/>
          <w:numId w:val="71"/>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Ce cai specifice de promovare se vor folosi pentru a ajunge la beneficiarul final.</w:t>
      </w:r>
    </w:p>
    <w:p w14:paraId="7AE1F475" w14:textId="77777777" w:rsidR="00F24AE2" w:rsidRPr="00BB42C1" w:rsidRDefault="00F24AE2" w:rsidP="00AC5622">
      <w:pPr>
        <w:widowControl w:val="0"/>
        <w:numPr>
          <w:ilvl w:val="0"/>
          <w:numId w:val="71"/>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De ce materiale va fi nevoie (pliante, broşuri, pagină web).</w:t>
      </w:r>
    </w:p>
    <w:p w14:paraId="496C225E" w14:textId="77777777" w:rsidR="00F24AE2" w:rsidRPr="00BB42C1" w:rsidRDefault="00F24AE2" w:rsidP="00AC5622">
      <w:pPr>
        <w:widowControl w:val="0"/>
        <w:numPr>
          <w:ilvl w:val="0"/>
          <w:numId w:val="71"/>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Costurile pe care le implica promovarea (cât vă puteţi permite, procentul din vânzări,   etc)</w:t>
      </w:r>
    </w:p>
    <w:p w14:paraId="546F3F59" w14:textId="77777777" w:rsidR="00F24AE2" w:rsidRPr="00BB42C1" w:rsidRDefault="00F24AE2" w:rsidP="00AC5622">
      <w:pPr>
        <w:widowControl w:val="0"/>
        <w:numPr>
          <w:ilvl w:val="0"/>
          <w:numId w:val="71"/>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Mesajul ce va genera efectul dorit</w:t>
      </w:r>
    </w:p>
    <w:p w14:paraId="4ADE12F2" w14:textId="77777777" w:rsidR="00F24AE2" w:rsidRPr="00BB42C1" w:rsidRDefault="00F24AE2" w:rsidP="00AC5622">
      <w:pPr>
        <w:widowControl w:val="0"/>
        <w:numPr>
          <w:ilvl w:val="0"/>
          <w:numId w:val="71"/>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Mass-media ce va  fi utilizată</w:t>
      </w:r>
    </w:p>
    <w:p w14:paraId="4489B10B" w14:textId="77777777" w:rsidR="00F24AE2" w:rsidRPr="00BB42C1" w:rsidRDefault="00F24AE2" w:rsidP="00AC5622">
      <w:pPr>
        <w:widowControl w:val="0"/>
        <w:numPr>
          <w:ilvl w:val="0"/>
          <w:numId w:val="71"/>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Analiza rezultatelor promovării</w:t>
      </w:r>
    </w:p>
    <w:p w14:paraId="7159D8BF" w14:textId="77777777" w:rsidR="00F24AE2" w:rsidRPr="00BB42C1" w:rsidRDefault="00F24AE2" w:rsidP="00AC5622">
      <w:pPr>
        <w:widowControl w:val="0"/>
        <w:numPr>
          <w:ilvl w:val="0"/>
          <w:numId w:val="72"/>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Identificarea riscurilor asociate şi a factorilor de limitare a acestora corelate cu pct. “Riscurile implementării proiectului” din formularul cererii de finanţare</w:t>
      </w:r>
    </w:p>
    <w:p w14:paraId="1EDD0ADB" w14:textId="77777777" w:rsidR="00F24AE2" w:rsidRPr="00BB42C1" w:rsidRDefault="00F24AE2" w:rsidP="00AC5622">
      <w:pPr>
        <w:widowControl w:val="0"/>
        <w:numPr>
          <w:ilvl w:val="0"/>
          <w:numId w:val="72"/>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Analiza capacităţii de răspuns a întreprinderii la riscurile identificate şi măsurile de reducere/contracarare</w:t>
      </w:r>
    </w:p>
    <w:p w14:paraId="20F62397" w14:textId="77777777" w:rsidR="00F24AE2" w:rsidRPr="00BB42C1" w:rsidRDefault="00F24AE2" w:rsidP="00AC5622">
      <w:pPr>
        <w:widowControl w:val="0"/>
        <w:numPr>
          <w:ilvl w:val="0"/>
          <w:numId w:val="72"/>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Analiza SWOT care va evidenţia avantajele şi beneficiile produselor/tehnologiilor/proceselor/serviciilor rezultate ca urmare a implementării proiectului şi care cuprinde:</w:t>
      </w:r>
    </w:p>
    <w:p w14:paraId="1DC01BE5" w14:textId="77777777" w:rsidR="00F24AE2" w:rsidRPr="00BB42C1" w:rsidRDefault="00F24AE2" w:rsidP="00AC5622">
      <w:pPr>
        <w:widowControl w:val="0"/>
        <w:numPr>
          <w:ilvl w:val="0"/>
          <w:numId w:val="70"/>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Identificarea punctelor tari cu propuneri de dezvoltare/consolidare</w:t>
      </w:r>
    </w:p>
    <w:p w14:paraId="6DFAD0F8" w14:textId="77777777" w:rsidR="00F24AE2" w:rsidRPr="00BB42C1" w:rsidRDefault="00F24AE2" w:rsidP="00AC5622">
      <w:pPr>
        <w:widowControl w:val="0"/>
        <w:numPr>
          <w:ilvl w:val="0"/>
          <w:numId w:val="70"/>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Identificarea punctelor slabe cu măsuri de eliminare</w:t>
      </w:r>
    </w:p>
    <w:p w14:paraId="4A2F9D73" w14:textId="77777777" w:rsidR="00F24AE2" w:rsidRPr="00BB42C1" w:rsidRDefault="00F24AE2" w:rsidP="00AC5622">
      <w:pPr>
        <w:widowControl w:val="0"/>
        <w:numPr>
          <w:ilvl w:val="0"/>
          <w:numId w:val="70"/>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Identificarea oportunităţilor cu măsuri de dezvoltare/fructificare</w:t>
      </w:r>
    </w:p>
    <w:p w14:paraId="1FB81939" w14:textId="77777777" w:rsidR="00F24AE2" w:rsidRPr="00BB42C1" w:rsidRDefault="00F24AE2" w:rsidP="00AC5622">
      <w:pPr>
        <w:widowControl w:val="0"/>
        <w:numPr>
          <w:ilvl w:val="0"/>
          <w:numId w:val="70"/>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lastRenderedPageBreak/>
        <w:t>Anticiparea ameninţărilor cu măsuri de diminuare/reducere/contracarare</w:t>
      </w:r>
    </w:p>
    <w:p w14:paraId="74AC6E61"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161374CE" w14:textId="77777777" w:rsidR="00F24AE2" w:rsidRPr="00BB42C1" w:rsidRDefault="00F24AE2" w:rsidP="00F347B0">
      <w:pPr>
        <w:rPr>
          <w:rFonts w:ascii="Times New Roman" w:eastAsia="Times New Roman" w:hAnsi="Times New Roman" w:cs="Times New Roman"/>
          <w:b/>
          <w:bCs/>
          <w:sz w:val="20"/>
          <w:szCs w:val="20"/>
        </w:rPr>
      </w:pPr>
      <w:bookmarkStart w:id="222" w:name="_Toc96503081"/>
      <w:bookmarkStart w:id="223" w:name="_Toc96503689"/>
      <w:r w:rsidRPr="00BB42C1">
        <w:rPr>
          <w:rFonts w:ascii="Times New Roman" w:eastAsia="Times New Roman" w:hAnsi="Times New Roman" w:cs="Times New Roman"/>
          <w:b/>
          <w:bCs/>
          <w:sz w:val="20"/>
          <w:szCs w:val="20"/>
        </w:rPr>
        <w:t>Capitolul IV. Prezentarea proiectului  şi a rezultatelor pe care acesta le va genera prin realizarea de produse/tehnologii/procese/servicii în cadrul întreprinderii</w:t>
      </w:r>
      <w:bookmarkEnd w:id="222"/>
      <w:bookmarkEnd w:id="223"/>
    </w:p>
    <w:p w14:paraId="0374B62A"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În acest capitol prezentaţi în detaliu etapele de realizare a proiectului de cercetare ce fac obiectul investiţiei propuse prin proiect şi impactul implementării acestora asupra dezvoltării de noi produse, tehnologii/procese/servicii. Se vor prezenta următoarele:</w:t>
      </w:r>
    </w:p>
    <w:p w14:paraId="2F7D2CFF" w14:textId="77777777" w:rsidR="00F24AE2" w:rsidRPr="00BB42C1" w:rsidRDefault="00F24AE2" w:rsidP="00AC5622">
      <w:pPr>
        <w:widowControl w:val="0"/>
        <w:numPr>
          <w:ilvl w:val="0"/>
          <w:numId w:val="73"/>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Se va prezenta rezultatul obţinut: dintr-un proiect de cercetare, a unui brevet sau a aplicării unei alte forme de proprietate industrială corelat cu „Justificarea necesitaţii implementării proiectului” din formularul cererii de finanţare</w:t>
      </w:r>
    </w:p>
    <w:p w14:paraId="7033EDE7" w14:textId="77777777" w:rsidR="00F24AE2" w:rsidRPr="00BB42C1" w:rsidRDefault="00F24AE2" w:rsidP="00AC5622">
      <w:pPr>
        <w:widowControl w:val="0"/>
        <w:numPr>
          <w:ilvl w:val="0"/>
          <w:numId w:val="73"/>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Descrierea produsului/tehnologiei/procesului/serviciului obţinut prin implementarea rezultatelor dintr-un proiect de cercetare, brevet sau a aplicării unei alte forme de proprietate industrială</w:t>
      </w:r>
    </w:p>
    <w:p w14:paraId="133AAAC3" w14:textId="77777777" w:rsidR="00F24AE2" w:rsidRPr="00BB42C1" w:rsidRDefault="00F24AE2" w:rsidP="00AC5622">
      <w:pPr>
        <w:widowControl w:val="0"/>
        <w:numPr>
          <w:ilvl w:val="0"/>
          <w:numId w:val="73"/>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Datele tehnice ale investiţiei – se va ţine cont de:</w:t>
      </w:r>
    </w:p>
    <w:p w14:paraId="4CB5A76C" w14:textId="77777777" w:rsidR="00F24AE2" w:rsidRPr="00BB42C1" w:rsidRDefault="00F24AE2" w:rsidP="00AC5622">
      <w:pPr>
        <w:widowControl w:val="0"/>
        <w:numPr>
          <w:ilvl w:val="0"/>
          <w:numId w:val="7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Avizele şi acordurile necesare pentru implementare</w:t>
      </w:r>
    </w:p>
    <w:p w14:paraId="6FE4B6FE" w14:textId="77777777" w:rsidR="00F24AE2" w:rsidRPr="00BB42C1" w:rsidRDefault="00F24AE2" w:rsidP="00AC5622">
      <w:pPr>
        <w:widowControl w:val="0"/>
        <w:numPr>
          <w:ilvl w:val="0"/>
          <w:numId w:val="7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 xml:space="preserve">Utilităţile existente şi/sau necesare implementării proiectului </w:t>
      </w:r>
    </w:p>
    <w:p w14:paraId="344D2988" w14:textId="77777777" w:rsidR="00F24AE2" w:rsidRPr="00BB42C1" w:rsidRDefault="00F24AE2" w:rsidP="00AC5622">
      <w:pPr>
        <w:widowControl w:val="0"/>
        <w:numPr>
          <w:ilvl w:val="0"/>
          <w:numId w:val="7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Descrierea capacitaţii start-up-ului/spin-off-ului de a implementa proiectul de investiţii corelată cu „Sustenabilitatea instituţională a întreprinderii” din cererea de finanţare</w:t>
      </w:r>
    </w:p>
    <w:p w14:paraId="0F3F189B" w14:textId="77777777" w:rsidR="00F24AE2" w:rsidRPr="00BB42C1" w:rsidRDefault="00F24AE2" w:rsidP="00AC5622">
      <w:pPr>
        <w:widowControl w:val="0"/>
        <w:numPr>
          <w:ilvl w:val="0"/>
          <w:numId w:val="7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Echipamentele/utilajele necesare şi capacităţile tehnice de producţie. Se vor corela cu activităţile de cercetare/rezultatele estimate şi „Resursele materiale implicate în realizarea proiectului” din formularul cererii de finanţare</w:t>
      </w:r>
    </w:p>
    <w:p w14:paraId="029FAFC1" w14:textId="77777777" w:rsidR="00F24AE2" w:rsidRPr="00BB42C1" w:rsidRDefault="00F24AE2" w:rsidP="00AC5622">
      <w:pPr>
        <w:widowControl w:val="0"/>
        <w:numPr>
          <w:ilvl w:val="0"/>
          <w:numId w:val="7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Materiile prime şi materiale necesare implementării şi operaţionalizării rezultatelor implementării proiectului de cercetare</w:t>
      </w:r>
    </w:p>
    <w:p w14:paraId="4326307E" w14:textId="77777777" w:rsidR="00F24AE2" w:rsidRPr="00BB42C1" w:rsidRDefault="00F24AE2" w:rsidP="00AC5622">
      <w:pPr>
        <w:widowControl w:val="0"/>
        <w:numPr>
          <w:ilvl w:val="0"/>
          <w:numId w:val="7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Ponderea materiilor prime şi a materialelor, în funcţie de provenienţă (e.g. local, indigen, import)</w:t>
      </w:r>
    </w:p>
    <w:p w14:paraId="2B1F2027" w14:textId="77777777" w:rsidR="00F24AE2" w:rsidRPr="00BB42C1" w:rsidRDefault="00F24AE2" w:rsidP="00AC5622">
      <w:pPr>
        <w:widowControl w:val="0"/>
        <w:numPr>
          <w:ilvl w:val="0"/>
          <w:numId w:val="7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Sursele de materii prime – se vor prezenta furnizorii principali, procedeele de achiziţie, cerinţe speciale dacă sunt necesare</w:t>
      </w:r>
    </w:p>
    <w:p w14:paraId="6421427F" w14:textId="77777777" w:rsidR="00F24AE2" w:rsidRPr="00BB42C1" w:rsidRDefault="00F24AE2" w:rsidP="00AC5622">
      <w:pPr>
        <w:widowControl w:val="0"/>
        <w:numPr>
          <w:ilvl w:val="0"/>
          <w:numId w:val="7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Cum va fi măsurată, controlată, îmbunătăţită calitatea/rezultatele implementării proiectului(se vor prezenta  măsurile de îmbunătăţire continua a calităţii)</w:t>
      </w:r>
    </w:p>
    <w:p w14:paraId="6B00E32B" w14:textId="77777777" w:rsidR="00F24AE2" w:rsidRPr="00BB42C1" w:rsidRDefault="00F24AE2" w:rsidP="00AC5622">
      <w:pPr>
        <w:widowControl w:val="0"/>
        <w:numPr>
          <w:ilvl w:val="0"/>
          <w:numId w:val="74"/>
        </w:numPr>
        <w:autoSpaceDE w:val="0"/>
        <w:autoSpaceDN w:val="0"/>
        <w:adjustRightInd w:val="0"/>
        <w:spacing w:after="0" w:line="240" w:lineRule="auto"/>
        <w:jc w:val="both"/>
        <w:rPr>
          <w:rFonts w:ascii="Times New Roman" w:eastAsia="Times New Roman" w:hAnsi="Times New Roman" w:cs="Times New Roman"/>
          <w:i/>
          <w:iCs/>
          <w:sz w:val="20"/>
          <w:szCs w:val="20"/>
        </w:rPr>
      </w:pPr>
      <w:r w:rsidRPr="00BB42C1">
        <w:rPr>
          <w:rFonts w:ascii="Times New Roman" w:eastAsia="Times New Roman" w:hAnsi="Times New Roman" w:cs="Times New Roman"/>
          <w:i/>
          <w:iCs/>
          <w:sz w:val="20"/>
          <w:szCs w:val="20"/>
        </w:rPr>
        <w:t xml:space="preserve">Tipuri de asigurări a afacerii necesare </w:t>
      </w:r>
    </w:p>
    <w:p w14:paraId="1C17CB14" w14:textId="77777777" w:rsidR="00F24AE2" w:rsidRPr="00BB42C1" w:rsidRDefault="00F24AE2" w:rsidP="007D63CC">
      <w:pPr>
        <w:widowControl w:val="0"/>
        <w:autoSpaceDE w:val="0"/>
        <w:autoSpaceDN w:val="0"/>
        <w:adjustRightInd w:val="0"/>
        <w:spacing w:after="0" w:line="240" w:lineRule="auto"/>
        <w:ind w:left="360"/>
        <w:jc w:val="both"/>
        <w:rPr>
          <w:rFonts w:ascii="Times New Roman" w:eastAsia="Times New Roman" w:hAnsi="Times New Roman" w:cs="Times New Roman"/>
          <w:b/>
          <w:bCs/>
          <w:sz w:val="20"/>
          <w:szCs w:val="20"/>
        </w:rPr>
      </w:pPr>
    </w:p>
    <w:p w14:paraId="57D68BD1" w14:textId="77777777" w:rsidR="00F24AE2" w:rsidRPr="00BB42C1" w:rsidRDefault="00F24AE2" w:rsidP="00F347B0">
      <w:pPr>
        <w:rPr>
          <w:rFonts w:ascii="Times New Roman" w:eastAsia="Times New Roman" w:hAnsi="Times New Roman" w:cs="Times New Roman"/>
          <w:b/>
          <w:bCs/>
          <w:sz w:val="20"/>
          <w:szCs w:val="20"/>
        </w:rPr>
      </w:pPr>
      <w:bookmarkStart w:id="224" w:name="_Toc96503082"/>
      <w:bookmarkStart w:id="225" w:name="_Toc96503690"/>
      <w:r w:rsidRPr="00BB42C1">
        <w:rPr>
          <w:rFonts w:ascii="Times New Roman" w:eastAsia="Times New Roman" w:hAnsi="Times New Roman" w:cs="Times New Roman"/>
          <w:b/>
          <w:bCs/>
          <w:sz w:val="20"/>
          <w:szCs w:val="20"/>
        </w:rPr>
        <w:t>Capitolul V. Planificarea resurselor umane</w:t>
      </w:r>
      <w:bookmarkEnd w:id="224"/>
      <w:bookmarkEnd w:id="225"/>
    </w:p>
    <w:p w14:paraId="5CBEAAB0"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Acest capitol va cuprinde o descriere detaliată despre:</w:t>
      </w:r>
    </w:p>
    <w:p w14:paraId="19A71302" w14:textId="77777777" w:rsidR="00F24AE2" w:rsidRPr="00BB42C1" w:rsidRDefault="00F24AE2" w:rsidP="00AC5622">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Politica de resurse umane a întreprinderii şi obiectivele declarate</w:t>
      </w:r>
    </w:p>
    <w:p w14:paraId="3990EAE0" w14:textId="77777777" w:rsidR="00F24AE2" w:rsidRPr="00BB42C1" w:rsidRDefault="00F24AE2" w:rsidP="00AC5622">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Strategia de dezvoltare a resurselor umane</w:t>
      </w:r>
    </w:p>
    <w:p w14:paraId="078F613B" w14:textId="77777777" w:rsidR="00F24AE2" w:rsidRPr="00BB42C1" w:rsidRDefault="00F24AE2" w:rsidP="00AC5622">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Analiza cerinţelor atât pentru implementarea proiectului cât şi pentru perioada de exploatare cu descrierea responsabilităţilor, competentelor şi abilitaţilor necesare</w:t>
      </w:r>
    </w:p>
    <w:p w14:paraId="2291BD59" w14:textId="77777777" w:rsidR="00F24AE2" w:rsidRPr="00BB42C1" w:rsidRDefault="00F24AE2" w:rsidP="00AC5622">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Identificarea necesarului de personal</w:t>
      </w:r>
    </w:p>
    <w:p w14:paraId="4C19B98D" w14:textId="77777777" w:rsidR="00F24AE2" w:rsidRPr="00BB42C1" w:rsidRDefault="00F24AE2" w:rsidP="00AC5622">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Se va prezenta organigrama întreprinderii </w:t>
      </w:r>
    </w:p>
    <w:p w14:paraId="11F0353C" w14:textId="77777777" w:rsidR="00F24AE2" w:rsidRPr="00BB42C1" w:rsidRDefault="00F24AE2" w:rsidP="00AC5622">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Prezentaţi nivelul salarial pentru cei implicaţi atât în activitatea de implementare cât şi exploatare a rezultatelor cercetării</w:t>
      </w:r>
    </w:p>
    <w:p w14:paraId="4736FE90" w14:textId="77777777" w:rsidR="00F24AE2" w:rsidRPr="00BB42C1" w:rsidRDefault="00F24AE2" w:rsidP="00AC5622">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Recrutarea, selecţia şi integrarea(pentru posturile nou create; prezentaţi profilul pentru fiecare post nou creat)</w:t>
      </w:r>
    </w:p>
    <w:p w14:paraId="23D0A3E5" w14:textId="77777777" w:rsidR="00F24AE2" w:rsidRPr="00BB42C1" w:rsidRDefault="00F24AE2" w:rsidP="007D63CC">
      <w:pPr>
        <w:widowControl w:val="0"/>
        <w:autoSpaceDE w:val="0"/>
        <w:autoSpaceDN w:val="0"/>
        <w:adjustRightInd w:val="0"/>
        <w:spacing w:after="0" w:line="240" w:lineRule="auto"/>
        <w:ind w:left="795"/>
        <w:jc w:val="both"/>
        <w:rPr>
          <w:rFonts w:ascii="Times New Roman" w:eastAsia="Times New Roman" w:hAnsi="Times New Roman" w:cs="Times New Roman"/>
          <w:sz w:val="20"/>
          <w:szCs w:val="20"/>
        </w:rPr>
      </w:pPr>
    </w:p>
    <w:p w14:paraId="162C49E8" w14:textId="77777777" w:rsidR="00F24AE2" w:rsidRPr="00BB42C1" w:rsidRDefault="00F24AE2" w:rsidP="00F347B0">
      <w:pPr>
        <w:rPr>
          <w:rFonts w:ascii="Times New Roman" w:eastAsia="Times New Roman" w:hAnsi="Times New Roman" w:cs="Times New Roman"/>
          <w:b/>
          <w:bCs/>
          <w:sz w:val="20"/>
          <w:szCs w:val="20"/>
        </w:rPr>
      </w:pPr>
      <w:bookmarkStart w:id="226" w:name="_Toc96503083"/>
      <w:bookmarkStart w:id="227" w:name="_Toc96503691"/>
      <w:r w:rsidRPr="00BB42C1">
        <w:rPr>
          <w:rFonts w:ascii="Times New Roman" w:eastAsia="Times New Roman" w:hAnsi="Times New Roman" w:cs="Times New Roman"/>
          <w:b/>
          <w:bCs/>
          <w:sz w:val="20"/>
          <w:szCs w:val="20"/>
        </w:rPr>
        <w:t>Capitolul VI. Managementul întreprinderii</w:t>
      </w:r>
      <w:bookmarkEnd w:id="226"/>
      <w:bookmarkEnd w:id="227"/>
    </w:p>
    <w:p w14:paraId="3C1C0839"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Descrieți proprietarii întreprinderii şi a echipei manageriale. De asemenea descrieţi:</w:t>
      </w:r>
    </w:p>
    <w:p w14:paraId="1A743C5D" w14:textId="77777777" w:rsidR="00F24AE2" w:rsidRPr="00BB42C1" w:rsidRDefault="00F24AE2" w:rsidP="00AC5622">
      <w:pPr>
        <w:widowControl w:val="0"/>
        <w:numPr>
          <w:ilvl w:val="0"/>
          <w:numId w:val="77"/>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Cum este organizată afacerea</w:t>
      </w:r>
    </w:p>
    <w:p w14:paraId="783C8476" w14:textId="77777777" w:rsidR="00F24AE2" w:rsidRPr="00BB42C1" w:rsidRDefault="00F24AE2" w:rsidP="00AC5622">
      <w:pPr>
        <w:widowControl w:val="0"/>
        <w:numPr>
          <w:ilvl w:val="0"/>
          <w:numId w:val="77"/>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Prezentaţi modalitatea de dezvoltare a aptitudinilor/competentelor  întreprinderii pentru a fi o entitate inovativă;</w:t>
      </w:r>
    </w:p>
    <w:p w14:paraId="44B2AA6A" w14:textId="77777777" w:rsidR="00F24AE2" w:rsidRPr="00BB42C1" w:rsidRDefault="00F24AE2" w:rsidP="00AC5622">
      <w:pPr>
        <w:widowControl w:val="0"/>
        <w:numPr>
          <w:ilvl w:val="0"/>
          <w:numId w:val="77"/>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Evidenţiaţi efectul stimulator al  activităţilor de CD pentru întreprindere.</w:t>
      </w:r>
    </w:p>
    <w:p w14:paraId="15406E9D" w14:textId="77777777" w:rsidR="00F24AE2" w:rsidRPr="00BB42C1" w:rsidRDefault="00F24AE2" w:rsidP="00AC5622">
      <w:pPr>
        <w:widowControl w:val="0"/>
        <w:numPr>
          <w:ilvl w:val="0"/>
          <w:numId w:val="77"/>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Evidenţiaţi modalitatea prin care întreprinderea va dezvolta activităţi de cooperare cu alte IMM-uri din ţară/străinătate, cu instituţii de cercetare pentru a menţine activitatea inovativă</w:t>
      </w:r>
    </w:p>
    <w:p w14:paraId="63E04929"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p>
    <w:p w14:paraId="2E6398B7" w14:textId="77777777" w:rsidR="00F24AE2" w:rsidRPr="00BB42C1" w:rsidRDefault="00F24AE2" w:rsidP="00F347B0">
      <w:pPr>
        <w:rPr>
          <w:rFonts w:ascii="Times New Roman" w:eastAsia="Times New Roman" w:hAnsi="Times New Roman" w:cs="Times New Roman"/>
          <w:b/>
          <w:bCs/>
          <w:sz w:val="20"/>
          <w:szCs w:val="20"/>
        </w:rPr>
      </w:pPr>
      <w:bookmarkStart w:id="228" w:name="_Toc96503084"/>
      <w:bookmarkStart w:id="229" w:name="_Toc96503692"/>
      <w:r w:rsidRPr="00BB42C1">
        <w:rPr>
          <w:rFonts w:ascii="Times New Roman" w:eastAsia="Times New Roman" w:hAnsi="Times New Roman" w:cs="Times New Roman"/>
          <w:b/>
          <w:bCs/>
          <w:sz w:val="20"/>
          <w:szCs w:val="20"/>
        </w:rPr>
        <w:t>Capitolul VII. Necesarul de finanţare</w:t>
      </w:r>
      <w:bookmarkEnd w:id="228"/>
      <w:bookmarkEnd w:id="229"/>
    </w:p>
    <w:p w14:paraId="3DE670C2" w14:textId="77777777" w:rsidR="00F24AE2" w:rsidRPr="00BB42C1" w:rsidRDefault="00F24AE2" w:rsidP="00AC5622">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Destinaţia fondurilor cu prezentarea capitolelor de cheltuieli necesare implementării proiectului</w:t>
      </w:r>
    </w:p>
    <w:p w14:paraId="4C8098DE" w14:textId="77777777" w:rsidR="00F24AE2" w:rsidRPr="00BB42C1" w:rsidRDefault="00F24AE2" w:rsidP="00AC5622">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Modul de finanţare al proiectului de cercetare</w:t>
      </w:r>
    </w:p>
    <w:p w14:paraId="7C75670B" w14:textId="77777777" w:rsidR="00F24AE2" w:rsidRPr="00BB42C1" w:rsidRDefault="00F24AE2" w:rsidP="00AC5622">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Modalitatea finanţării prin prezentarea unei diagrame Gantt cu alocarea resurselor financiare pe activităţile şi subactivităţile proiectului de cercetare pentru perioada de implementare a proiectului. Informaţiile se vor corela cu Activităţile proiectului şi Calendarul Activităţilor din Cererea de finanţare.</w:t>
      </w:r>
    </w:p>
    <w:p w14:paraId="3EFF0E80"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59DC27EE" w14:textId="77777777" w:rsidR="00F24AE2" w:rsidRPr="00BB42C1" w:rsidRDefault="00F24AE2" w:rsidP="00F347B0">
      <w:pPr>
        <w:rPr>
          <w:rFonts w:ascii="Times New Roman" w:eastAsia="Times New Roman" w:hAnsi="Times New Roman" w:cs="Times New Roman"/>
          <w:sz w:val="20"/>
          <w:szCs w:val="20"/>
        </w:rPr>
      </w:pPr>
      <w:bookmarkStart w:id="230" w:name="_Toc96503085"/>
      <w:bookmarkStart w:id="231" w:name="_Toc96503693"/>
      <w:r w:rsidRPr="00BB42C1">
        <w:rPr>
          <w:rFonts w:ascii="Times New Roman" w:eastAsia="Times New Roman" w:hAnsi="Times New Roman" w:cs="Times New Roman"/>
          <w:b/>
          <w:bCs/>
          <w:sz w:val="20"/>
          <w:szCs w:val="20"/>
        </w:rPr>
        <w:t>Capitolul VIII. Planul financiar</w:t>
      </w:r>
      <w:bookmarkEnd w:id="230"/>
      <w:bookmarkEnd w:id="231"/>
      <w:r w:rsidRPr="00BB42C1">
        <w:rPr>
          <w:rFonts w:ascii="Times New Roman" w:eastAsia="Times New Roman" w:hAnsi="Times New Roman" w:cs="Times New Roman"/>
          <w:sz w:val="20"/>
          <w:szCs w:val="20"/>
        </w:rPr>
        <w:t xml:space="preserve"> </w:t>
      </w:r>
    </w:p>
    <w:p w14:paraId="6DF4B0B9"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lastRenderedPageBreak/>
        <w:t>La acest capitol detaliaţi şi explicaţi ipotezele care au stat la baza realizării previzionărilor pentru perioada de exploatare a proiectului de cercetare. Corelaţi informaţiile din proiecţiile financiare cu cele prezentate în celelalte capitole ale planului de afaceri. Detaliaţi şi explicaţi fiecare categorie de venituri şi cheltuieli.</w:t>
      </w:r>
    </w:p>
    <w:p w14:paraId="5F2C8C30"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 xml:space="preserve">În elaborarea proiecţiilor financiare se va folosi metoda  fluxului net de numerar actualizat. În această metodă valoarea fluxurilor non-monetare (cum ar fi amortizarea şi provizioanele) nu sunt luate în considerare. </w:t>
      </w:r>
    </w:p>
    <w:p w14:paraId="4B0AE554"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În analiza sustenabilităţii financiare a investiţiei se va aprecia:</w:t>
      </w:r>
    </w:p>
    <w:p w14:paraId="7C0CA3D3" w14:textId="77777777" w:rsidR="00F24AE2" w:rsidRPr="00BB42C1" w:rsidRDefault="00F24AE2" w:rsidP="00AC5622">
      <w:pPr>
        <w:widowControl w:val="0"/>
        <w:numPr>
          <w:ilvl w:val="0"/>
          <w:numId w:val="79"/>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b/>
          <w:bCs/>
          <w:sz w:val="20"/>
          <w:szCs w:val="20"/>
        </w:rPr>
        <w:t>Profitabilitatea financiară a investiţiei</w:t>
      </w:r>
      <w:r w:rsidRPr="00BB42C1">
        <w:rPr>
          <w:rFonts w:ascii="Times New Roman" w:eastAsia="Times New Roman" w:hAnsi="Times New Roman" w:cs="Times New Roman"/>
          <w:sz w:val="20"/>
          <w:szCs w:val="20"/>
        </w:rPr>
        <w:t xml:space="preserve"> determinată prin Valoarea Netă Actualizata (VAN) şi Rata Internă de Rentabilitate (RIR) calculate la valoarea totală a investiţiei. Valoarea totală a investiţiei include totalul costurilor eligibile şi ne-eligibile (inclusiv TVA)</w:t>
      </w:r>
    </w:p>
    <w:p w14:paraId="0BF5CD77"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6FD812CA"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Profitabilitatea financiară a investiţiei se poate evalua prin estimarea valorii financiare nete actuale şi a ratei rentabilităţii financiare a investiţiei (VFNA/C şi RRF/C). Aceşti indicatori arată capacitatea veniturilor nete de a acoperi costurile de investiţii, indiferent de modalitatea în care acestea sunt finanţate. Pentru ca un proiect să poată fi considerat eligibil pentru acordarea cofinanţării din Fonduri, VFNA/C trebuie să fie negativ şi RRF/C trebuie să fie aşadar mai mici decât 4% (adică rata de actualizare folosită pentru analiză).</w:t>
      </w:r>
    </w:p>
    <w:p w14:paraId="4F55B0F0"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2571D436" w14:textId="77777777" w:rsidR="00F24AE2" w:rsidRPr="00BB42C1" w:rsidRDefault="00F24AE2" w:rsidP="00AC5622">
      <w:pPr>
        <w:widowControl w:val="0"/>
        <w:numPr>
          <w:ilvl w:val="0"/>
          <w:numId w:val="79"/>
        </w:numPr>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b/>
          <w:bCs/>
          <w:sz w:val="20"/>
          <w:szCs w:val="20"/>
        </w:rPr>
        <w:t>Fezabilitatea/durabilitatea financiară a proiectului,</w:t>
      </w:r>
      <w:r w:rsidRPr="00BB42C1">
        <w:rPr>
          <w:rFonts w:ascii="Times New Roman" w:eastAsia="Times New Roman" w:hAnsi="Times New Roman" w:cs="Times New Roman"/>
          <w:sz w:val="20"/>
          <w:szCs w:val="20"/>
        </w:rPr>
        <w:t xml:space="preserve"> prin verificarea fluxului net de numerar cumulat (neactualizat). </w:t>
      </w:r>
    </w:p>
    <w:p w14:paraId="1AE6DA1C"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254A2A62"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La determinarea fluxului de numerar net, inclusiv cu proiectul de investiţii, se vor lua in considerare toate costurile (eligibile si ne-eligibile) şi toate sursele de finanţare (atât pentru investiţie cat si pentru operare si funcţionare), inclusiv veniturile generate de proiect.</w:t>
      </w:r>
    </w:p>
    <w:p w14:paraId="2948ACA6"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641414E0" w14:textId="77777777" w:rsidR="00F24AE2" w:rsidRPr="00BB42C1" w:rsidRDefault="00F24AE2"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B42C1">
        <w:rPr>
          <w:rFonts w:ascii="Times New Roman" w:eastAsia="Times New Roman" w:hAnsi="Times New Roman" w:cs="Times New Roman"/>
          <w:sz w:val="20"/>
          <w:szCs w:val="20"/>
        </w:rPr>
        <w:t>Previziunile financiare vor avea următoarea structura:</w:t>
      </w:r>
    </w:p>
    <w:p w14:paraId="7171B488"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14:paraId="3227B979" w14:textId="77777777" w:rsidR="00F01446" w:rsidRPr="00BB42C1" w:rsidRDefault="00F01446" w:rsidP="00AC5622">
      <w:pPr>
        <w:widowControl w:val="0"/>
        <w:numPr>
          <w:ilvl w:val="0"/>
          <w:numId w:val="106"/>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Bugetul proiectului și planul de finanțare</w:t>
      </w:r>
    </w:p>
    <w:p w14:paraId="3903185F" w14:textId="77777777" w:rsidR="00F01446" w:rsidRPr="00BB42C1" w:rsidRDefault="00F01446" w:rsidP="00AC5622">
      <w:pPr>
        <w:widowControl w:val="0"/>
        <w:numPr>
          <w:ilvl w:val="0"/>
          <w:numId w:val="106"/>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Analiza financiară a investiției</w:t>
      </w:r>
    </w:p>
    <w:p w14:paraId="46CABDF1" w14:textId="77777777" w:rsidR="00F01446" w:rsidRPr="00BB42C1" w:rsidRDefault="00F01446" w:rsidP="00AC5622">
      <w:pPr>
        <w:widowControl w:val="0"/>
        <w:numPr>
          <w:ilvl w:val="0"/>
          <w:numId w:val="106"/>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Analiza întreprinderii solicitante – proiecții financiare</w:t>
      </w:r>
    </w:p>
    <w:p w14:paraId="6AE5A0B0"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06526D7D"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O parte din datele solicitate mai jos vor fi introduse în </w:t>
      </w:r>
      <w:r w:rsidRPr="00BB42C1">
        <w:rPr>
          <w:rFonts w:ascii="Times New Roman" w:eastAsia="Times New Roman" w:hAnsi="Times New Roman" w:cs="Times New Roman"/>
          <w:b/>
          <w:iCs/>
          <w:sz w:val="20"/>
          <w:szCs w:val="20"/>
        </w:rPr>
        <w:t>macheta standard în format foaie de lucru</w:t>
      </w:r>
      <w:r w:rsidRPr="00BB42C1">
        <w:rPr>
          <w:rFonts w:ascii="Times New Roman" w:eastAsia="Times New Roman" w:hAnsi="Times New Roman" w:cs="Times New Roman"/>
          <w:iCs/>
          <w:sz w:val="20"/>
          <w:szCs w:val="20"/>
        </w:rPr>
        <w:t xml:space="preserve">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233EF71B"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Orizontul de timp pentru care sunt realizate previziunile financiare  este de 6 ani, incluzând perioada de implementare.</w:t>
      </w:r>
    </w:p>
    <w:p w14:paraId="419A7E1B"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5EE4AD98"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Pe lângă machetă, solicitantul va furniza, în secțiunile de mai jos, informații suplimentare, după cum se specifică.</w:t>
      </w:r>
    </w:p>
    <w:p w14:paraId="05E48D9E"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2C19A15E"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6E506B1D" w14:textId="77777777" w:rsidR="00F01446" w:rsidRPr="00BB42C1" w:rsidRDefault="00F01446" w:rsidP="00AC5622">
      <w:pPr>
        <w:widowControl w:val="0"/>
        <w:numPr>
          <w:ilvl w:val="0"/>
          <w:numId w:val="104"/>
        </w:numPr>
        <w:autoSpaceDE w:val="0"/>
        <w:autoSpaceDN w:val="0"/>
        <w:adjustRightInd w:val="0"/>
        <w:spacing w:after="0" w:line="240" w:lineRule="auto"/>
        <w:jc w:val="both"/>
        <w:rPr>
          <w:rFonts w:ascii="Times New Roman" w:eastAsia="Times New Roman" w:hAnsi="Times New Roman" w:cs="Times New Roman"/>
          <w:b/>
          <w:iCs/>
          <w:sz w:val="20"/>
          <w:szCs w:val="20"/>
        </w:rPr>
      </w:pPr>
      <w:r w:rsidRPr="00BB42C1">
        <w:rPr>
          <w:rFonts w:ascii="Times New Roman" w:eastAsia="Times New Roman" w:hAnsi="Times New Roman" w:cs="Times New Roman"/>
          <w:b/>
          <w:iCs/>
          <w:sz w:val="20"/>
          <w:szCs w:val="20"/>
        </w:rPr>
        <w:t>Bugetul proiectului și planul investițional</w:t>
      </w:r>
    </w:p>
    <w:p w14:paraId="1E2A1AD1"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Următoarele foi de lucru din macheta standard în format .xls fac obiectul analizei bugetului proiectului și a planului investițional:</w:t>
      </w:r>
    </w:p>
    <w:p w14:paraId="50539153" w14:textId="77777777" w:rsidR="00F01446" w:rsidRPr="00BB42C1" w:rsidRDefault="00F01446"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b/>
          <w:iCs/>
          <w:sz w:val="20"/>
          <w:szCs w:val="20"/>
        </w:rPr>
        <w:t>Buget_cerere finanțare</w:t>
      </w:r>
      <w:r w:rsidRPr="00BB42C1">
        <w:rPr>
          <w:rFonts w:ascii="Times New Roman" w:eastAsia="Times New Roman" w:hAnsi="Times New Roman" w:cs="Times New Roman"/>
          <w:iCs/>
          <w:sz w:val="20"/>
          <w:szCs w:val="20"/>
        </w:rPr>
        <w:t xml:space="preserve">: Se va completa cu valorile din bugetul proiectului, așa cum au fost incluse în formularul cererii de finanțare. </w:t>
      </w:r>
    </w:p>
    <w:p w14:paraId="30FB0F58" w14:textId="77777777" w:rsidR="00F01446" w:rsidRPr="00BB42C1" w:rsidRDefault="00F01446"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b/>
          <w:iCs/>
          <w:sz w:val="20"/>
          <w:szCs w:val="20"/>
        </w:rPr>
        <w:t>Planul investițional</w:t>
      </w:r>
      <w:r w:rsidRPr="00BB42C1">
        <w:rPr>
          <w:rFonts w:ascii="Times New Roman" w:eastAsia="Times New Roman" w:hAnsi="Times New Roman" w:cs="Times New Roman"/>
          <w:iCs/>
          <w:sz w:val="20"/>
          <w:szCs w:val="20"/>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2A8875EA"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Pe lângă completarea foilor de lucru menționate mai sus, </w:t>
      </w:r>
      <w:r w:rsidRPr="00BB42C1">
        <w:rPr>
          <w:rFonts w:ascii="Times New Roman" w:eastAsia="Times New Roman" w:hAnsi="Times New Roman" w:cs="Times New Roman"/>
          <w:b/>
          <w:iCs/>
          <w:sz w:val="20"/>
          <w:szCs w:val="20"/>
        </w:rPr>
        <w:t>este necesară detalierea următoarelor aspecte</w:t>
      </w:r>
      <w:r w:rsidRPr="00BB42C1">
        <w:rPr>
          <w:rFonts w:ascii="Times New Roman" w:eastAsia="Times New Roman" w:hAnsi="Times New Roman" w:cs="Times New Roman"/>
          <w:iCs/>
          <w:sz w:val="20"/>
          <w:szCs w:val="20"/>
        </w:rPr>
        <w:t xml:space="preserve"> în această secțiune a planului de afaceri:</w:t>
      </w:r>
    </w:p>
    <w:p w14:paraId="50206EC5" w14:textId="77777777" w:rsidR="00F01446" w:rsidRPr="00BB42C1" w:rsidRDefault="00F01446"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07465077" w14:textId="77777777" w:rsidR="00F01446" w:rsidRPr="00BB42C1" w:rsidRDefault="00F01446"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Justificați valorile estimate ale costurilor de investiție și necesitatea acestora în contextul investiției.</w:t>
      </w:r>
    </w:p>
    <w:p w14:paraId="2F8990FD" w14:textId="77777777" w:rsidR="00F01446" w:rsidRPr="00BB42C1" w:rsidRDefault="00F01446"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Furnizați detalii în legătură cu planul de finanțare a investiției, respectiv sursele de finanțare a costurilor investiționale</w:t>
      </w:r>
    </w:p>
    <w:p w14:paraId="4B8C16BF"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5851793F"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48A55A40" w14:textId="77777777" w:rsidR="00F01446" w:rsidRPr="00BB42C1" w:rsidRDefault="00306A4C" w:rsidP="00AC5622">
      <w:pPr>
        <w:widowControl w:val="0"/>
        <w:numPr>
          <w:ilvl w:val="0"/>
          <w:numId w:val="104"/>
        </w:numPr>
        <w:autoSpaceDE w:val="0"/>
        <w:autoSpaceDN w:val="0"/>
        <w:adjustRightInd w:val="0"/>
        <w:spacing w:after="0" w:line="240" w:lineRule="auto"/>
        <w:jc w:val="both"/>
        <w:rPr>
          <w:rFonts w:ascii="Times New Roman" w:eastAsia="Times New Roman" w:hAnsi="Times New Roman" w:cs="Times New Roman"/>
          <w:b/>
          <w:iCs/>
          <w:sz w:val="20"/>
          <w:szCs w:val="20"/>
        </w:rPr>
      </w:pPr>
      <w:r w:rsidRPr="00BB42C1">
        <w:rPr>
          <w:rFonts w:ascii="Times New Roman" w:eastAsia="Times New Roman" w:hAnsi="Times New Roman" w:cs="Times New Roman"/>
          <w:b/>
          <w:iCs/>
          <w:sz w:val="20"/>
          <w:szCs w:val="20"/>
        </w:rPr>
        <w:t>Analiza financiară a investiției</w:t>
      </w:r>
    </w:p>
    <w:p w14:paraId="0A842677"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0AC45536"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lastRenderedPageBreak/>
        <w:t>Următoarele foi de lucru din macheta standard în format .xls fac obiectul analizei financiare a investiției (indicatorii de rentabilitatea și sustenabilitatea):</w:t>
      </w:r>
    </w:p>
    <w:p w14:paraId="2905B204" w14:textId="77777777" w:rsidR="00F01446" w:rsidRPr="00BB42C1" w:rsidRDefault="00F01446"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b/>
          <w:iCs/>
          <w:sz w:val="20"/>
          <w:szCs w:val="20"/>
        </w:rPr>
        <w:t>Proiecții financiare investiție</w:t>
      </w:r>
      <w:r w:rsidRPr="00BB42C1">
        <w:rPr>
          <w:rFonts w:ascii="Times New Roman" w:eastAsia="Times New Roman" w:hAnsi="Times New Roman" w:cs="Times New Roman"/>
          <w:iCs/>
          <w:sz w:val="20"/>
          <w:szCs w:val="20"/>
        </w:rPr>
        <w:t>: completați cu proiecțiile de venituri și cheltuieli, în următoarele scenarii:</w:t>
      </w:r>
    </w:p>
    <w:p w14:paraId="5A8AFC2C"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Fără adoptarea proiectului de investiție (Tabel 1) </w:t>
      </w:r>
      <w:r w:rsidR="009061EF">
        <w:rPr>
          <w:rFonts w:ascii="Times New Roman" w:eastAsia="Times New Roman" w:hAnsi="Times New Roman" w:cs="Times New Roman"/>
          <w:iCs/>
          <w:sz w:val="20"/>
          <w:szCs w:val="20"/>
        </w:rPr>
        <w:t>–</w:t>
      </w:r>
      <w:r w:rsidRPr="00BB42C1">
        <w:rPr>
          <w:rFonts w:ascii="Times New Roman" w:eastAsia="Times New Roman" w:hAnsi="Times New Roman" w:cs="Times New Roman"/>
          <w:iCs/>
          <w:sz w:val="20"/>
          <w:szCs w:val="20"/>
        </w:rPr>
        <w:t xml:space="preserve"> completați cu veniturile si cheltuielile rezultate din activitățile curente ale societății</w:t>
      </w:r>
    </w:p>
    <w:p w14:paraId="20F91115"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Cu adoptarea proiectului de investiție (Tabel 2) </w:t>
      </w:r>
      <w:r w:rsidR="009061EF">
        <w:rPr>
          <w:rFonts w:ascii="Times New Roman" w:eastAsia="Times New Roman" w:hAnsi="Times New Roman" w:cs="Times New Roman"/>
          <w:iCs/>
          <w:sz w:val="20"/>
          <w:szCs w:val="20"/>
        </w:rPr>
        <w:t>–</w:t>
      </w:r>
      <w:r w:rsidRPr="00BB42C1">
        <w:rPr>
          <w:rFonts w:ascii="Times New Roman" w:eastAsia="Times New Roman" w:hAnsi="Times New Roman" w:cs="Times New Roman"/>
          <w:iCs/>
          <w:sz w:val="20"/>
          <w:szCs w:val="20"/>
        </w:rPr>
        <w:t xml:space="preserve"> completați cu veniturile si cheltuielile rezultate din activitatea curentă împreuna cu activitatea investiției. Perioada de implementare a investiției poate fi de maximum 1 an. Pe perioada de implementare a investiției se poate presupune că veniturile și costurile sunt egale cu varianta ”fără proiect” (dacă proiectul nu generează venituri si cheltuieli suplimentare in aceasta perioada).</w:t>
      </w:r>
    </w:p>
    <w:p w14:paraId="0E111817"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Metoda utilizată în elaborarea proiecţiilor financiare este cea a „fluxului net de numerar actualizat”. În această metodă fluxurile non-monetare, cum ar fi amortizarea şi provizioanele, nu sunt luate în considerare</w:t>
      </w:r>
    </w:p>
    <w:p w14:paraId="40D5EC71" w14:textId="77777777" w:rsidR="00F01446" w:rsidRPr="00BB42C1" w:rsidRDefault="005233D5"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b/>
          <w:iCs/>
          <w:sz w:val="20"/>
          <w:szCs w:val="20"/>
        </w:rPr>
        <w:t>Rentabilitatea investiției</w:t>
      </w:r>
      <w:r w:rsidR="00F01446" w:rsidRPr="00BB42C1">
        <w:rPr>
          <w:rFonts w:ascii="Times New Roman" w:eastAsia="Times New Roman" w:hAnsi="Times New Roman" w:cs="Times New Roman"/>
          <w:b/>
          <w:iCs/>
          <w:sz w:val="20"/>
          <w:szCs w:val="20"/>
        </w:rPr>
        <w:t xml:space="preserve">: </w:t>
      </w:r>
      <w:r w:rsidR="00F01446" w:rsidRPr="00BB42C1">
        <w:rPr>
          <w:rFonts w:ascii="Times New Roman" w:eastAsia="Times New Roman" w:hAnsi="Times New Roman" w:cs="Times New Roman"/>
          <w:iCs/>
          <w:sz w:val="20"/>
          <w:szCs w:val="20"/>
        </w:rPr>
        <w:t>Evaluarea profitabilității financiare a investiției și a capitalului propriu (Rentabilitatea investiției)</w:t>
      </w:r>
    </w:p>
    <w:p w14:paraId="69DC8CD4"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4D13A2CA"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Fluxurile de numerar vizează atât perioada investițională, cat si perioada de operare. In acest sens, costurile investiționale sunt considerate fluxuri de ieșire, iar la finalul perioadei de referință este luata in calcul si valoarea reziduala ca element de intrare. </w:t>
      </w:r>
    </w:p>
    <w:p w14:paraId="0559104E"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14:paraId="44D3298C"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Rata de actualizare recomandată în cadrul analizei de rentabilitate a proiectului de investiție pentru actualizarea fluxurilor de numerar nete este de 4 % în termeni reali (analiza va fi realizată în preturi constante, fără a realiza ajustări în funcție de rata inflației)</w:t>
      </w:r>
    </w:p>
    <w:p w14:paraId="73EDB5F3"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Valoarea reziduală se calculează în conformitate cu Regulamentul CE 480/2014 </w:t>
      </w:r>
      <w:r w:rsidR="009061EF">
        <w:rPr>
          <w:rFonts w:ascii="Times New Roman" w:eastAsia="Times New Roman" w:hAnsi="Times New Roman" w:cs="Times New Roman"/>
          <w:iCs/>
          <w:sz w:val="20"/>
          <w:szCs w:val="20"/>
        </w:rPr>
        <w:t>–</w:t>
      </w:r>
      <w:r w:rsidRPr="00BB42C1">
        <w:rPr>
          <w:rFonts w:ascii="Times New Roman" w:eastAsia="Times New Roman" w:hAnsi="Times New Roman" w:cs="Times New Roman"/>
          <w:iCs/>
          <w:sz w:val="20"/>
          <w:szCs w:val="20"/>
        </w:rPr>
        <w:t xml:space="preserve"> art. 18 </w:t>
      </w:r>
      <w:r w:rsidR="009061EF">
        <w:rPr>
          <w:rFonts w:ascii="Times New Roman" w:eastAsia="Times New Roman" w:hAnsi="Times New Roman" w:cs="Times New Roman"/>
          <w:iCs/>
          <w:sz w:val="20"/>
          <w:szCs w:val="20"/>
        </w:rPr>
        <w:t>–</w:t>
      </w:r>
      <w:r w:rsidRPr="00BB42C1">
        <w:rPr>
          <w:rFonts w:ascii="Times New Roman" w:eastAsia="Times New Roman" w:hAnsi="Times New Roman" w:cs="Times New Roman"/>
          <w:iCs/>
          <w:sz w:val="20"/>
          <w:szCs w:val="20"/>
        </w:rPr>
        <w:t xml:space="preserve">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016A202B"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b/>
          <w:iCs/>
          <w:sz w:val="20"/>
          <w:szCs w:val="20"/>
        </w:rPr>
      </w:pPr>
    </w:p>
    <w:p w14:paraId="5F60D2E2"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208709F6"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Pe lângă completarea foilor de lucru menționate mai sus, </w:t>
      </w:r>
      <w:r w:rsidRPr="00BB42C1">
        <w:rPr>
          <w:rFonts w:ascii="Times New Roman" w:eastAsia="Times New Roman" w:hAnsi="Times New Roman" w:cs="Times New Roman"/>
          <w:b/>
          <w:iCs/>
          <w:sz w:val="20"/>
          <w:szCs w:val="20"/>
        </w:rPr>
        <w:t>este necesară detalierea următoarelor aspecte</w:t>
      </w:r>
      <w:r w:rsidRPr="00BB42C1">
        <w:rPr>
          <w:rFonts w:ascii="Times New Roman" w:eastAsia="Times New Roman" w:hAnsi="Times New Roman" w:cs="Times New Roman"/>
          <w:iCs/>
          <w:sz w:val="20"/>
          <w:szCs w:val="20"/>
        </w:rPr>
        <w:t xml:space="preserve"> în această secțiune a planului de afaceri:</w:t>
      </w:r>
    </w:p>
    <w:p w14:paraId="7795E9D9" w14:textId="77777777" w:rsidR="00F01446" w:rsidRPr="00BB42C1" w:rsidRDefault="00F01446"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14:paraId="4D390E9C"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Ipoteze privind evoluția entității pentru întreaga perioadă de previziune, dacă entitatea ar continua activitatea fără implementarea proiectului de investiție (ipoteze referitoare la veniturile și cheltuielile din exploatare, în funcție de care se va determina fluxul de numerar al entității fără realizarea proiectului);</w:t>
      </w:r>
    </w:p>
    <w:p w14:paraId="20F25C5A"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Ipoteze privind evoluția entității pentru întreaga perioadă de previziune, dacă entitatea ar implementa proiectul de investiție (ipoteze referitoare la veniturile și cheltuielile din exploatare, în funcție de care se va determina fluxul de numerar al entității prin realizarea proiectului);</w:t>
      </w:r>
    </w:p>
    <w:p w14:paraId="0CCDAED5" w14:textId="77777777" w:rsidR="00F01446" w:rsidRPr="00BB42C1" w:rsidRDefault="00F01446"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Detaliați </w:t>
      </w:r>
      <w:r w:rsidRPr="00BB42C1">
        <w:rPr>
          <w:rFonts w:ascii="Times New Roman" w:eastAsia="Times New Roman" w:hAnsi="Times New Roman" w:cs="Times New Roman"/>
          <w:b/>
          <w:iCs/>
          <w:sz w:val="20"/>
          <w:szCs w:val="20"/>
        </w:rPr>
        <w:t>veniturile din exploatare</w:t>
      </w:r>
      <w:r w:rsidRPr="00BB42C1">
        <w:rPr>
          <w:rFonts w:ascii="Times New Roman" w:eastAsia="Times New Roman" w:hAnsi="Times New Roman" w:cs="Times New Roman"/>
          <w:iCs/>
          <w:sz w:val="20"/>
          <w:szCs w:val="20"/>
        </w:rPr>
        <w:t>:</w:t>
      </w:r>
    </w:p>
    <w:p w14:paraId="49B8D574"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52E1A632"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35B1AAF3" w14:textId="77777777" w:rsidR="00306A4C" w:rsidRPr="00BB42C1" w:rsidRDefault="00306A4C"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9493"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042"/>
        <w:gridCol w:w="539"/>
        <w:gridCol w:w="794"/>
        <w:gridCol w:w="944"/>
        <w:gridCol w:w="944"/>
        <w:gridCol w:w="952"/>
        <w:gridCol w:w="539"/>
        <w:gridCol w:w="794"/>
        <w:gridCol w:w="944"/>
        <w:gridCol w:w="944"/>
        <w:gridCol w:w="1057"/>
      </w:tblGrid>
      <w:tr w:rsidR="00F01446" w:rsidRPr="00BB42C1" w14:paraId="7E41A2CF" w14:textId="77777777" w:rsidTr="00306A4C">
        <w:tc>
          <w:tcPr>
            <w:tcW w:w="1067" w:type="dxa"/>
            <w:vMerge w:val="restart"/>
            <w:shd w:val="clear" w:color="auto" w:fill="B8CCE4" w:themeFill="accent1" w:themeFillTint="66"/>
            <w:vAlign w:val="center"/>
          </w:tcPr>
          <w:p w14:paraId="7BF7FD7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Denumire produs/ serviciu</w:t>
            </w:r>
          </w:p>
        </w:tc>
        <w:tc>
          <w:tcPr>
            <w:tcW w:w="4109" w:type="dxa"/>
            <w:gridSpan w:val="5"/>
            <w:shd w:val="clear" w:color="auto" w:fill="B8CCE4" w:themeFill="accent1" w:themeFillTint="66"/>
            <w:vAlign w:val="center"/>
          </w:tcPr>
          <w:p w14:paraId="73C4ED7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1</w:t>
            </w:r>
          </w:p>
        </w:tc>
        <w:tc>
          <w:tcPr>
            <w:tcW w:w="4317" w:type="dxa"/>
            <w:gridSpan w:val="5"/>
            <w:shd w:val="clear" w:color="auto" w:fill="B8CCE4" w:themeFill="accent1" w:themeFillTint="66"/>
            <w:vAlign w:val="center"/>
          </w:tcPr>
          <w:p w14:paraId="64D5EF1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2</w:t>
            </w:r>
          </w:p>
        </w:tc>
      </w:tr>
      <w:tr w:rsidR="00E16749" w:rsidRPr="00BB42C1" w14:paraId="7BFA71AC" w14:textId="77777777" w:rsidTr="00306A4C">
        <w:tc>
          <w:tcPr>
            <w:tcW w:w="1067" w:type="dxa"/>
            <w:vMerge/>
            <w:shd w:val="clear" w:color="auto" w:fill="B8CCE4" w:themeFill="accent1" w:themeFillTint="66"/>
            <w:vAlign w:val="center"/>
          </w:tcPr>
          <w:p w14:paraId="370FE98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shd w:val="clear" w:color="auto" w:fill="B8CCE4" w:themeFill="accent1" w:themeFillTint="66"/>
            <w:vAlign w:val="center"/>
          </w:tcPr>
          <w:p w14:paraId="787E52C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tc>
        <w:tc>
          <w:tcPr>
            <w:tcW w:w="731" w:type="dxa"/>
            <w:shd w:val="clear" w:color="auto" w:fill="B8CCE4" w:themeFill="accent1" w:themeFillTint="66"/>
            <w:vAlign w:val="center"/>
          </w:tcPr>
          <w:p w14:paraId="213A96B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Preț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w:t>
            </w:r>
            <w:r w:rsidRPr="00BB42C1">
              <w:rPr>
                <w:rFonts w:ascii="Times New Roman" w:eastAsia="Times New Roman" w:hAnsi="Times New Roman" w:cs="Times New Roman"/>
                <w:iCs/>
                <w:sz w:val="20"/>
                <w:szCs w:val="20"/>
                <w:lang w:val="en-US"/>
              </w:rPr>
              <w:t xml:space="preserve"> (lei)</w:t>
            </w:r>
          </w:p>
        </w:tc>
        <w:tc>
          <w:tcPr>
            <w:tcW w:w="938" w:type="dxa"/>
            <w:shd w:val="clear" w:color="auto" w:fill="B8CCE4" w:themeFill="accent1" w:themeFillTint="66"/>
            <w:vAlign w:val="center"/>
          </w:tcPr>
          <w:p w14:paraId="5FB52FE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Cantitate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lunar</w:t>
            </w:r>
          </w:p>
        </w:tc>
        <w:tc>
          <w:tcPr>
            <w:tcW w:w="941" w:type="dxa"/>
            <w:shd w:val="clear" w:color="auto" w:fill="B8CCE4" w:themeFill="accent1" w:themeFillTint="66"/>
            <w:vAlign w:val="center"/>
          </w:tcPr>
          <w:p w14:paraId="44FC15C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Cantitate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AN 1 (lei)</w:t>
            </w:r>
          </w:p>
        </w:tc>
        <w:tc>
          <w:tcPr>
            <w:tcW w:w="960" w:type="dxa"/>
            <w:shd w:val="clear" w:color="auto" w:fill="B8CCE4" w:themeFill="accent1" w:themeFillTint="66"/>
            <w:vAlign w:val="center"/>
          </w:tcPr>
          <w:p w14:paraId="15DB364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Valoare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AN 1 (lei)</w:t>
            </w:r>
          </w:p>
        </w:tc>
        <w:tc>
          <w:tcPr>
            <w:tcW w:w="539" w:type="dxa"/>
            <w:shd w:val="clear" w:color="auto" w:fill="B8CCE4" w:themeFill="accent1" w:themeFillTint="66"/>
            <w:vAlign w:val="center"/>
          </w:tcPr>
          <w:p w14:paraId="15BD046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tc>
        <w:tc>
          <w:tcPr>
            <w:tcW w:w="731" w:type="dxa"/>
            <w:shd w:val="clear" w:color="auto" w:fill="B8CCE4" w:themeFill="accent1" w:themeFillTint="66"/>
            <w:vAlign w:val="center"/>
          </w:tcPr>
          <w:p w14:paraId="0F5DA98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Preț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w:t>
            </w:r>
            <w:r w:rsidRPr="00BB42C1">
              <w:rPr>
                <w:rFonts w:ascii="Times New Roman" w:eastAsia="Times New Roman" w:hAnsi="Times New Roman" w:cs="Times New Roman"/>
                <w:iCs/>
                <w:sz w:val="20"/>
                <w:szCs w:val="20"/>
                <w:lang w:val="en-US"/>
              </w:rPr>
              <w:t xml:space="preserve"> (lei)</w:t>
            </w:r>
          </w:p>
        </w:tc>
        <w:tc>
          <w:tcPr>
            <w:tcW w:w="938" w:type="dxa"/>
            <w:shd w:val="clear" w:color="auto" w:fill="B8CCE4" w:themeFill="accent1" w:themeFillTint="66"/>
            <w:vAlign w:val="center"/>
          </w:tcPr>
          <w:p w14:paraId="173D3A9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Cantitate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lunar</w:t>
            </w:r>
          </w:p>
        </w:tc>
        <w:tc>
          <w:tcPr>
            <w:tcW w:w="941" w:type="dxa"/>
            <w:shd w:val="clear" w:color="auto" w:fill="B8CCE4" w:themeFill="accent1" w:themeFillTint="66"/>
            <w:vAlign w:val="center"/>
          </w:tcPr>
          <w:p w14:paraId="22FCB20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Cantitate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AN 2 (lei)</w:t>
            </w:r>
          </w:p>
        </w:tc>
        <w:tc>
          <w:tcPr>
            <w:tcW w:w="1168" w:type="dxa"/>
            <w:shd w:val="clear" w:color="auto" w:fill="B8CCE4" w:themeFill="accent1" w:themeFillTint="66"/>
            <w:vAlign w:val="center"/>
          </w:tcPr>
          <w:p w14:paraId="534793B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Valoare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AN 2 (lei)</w:t>
            </w:r>
          </w:p>
        </w:tc>
      </w:tr>
      <w:tr w:rsidR="00F01446" w:rsidRPr="00BB42C1" w14:paraId="0963A5A2" w14:textId="77777777" w:rsidTr="00306A4C">
        <w:tc>
          <w:tcPr>
            <w:tcW w:w="1067" w:type="dxa"/>
          </w:tcPr>
          <w:p w14:paraId="51E7DB6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46D8EB7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0ACD0C8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7766F6B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441338C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3076C90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580B8A2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4DBFEE3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5723352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7CBA422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1089969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7EC84C05" w14:textId="77777777" w:rsidTr="00306A4C">
        <w:tc>
          <w:tcPr>
            <w:tcW w:w="1067" w:type="dxa"/>
          </w:tcPr>
          <w:p w14:paraId="4ED5EBD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7FC5E64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66203B0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7D86A5A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318E1DD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341C564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3E26444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5D15F58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2E798D3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082C62C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29D5812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4F0D97AB" w14:textId="77777777" w:rsidTr="00306A4C">
        <w:tc>
          <w:tcPr>
            <w:tcW w:w="1067" w:type="dxa"/>
          </w:tcPr>
          <w:p w14:paraId="6519450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1579853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71F7815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3F2AC17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664C2B9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1330753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450E0F3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476A35A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50981F0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76EA481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14DBCB2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403779BC" w14:textId="77777777" w:rsidTr="00306A4C">
        <w:tc>
          <w:tcPr>
            <w:tcW w:w="1067" w:type="dxa"/>
            <w:vMerge w:val="restart"/>
            <w:shd w:val="clear" w:color="auto" w:fill="B8CCE4" w:themeFill="accent1" w:themeFillTint="66"/>
            <w:vAlign w:val="center"/>
          </w:tcPr>
          <w:p w14:paraId="578068A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Denumire produs/ serviciu</w:t>
            </w:r>
          </w:p>
        </w:tc>
        <w:tc>
          <w:tcPr>
            <w:tcW w:w="4109" w:type="dxa"/>
            <w:gridSpan w:val="5"/>
            <w:shd w:val="clear" w:color="auto" w:fill="B8CCE4" w:themeFill="accent1" w:themeFillTint="66"/>
            <w:vAlign w:val="center"/>
          </w:tcPr>
          <w:p w14:paraId="743C310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3</w:t>
            </w:r>
          </w:p>
        </w:tc>
        <w:tc>
          <w:tcPr>
            <w:tcW w:w="4317" w:type="dxa"/>
            <w:gridSpan w:val="5"/>
            <w:shd w:val="clear" w:color="auto" w:fill="B8CCE4" w:themeFill="accent1" w:themeFillTint="66"/>
            <w:vAlign w:val="center"/>
          </w:tcPr>
          <w:p w14:paraId="4431A94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 AN n</w:t>
            </w:r>
          </w:p>
        </w:tc>
      </w:tr>
      <w:tr w:rsidR="00E16749" w:rsidRPr="00BB42C1" w14:paraId="74FA6099" w14:textId="77777777" w:rsidTr="00306A4C">
        <w:tc>
          <w:tcPr>
            <w:tcW w:w="1067" w:type="dxa"/>
            <w:vMerge/>
            <w:shd w:val="clear" w:color="auto" w:fill="B8CCE4" w:themeFill="accent1" w:themeFillTint="66"/>
            <w:vAlign w:val="center"/>
          </w:tcPr>
          <w:p w14:paraId="2B45E79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shd w:val="clear" w:color="auto" w:fill="B8CCE4" w:themeFill="accent1" w:themeFillTint="66"/>
            <w:vAlign w:val="center"/>
          </w:tcPr>
          <w:p w14:paraId="33D2012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tc>
        <w:tc>
          <w:tcPr>
            <w:tcW w:w="731" w:type="dxa"/>
            <w:shd w:val="clear" w:color="auto" w:fill="B8CCE4" w:themeFill="accent1" w:themeFillTint="66"/>
            <w:vAlign w:val="center"/>
          </w:tcPr>
          <w:p w14:paraId="1A829CE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Preț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w:t>
            </w:r>
            <w:r w:rsidRPr="00BB42C1">
              <w:rPr>
                <w:rFonts w:ascii="Times New Roman" w:eastAsia="Times New Roman" w:hAnsi="Times New Roman" w:cs="Times New Roman"/>
                <w:iCs/>
                <w:sz w:val="20"/>
                <w:szCs w:val="20"/>
                <w:lang w:val="en-US"/>
              </w:rPr>
              <w:t xml:space="preserve"> (lei)</w:t>
            </w:r>
          </w:p>
        </w:tc>
        <w:tc>
          <w:tcPr>
            <w:tcW w:w="938" w:type="dxa"/>
            <w:shd w:val="clear" w:color="auto" w:fill="B8CCE4" w:themeFill="accent1" w:themeFillTint="66"/>
            <w:vAlign w:val="center"/>
          </w:tcPr>
          <w:p w14:paraId="1FC9B65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Cantitate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lunar</w:t>
            </w:r>
          </w:p>
        </w:tc>
        <w:tc>
          <w:tcPr>
            <w:tcW w:w="941" w:type="dxa"/>
            <w:shd w:val="clear" w:color="auto" w:fill="B8CCE4" w:themeFill="accent1" w:themeFillTint="66"/>
            <w:vAlign w:val="center"/>
          </w:tcPr>
          <w:p w14:paraId="1865D7F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Cantitate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AN 1 (lei)</w:t>
            </w:r>
          </w:p>
        </w:tc>
        <w:tc>
          <w:tcPr>
            <w:tcW w:w="960" w:type="dxa"/>
            <w:shd w:val="clear" w:color="auto" w:fill="B8CCE4" w:themeFill="accent1" w:themeFillTint="66"/>
            <w:vAlign w:val="center"/>
          </w:tcPr>
          <w:p w14:paraId="161AF1D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Valoare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AN 1 (lei)</w:t>
            </w:r>
          </w:p>
        </w:tc>
        <w:tc>
          <w:tcPr>
            <w:tcW w:w="539" w:type="dxa"/>
            <w:shd w:val="clear" w:color="auto" w:fill="B8CCE4" w:themeFill="accent1" w:themeFillTint="66"/>
            <w:vAlign w:val="center"/>
          </w:tcPr>
          <w:p w14:paraId="22BC165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tc>
        <w:tc>
          <w:tcPr>
            <w:tcW w:w="731" w:type="dxa"/>
            <w:shd w:val="clear" w:color="auto" w:fill="B8CCE4" w:themeFill="accent1" w:themeFillTint="66"/>
            <w:vAlign w:val="center"/>
          </w:tcPr>
          <w:p w14:paraId="24B2475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Preț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w:t>
            </w:r>
            <w:r w:rsidRPr="00BB42C1">
              <w:rPr>
                <w:rFonts w:ascii="Times New Roman" w:eastAsia="Times New Roman" w:hAnsi="Times New Roman" w:cs="Times New Roman"/>
                <w:iCs/>
                <w:sz w:val="20"/>
                <w:szCs w:val="20"/>
                <w:lang w:val="en-US"/>
              </w:rPr>
              <w:t xml:space="preserve"> (lei)</w:t>
            </w:r>
          </w:p>
        </w:tc>
        <w:tc>
          <w:tcPr>
            <w:tcW w:w="938" w:type="dxa"/>
            <w:shd w:val="clear" w:color="auto" w:fill="B8CCE4" w:themeFill="accent1" w:themeFillTint="66"/>
            <w:vAlign w:val="center"/>
          </w:tcPr>
          <w:p w14:paraId="6667F43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Cantitate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lunar</w:t>
            </w:r>
          </w:p>
        </w:tc>
        <w:tc>
          <w:tcPr>
            <w:tcW w:w="941" w:type="dxa"/>
            <w:shd w:val="clear" w:color="auto" w:fill="B8CCE4" w:themeFill="accent1" w:themeFillTint="66"/>
            <w:vAlign w:val="center"/>
          </w:tcPr>
          <w:p w14:paraId="3D1044A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Cantitate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AN n (lei)</w:t>
            </w:r>
          </w:p>
        </w:tc>
        <w:tc>
          <w:tcPr>
            <w:tcW w:w="1168" w:type="dxa"/>
            <w:shd w:val="clear" w:color="auto" w:fill="B8CCE4" w:themeFill="accent1" w:themeFillTint="66"/>
            <w:vAlign w:val="center"/>
          </w:tcPr>
          <w:p w14:paraId="3427C69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Valoare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nclusiv</w:t>
            </w:r>
            <w:r w:rsidRPr="00BB42C1">
              <w:rPr>
                <w:rFonts w:ascii="Times New Roman" w:eastAsia="Times New Roman" w:hAnsi="Times New Roman" w:cs="Times New Roman"/>
                <w:iCs/>
                <w:sz w:val="20"/>
                <w:szCs w:val="20"/>
                <w:lang w:val="en-US"/>
              </w:rPr>
              <w:t>, AN n (lei)</w:t>
            </w:r>
          </w:p>
        </w:tc>
      </w:tr>
      <w:tr w:rsidR="00F01446" w:rsidRPr="00BB42C1" w14:paraId="2D8517D5" w14:textId="77777777" w:rsidTr="00306A4C">
        <w:tc>
          <w:tcPr>
            <w:tcW w:w="1067" w:type="dxa"/>
          </w:tcPr>
          <w:p w14:paraId="4458D44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1ED57E9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7F6640E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10D55DF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6482006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6A555F8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683FAE0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6E03AAB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1DB9117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5FDFB3C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23FFF5C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E651F3E" w14:textId="77777777" w:rsidTr="00306A4C">
        <w:tc>
          <w:tcPr>
            <w:tcW w:w="1067" w:type="dxa"/>
          </w:tcPr>
          <w:p w14:paraId="65F00AD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44DD9AE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048B4E0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6F3C52E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7845604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188A6CA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1177818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30B04A9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76297D8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30C2AB7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3738F03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079E5AFD" w14:textId="77777777" w:rsidTr="00306A4C">
        <w:tc>
          <w:tcPr>
            <w:tcW w:w="1067" w:type="dxa"/>
          </w:tcPr>
          <w:p w14:paraId="286C412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5C0C2E6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5A5D69A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4CAB210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5C1E0E6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60" w:type="dxa"/>
          </w:tcPr>
          <w:p w14:paraId="081CA7D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539" w:type="dxa"/>
          </w:tcPr>
          <w:p w14:paraId="4E5EE18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31" w:type="dxa"/>
          </w:tcPr>
          <w:p w14:paraId="28FFDC4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38" w:type="dxa"/>
          </w:tcPr>
          <w:p w14:paraId="7AB1710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1" w:type="dxa"/>
          </w:tcPr>
          <w:p w14:paraId="0449AAA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8" w:type="dxa"/>
          </w:tcPr>
          <w:p w14:paraId="1923A5D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bl>
    <w:p w14:paraId="611557A0"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highlight w:val="yellow"/>
        </w:rPr>
      </w:pPr>
    </w:p>
    <w:p w14:paraId="0ACF8C6A" w14:textId="77777777" w:rsidR="00F01446" w:rsidRPr="00BB42C1" w:rsidRDefault="00F01446"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Detaliați</w:t>
      </w:r>
      <w:r w:rsidRPr="00BB42C1">
        <w:rPr>
          <w:rFonts w:ascii="Times New Roman" w:eastAsia="Times New Roman" w:hAnsi="Times New Roman" w:cs="Times New Roman"/>
          <w:b/>
          <w:iCs/>
          <w:sz w:val="20"/>
          <w:szCs w:val="20"/>
        </w:rPr>
        <w:t xml:space="preserve"> Costurile de exploatare (operare)</w:t>
      </w:r>
      <w:r w:rsidRPr="00BB42C1">
        <w:rPr>
          <w:rFonts w:ascii="Times New Roman" w:eastAsia="Times New Roman" w:hAnsi="Times New Roman" w:cs="Times New Roman"/>
          <w:iCs/>
          <w:sz w:val="20"/>
          <w:szCs w:val="20"/>
        </w:rPr>
        <w:t xml:space="preserve"> pe elemente componente (costuri de personal, costuri de mentenanța/întreținere, costuri materiale, costuri administrative, etc), asociate veniturilor din exploatare.</w:t>
      </w:r>
    </w:p>
    <w:p w14:paraId="574A7893"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Datele si calculele din tabelul de mai jos vor justifica proiecțiile cheltuielilor. Acestea trebuie să fie realiste (corect estimate) şi necesare investiției.</w:t>
      </w:r>
    </w:p>
    <w:p w14:paraId="5F0096D6"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Toate articolele de cheltuieli care nu determină plăți efective, cum ar fi: amortizare, provizioane, neprevăzute etc, nu se vor lua în considerare în proiecția fluxului de numerar.</w:t>
      </w:r>
    </w:p>
    <w:p w14:paraId="34A77E1D"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Fluxurile financiare de natura dobânzilor și rambursările de credite se exclud din fluxurile de numerar pentru calculul indicatorilor de performanta ai proiectului. </w:t>
      </w:r>
    </w:p>
    <w:p w14:paraId="189DE75E"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14:paraId="7CC1C9E7"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 </w:t>
      </w:r>
    </w:p>
    <w:p w14:paraId="316B8B12" w14:textId="77777777" w:rsidR="00131C18" w:rsidRPr="00BB42C1" w:rsidRDefault="00131C18" w:rsidP="00131C18">
      <w:pPr>
        <w:widowControl w:val="0"/>
        <w:autoSpaceDE w:val="0"/>
        <w:autoSpaceDN w:val="0"/>
        <w:adjustRightInd w:val="0"/>
        <w:spacing w:after="0" w:line="240" w:lineRule="auto"/>
        <w:ind w:left="2160"/>
        <w:jc w:val="both"/>
        <w:rPr>
          <w:rFonts w:ascii="Times New Roman" w:eastAsia="Times New Roman" w:hAnsi="Times New Roman" w:cs="Times New Roman"/>
          <w:iCs/>
          <w:sz w:val="20"/>
          <w:szCs w:val="20"/>
        </w:rPr>
      </w:pPr>
    </w:p>
    <w:tbl>
      <w:tblPr>
        <w:tblStyle w:val="TableGrid"/>
        <w:tblW w:w="0" w:type="auto"/>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761"/>
        <w:gridCol w:w="1931"/>
        <w:gridCol w:w="1177"/>
        <w:gridCol w:w="1163"/>
        <w:gridCol w:w="1515"/>
        <w:gridCol w:w="1946"/>
      </w:tblGrid>
      <w:tr w:rsidR="00F01446" w:rsidRPr="00BB42C1" w14:paraId="715C9D87" w14:textId="77777777" w:rsidTr="00306A4C">
        <w:tc>
          <w:tcPr>
            <w:tcW w:w="1761" w:type="dxa"/>
            <w:shd w:val="clear" w:color="auto" w:fill="B8CCE4" w:themeFill="accent1" w:themeFillTint="66"/>
            <w:vAlign w:val="center"/>
          </w:tcPr>
          <w:p w14:paraId="05C2F79A"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Denumire cheltuială</w:t>
            </w:r>
          </w:p>
        </w:tc>
        <w:tc>
          <w:tcPr>
            <w:tcW w:w="1931" w:type="dxa"/>
            <w:shd w:val="clear" w:color="auto" w:fill="B8CCE4" w:themeFill="accent1" w:themeFillTint="66"/>
            <w:vAlign w:val="center"/>
          </w:tcPr>
          <w:p w14:paraId="23A17C0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Costuri</w:t>
            </w:r>
          </w:p>
        </w:tc>
        <w:tc>
          <w:tcPr>
            <w:tcW w:w="1177" w:type="dxa"/>
            <w:shd w:val="clear" w:color="auto" w:fill="B8CCE4" w:themeFill="accent1" w:themeFillTint="66"/>
            <w:vAlign w:val="center"/>
          </w:tcPr>
          <w:p w14:paraId="0520E5E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p w14:paraId="5A2086F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Consum/</w:t>
            </w:r>
          </w:p>
          <w:p w14:paraId="2CE6867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w:t>
            </w:r>
          </w:p>
        </w:tc>
        <w:tc>
          <w:tcPr>
            <w:tcW w:w="1163" w:type="dxa"/>
            <w:shd w:val="clear" w:color="auto" w:fill="B8CCE4" w:themeFill="accent1" w:themeFillTint="66"/>
            <w:vAlign w:val="center"/>
          </w:tcPr>
          <w:p w14:paraId="22C1BA8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Pret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w:t>
            </w:r>
          </w:p>
          <w:p w14:paraId="7D1CCBF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lei</w:t>
            </w:r>
          </w:p>
        </w:tc>
        <w:tc>
          <w:tcPr>
            <w:tcW w:w="1515" w:type="dxa"/>
            <w:shd w:val="clear" w:color="auto" w:fill="B8CCE4" w:themeFill="accent1" w:themeFillTint="66"/>
            <w:vAlign w:val="center"/>
          </w:tcPr>
          <w:p w14:paraId="54C8B7A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Valoare medie lunara</w:t>
            </w:r>
          </w:p>
        </w:tc>
        <w:tc>
          <w:tcPr>
            <w:tcW w:w="1946" w:type="dxa"/>
            <w:shd w:val="clear" w:color="auto" w:fill="B8CCE4" w:themeFill="accent1" w:themeFillTint="66"/>
            <w:vAlign w:val="center"/>
          </w:tcPr>
          <w:p w14:paraId="333AC9C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Valoare medie anuala</w:t>
            </w:r>
          </w:p>
        </w:tc>
      </w:tr>
      <w:tr w:rsidR="00F01446" w:rsidRPr="00BB42C1" w14:paraId="1D1C5A46" w14:textId="77777777" w:rsidTr="00306A4C">
        <w:tc>
          <w:tcPr>
            <w:tcW w:w="1761" w:type="dxa"/>
            <w:vMerge w:val="restart"/>
          </w:tcPr>
          <w:p w14:paraId="09143F01" w14:textId="77777777" w:rsidR="00F01446" w:rsidRPr="003F7FA7" w:rsidRDefault="00F01446" w:rsidP="00306A4C">
            <w:pPr>
              <w:widowControl w:val="0"/>
              <w:autoSpaceDE w:val="0"/>
              <w:autoSpaceDN w:val="0"/>
              <w:adjustRightInd w:val="0"/>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 xml:space="preserve">Cheltuieli cu materiile prime si cu </w:t>
            </w:r>
            <w:r w:rsidR="009061EF">
              <w:rPr>
                <w:rFonts w:ascii="Times New Roman" w:eastAsia="Times New Roman" w:hAnsi="Times New Roman" w:cs="Times New Roman"/>
                <w:iCs/>
                <w:sz w:val="20"/>
                <w:szCs w:val="20"/>
                <w:lang w:val="en-US"/>
              </w:rPr>
              <w:pgNum/>
            </w:r>
            <w:r w:rsidR="009061EF" w:rsidRPr="003F7FA7">
              <w:rPr>
                <w:rFonts w:ascii="Times New Roman" w:eastAsia="Times New Roman" w:hAnsi="Times New Roman" w:cs="Times New Roman"/>
                <w:iCs/>
                <w:sz w:val="20"/>
                <w:szCs w:val="20"/>
                <w:lang w:val="fr-FR"/>
              </w:rPr>
              <w:t>nclusiv</w:t>
            </w:r>
            <w:r w:rsidRPr="003F7FA7">
              <w:rPr>
                <w:rFonts w:ascii="Times New Roman" w:eastAsia="Times New Roman" w:hAnsi="Times New Roman" w:cs="Times New Roman"/>
                <w:iCs/>
                <w:sz w:val="20"/>
                <w:szCs w:val="20"/>
                <w:lang w:val="fr-FR"/>
              </w:rPr>
              <w:t xml:space="preserve"> consumabile</w:t>
            </w:r>
          </w:p>
        </w:tc>
        <w:tc>
          <w:tcPr>
            <w:tcW w:w="1931" w:type="dxa"/>
          </w:tcPr>
          <w:p w14:paraId="68C1BFA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Materii prime:</w:t>
            </w:r>
          </w:p>
          <w:p w14:paraId="6BE390DC" w14:textId="77777777" w:rsidR="00F01446" w:rsidRPr="00BB42C1" w:rsidRDefault="009061EF" w:rsidP="007D63CC">
            <w:pPr>
              <w:widowControl w:val="0"/>
              <w:autoSpaceDE w:val="0"/>
              <w:autoSpaceDN w:val="0"/>
              <w:adjustRightInd w:val="0"/>
              <w:jc w:val="both"/>
              <w:rPr>
                <w:rFonts w:ascii="Times New Roman" w:eastAsia="Times New Roman" w:hAnsi="Times New Roman" w:cs="Times New Roman"/>
                <w:iCs/>
                <w:sz w:val="20"/>
                <w:szCs w:val="20"/>
                <w:lang w:val="en-US"/>
              </w:rPr>
            </w:pPr>
            <w:r>
              <w:rPr>
                <w:rFonts w:ascii="Times New Roman" w:eastAsia="Times New Roman" w:hAnsi="Times New Roman" w:cs="Times New Roman"/>
                <w:iCs/>
                <w:sz w:val="20"/>
                <w:szCs w:val="20"/>
                <w:lang w:val="en-US"/>
              </w:rPr>
              <w:t>…</w:t>
            </w:r>
            <w:r w:rsidR="00F01446" w:rsidRPr="00BB42C1">
              <w:rPr>
                <w:rFonts w:ascii="Times New Roman" w:eastAsia="Times New Roman" w:hAnsi="Times New Roman" w:cs="Times New Roman"/>
                <w:iCs/>
                <w:sz w:val="20"/>
                <w:szCs w:val="20"/>
                <w:lang w:val="en-US"/>
              </w:rPr>
              <w:t>.</w:t>
            </w:r>
            <w:r w:rsidR="00F01446" w:rsidRPr="00BB42C1">
              <w:rPr>
                <w:rFonts w:ascii="Times New Roman" w:eastAsia="Times New Roman" w:hAnsi="Times New Roman" w:cs="Times New Roman"/>
                <w:iCs/>
                <w:sz w:val="20"/>
                <w:szCs w:val="20"/>
                <w:lang w:val="en-US"/>
              </w:rPr>
              <w:tab/>
            </w:r>
          </w:p>
          <w:p w14:paraId="14394488" w14:textId="77777777" w:rsidR="00F01446" w:rsidRPr="00BB42C1" w:rsidRDefault="009061EF" w:rsidP="007D63CC">
            <w:pPr>
              <w:widowControl w:val="0"/>
              <w:autoSpaceDE w:val="0"/>
              <w:autoSpaceDN w:val="0"/>
              <w:adjustRightInd w:val="0"/>
              <w:jc w:val="both"/>
              <w:rPr>
                <w:rFonts w:ascii="Times New Roman" w:eastAsia="Times New Roman" w:hAnsi="Times New Roman" w:cs="Times New Roman"/>
                <w:iCs/>
                <w:sz w:val="20"/>
                <w:szCs w:val="20"/>
                <w:lang w:val="en-US"/>
              </w:rPr>
            </w:pPr>
            <w:r>
              <w:rPr>
                <w:rFonts w:ascii="Times New Roman" w:eastAsia="Times New Roman" w:hAnsi="Times New Roman" w:cs="Times New Roman"/>
                <w:iCs/>
                <w:sz w:val="20"/>
                <w:szCs w:val="20"/>
                <w:lang w:val="en-US"/>
              </w:rPr>
              <w:t>…</w:t>
            </w:r>
            <w:r w:rsidR="00F01446" w:rsidRPr="00BB42C1">
              <w:rPr>
                <w:rFonts w:ascii="Times New Roman" w:eastAsia="Times New Roman" w:hAnsi="Times New Roman" w:cs="Times New Roman"/>
                <w:iCs/>
                <w:sz w:val="20"/>
                <w:szCs w:val="20"/>
                <w:lang w:val="en-US"/>
              </w:rPr>
              <w:t>..</w:t>
            </w:r>
          </w:p>
        </w:tc>
        <w:tc>
          <w:tcPr>
            <w:tcW w:w="1177" w:type="dxa"/>
          </w:tcPr>
          <w:p w14:paraId="7406CB9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43BCD31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DFC048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846BF0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3FBA14B7" w14:textId="77777777" w:rsidTr="00306A4C">
        <w:tc>
          <w:tcPr>
            <w:tcW w:w="1761" w:type="dxa"/>
            <w:vMerge/>
          </w:tcPr>
          <w:p w14:paraId="63BFEF44"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554AFA9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Materiale consumabile</w:t>
            </w:r>
          </w:p>
          <w:p w14:paraId="387D3CF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p w14:paraId="37999B9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1177" w:type="dxa"/>
          </w:tcPr>
          <w:p w14:paraId="1AF2B5F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6C3C855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68D48A6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3CCDD6E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2FBAE427" w14:textId="77777777" w:rsidTr="00306A4C">
        <w:tc>
          <w:tcPr>
            <w:tcW w:w="3692" w:type="dxa"/>
            <w:gridSpan w:val="2"/>
          </w:tcPr>
          <w:p w14:paraId="60B97E2E"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Subtotal</w:t>
            </w:r>
          </w:p>
        </w:tc>
        <w:tc>
          <w:tcPr>
            <w:tcW w:w="1177" w:type="dxa"/>
          </w:tcPr>
          <w:p w14:paraId="472A926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473FAEF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71283E5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2FECEFD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75ABBD3C" w14:textId="77777777" w:rsidTr="00306A4C">
        <w:tc>
          <w:tcPr>
            <w:tcW w:w="1761" w:type="dxa"/>
            <w:vMerge w:val="restart"/>
          </w:tcPr>
          <w:p w14:paraId="2FCF711A" w14:textId="77777777" w:rsidR="00F01446" w:rsidRPr="003F7FA7" w:rsidRDefault="00F01446" w:rsidP="00306A4C">
            <w:pPr>
              <w:widowControl w:val="0"/>
              <w:autoSpaceDE w:val="0"/>
              <w:autoSpaceDN w:val="0"/>
              <w:adjustRightInd w:val="0"/>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 xml:space="preserve">Alte cheltuieli cu </w:t>
            </w:r>
            <w:r w:rsidR="009061EF">
              <w:rPr>
                <w:rFonts w:ascii="Times New Roman" w:eastAsia="Times New Roman" w:hAnsi="Times New Roman" w:cs="Times New Roman"/>
                <w:iCs/>
                <w:sz w:val="20"/>
                <w:szCs w:val="20"/>
                <w:lang w:val="en-US"/>
              </w:rPr>
              <w:pgNum/>
            </w:r>
            <w:r w:rsidR="009061EF" w:rsidRPr="003F7FA7">
              <w:rPr>
                <w:rFonts w:ascii="Times New Roman" w:eastAsia="Times New Roman" w:hAnsi="Times New Roman" w:cs="Times New Roman"/>
                <w:iCs/>
                <w:sz w:val="20"/>
                <w:szCs w:val="20"/>
                <w:lang w:val="fr-FR"/>
              </w:rPr>
              <w:t>nclusiv</w:t>
            </w:r>
            <w:r w:rsidRPr="003F7FA7">
              <w:rPr>
                <w:rFonts w:ascii="Times New Roman" w:eastAsia="Times New Roman" w:hAnsi="Times New Roman" w:cs="Times New Roman"/>
                <w:iCs/>
                <w:sz w:val="20"/>
                <w:szCs w:val="20"/>
                <w:lang w:val="fr-FR"/>
              </w:rPr>
              <w:t xml:space="preserve"> (</w:t>
            </w:r>
            <w:r w:rsidR="009061EF">
              <w:rPr>
                <w:rFonts w:ascii="Times New Roman" w:eastAsia="Times New Roman" w:hAnsi="Times New Roman" w:cs="Times New Roman"/>
                <w:iCs/>
                <w:sz w:val="20"/>
                <w:szCs w:val="20"/>
                <w:lang w:val="en-US"/>
              </w:rPr>
              <w:pgNum/>
            </w:r>
            <w:r w:rsidR="009061EF" w:rsidRPr="003F7FA7">
              <w:rPr>
                <w:rFonts w:ascii="Times New Roman" w:eastAsia="Times New Roman" w:hAnsi="Times New Roman" w:cs="Times New Roman"/>
                <w:iCs/>
                <w:sz w:val="20"/>
                <w:szCs w:val="20"/>
                <w:lang w:val="fr-FR"/>
              </w:rPr>
              <w:t>nclusive</w:t>
            </w:r>
            <w:r w:rsidRPr="003F7FA7">
              <w:rPr>
                <w:rFonts w:ascii="Times New Roman" w:eastAsia="Times New Roman" w:hAnsi="Times New Roman" w:cs="Times New Roman"/>
                <w:iCs/>
                <w:sz w:val="20"/>
                <w:szCs w:val="20"/>
                <w:lang w:val="fr-FR"/>
              </w:rPr>
              <w:t xml:space="preserve"> cheltuieli cu prestații externe)</w:t>
            </w:r>
          </w:p>
        </w:tc>
        <w:tc>
          <w:tcPr>
            <w:tcW w:w="1931" w:type="dxa"/>
          </w:tcPr>
          <w:p w14:paraId="4432D07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Energie electrică</w:t>
            </w:r>
          </w:p>
        </w:tc>
        <w:tc>
          <w:tcPr>
            <w:tcW w:w="1177" w:type="dxa"/>
          </w:tcPr>
          <w:p w14:paraId="6C74D6F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5967011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5FA0CC7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36D071D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28F176C" w14:textId="77777777" w:rsidTr="00306A4C">
        <w:tc>
          <w:tcPr>
            <w:tcW w:w="1761" w:type="dxa"/>
            <w:vMerge/>
          </w:tcPr>
          <w:p w14:paraId="5887A43A"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66B4219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Gaz </w:t>
            </w:r>
          </w:p>
        </w:tc>
        <w:tc>
          <w:tcPr>
            <w:tcW w:w="1177" w:type="dxa"/>
          </w:tcPr>
          <w:p w14:paraId="277A1DA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2D0BAE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6C9E257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A0F933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25838C1" w14:textId="77777777" w:rsidTr="00306A4C">
        <w:tc>
          <w:tcPr>
            <w:tcW w:w="1761" w:type="dxa"/>
            <w:vMerge/>
          </w:tcPr>
          <w:p w14:paraId="1682426F"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1E3B58A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Ap</w:t>
            </w:r>
            <w:r w:rsidRPr="00BB42C1">
              <w:rPr>
                <w:rFonts w:ascii="Times New Roman" w:eastAsia="Times New Roman" w:hAnsi="Times New Roman" w:cs="Times New Roman"/>
                <w:iCs/>
                <w:sz w:val="20"/>
                <w:szCs w:val="20"/>
              </w:rPr>
              <w:t>ă</w:t>
            </w:r>
            <w:r w:rsidRPr="00BB42C1">
              <w:rPr>
                <w:rFonts w:ascii="Times New Roman" w:eastAsia="Times New Roman" w:hAnsi="Times New Roman" w:cs="Times New Roman"/>
                <w:iCs/>
                <w:sz w:val="20"/>
                <w:szCs w:val="20"/>
                <w:lang w:val="en-US"/>
              </w:rPr>
              <w:t xml:space="preserve"> </w:t>
            </w:r>
          </w:p>
        </w:tc>
        <w:tc>
          <w:tcPr>
            <w:tcW w:w="1177" w:type="dxa"/>
          </w:tcPr>
          <w:p w14:paraId="65C46DE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BB85CE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2AD1EA8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521F359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298D31DF" w14:textId="77777777" w:rsidTr="00306A4C">
        <w:tc>
          <w:tcPr>
            <w:tcW w:w="1761" w:type="dxa"/>
            <w:vMerge/>
          </w:tcPr>
          <w:p w14:paraId="5D85F57D"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7727B12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1177" w:type="dxa"/>
          </w:tcPr>
          <w:p w14:paraId="48C3D87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C5543F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0E1C838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6EE284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6D565CB" w14:textId="77777777" w:rsidTr="00306A4C">
        <w:tc>
          <w:tcPr>
            <w:tcW w:w="3692" w:type="dxa"/>
            <w:gridSpan w:val="2"/>
          </w:tcPr>
          <w:p w14:paraId="28BF0377"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Subtotal</w:t>
            </w:r>
          </w:p>
        </w:tc>
        <w:tc>
          <w:tcPr>
            <w:tcW w:w="1177" w:type="dxa"/>
          </w:tcPr>
          <w:p w14:paraId="42F4C2B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42DE180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5D4CBDE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41F10D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CBF1EAD" w14:textId="77777777" w:rsidTr="00306A4C">
        <w:tc>
          <w:tcPr>
            <w:tcW w:w="1761" w:type="dxa"/>
          </w:tcPr>
          <w:p w14:paraId="13AEC8E2"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Alte cheltuieli de exploatare</w:t>
            </w:r>
          </w:p>
        </w:tc>
        <w:tc>
          <w:tcPr>
            <w:tcW w:w="1931" w:type="dxa"/>
          </w:tcPr>
          <w:p w14:paraId="335D390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Telecomunicații</w:t>
            </w:r>
          </w:p>
        </w:tc>
        <w:tc>
          <w:tcPr>
            <w:tcW w:w="1177" w:type="dxa"/>
          </w:tcPr>
          <w:p w14:paraId="1A62955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530820D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79E0CA1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3FB4F8F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387AF04B" w14:textId="77777777" w:rsidTr="00306A4C">
        <w:tc>
          <w:tcPr>
            <w:tcW w:w="1761" w:type="dxa"/>
          </w:tcPr>
          <w:p w14:paraId="6B08A69D"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45ECD81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Servicii de protecta muncii</w:t>
            </w:r>
          </w:p>
        </w:tc>
        <w:tc>
          <w:tcPr>
            <w:tcW w:w="1177" w:type="dxa"/>
          </w:tcPr>
          <w:p w14:paraId="2A2A91F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E2F9A7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3465F6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DC638B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5DEC3229" w14:textId="77777777" w:rsidTr="00306A4C">
        <w:tc>
          <w:tcPr>
            <w:tcW w:w="1761" w:type="dxa"/>
          </w:tcPr>
          <w:p w14:paraId="5F61340D"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2F16C98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Servicii de medicina muncii</w:t>
            </w:r>
          </w:p>
        </w:tc>
        <w:tc>
          <w:tcPr>
            <w:tcW w:w="1177" w:type="dxa"/>
          </w:tcPr>
          <w:p w14:paraId="183D8AE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C073B8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0C8381F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2C1C8A2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228725BE" w14:textId="77777777" w:rsidTr="00306A4C">
        <w:tc>
          <w:tcPr>
            <w:tcW w:w="1761" w:type="dxa"/>
          </w:tcPr>
          <w:p w14:paraId="494D39BE"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32AD089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Servicii prestate de colaboratori</w:t>
            </w:r>
          </w:p>
        </w:tc>
        <w:tc>
          <w:tcPr>
            <w:tcW w:w="1177" w:type="dxa"/>
          </w:tcPr>
          <w:p w14:paraId="333039A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5C21054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79D52CF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22A0ED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5C0FA985" w14:textId="77777777" w:rsidTr="00306A4C">
        <w:tc>
          <w:tcPr>
            <w:tcW w:w="1761" w:type="dxa"/>
          </w:tcPr>
          <w:p w14:paraId="35BFBE3F"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17F247A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Servicii de salubritate</w:t>
            </w:r>
          </w:p>
        </w:tc>
        <w:tc>
          <w:tcPr>
            <w:tcW w:w="1177" w:type="dxa"/>
          </w:tcPr>
          <w:p w14:paraId="44B3F0E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462D342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F3636B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DDD40E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55EE5ADD" w14:textId="77777777" w:rsidTr="00306A4C">
        <w:tc>
          <w:tcPr>
            <w:tcW w:w="1761" w:type="dxa"/>
          </w:tcPr>
          <w:p w14:paraId="5FE737CB"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445456D7"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Servicii de paza și protectie</w:t>
            </w:r>
          </w:p>
        </w:tc>
        <w:tc>
          <w:tcPr>
            <w:tcW w:w="1177" w:type="dxa"/>
          </w:tcPr>
          <w:p w14:paraId="729445C0"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163" w:type="dxa"/>
          </w:tcPr>
          <w:p w14:paraId="3D44DA2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515" w:type="dxa"/>
          </w:tcPr>
          <w:p w14:paraId="1572BAE7"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946" w:type="dxa"/>
          </w:tcPr>
          <w:p w14:paraId="6D78FF7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3B355D49" w14:textId="77777777" w:rsidTr="00306A4C">
        <w:tc>
          <w:tcPr>
            <w:tcW w:w="1761" w:type="dxa"/>
          </w:tcPr>
          <w:p w14:paraId="3420C540" w14:textId="77777777" w:rsidR="00F01446" w:rsidRPr="003F7FA7" w:rsidRDefault="00F01446" w:rsidP="00306A4C">
            <w:pPr>
              <w:widowControl w:val="0"/>
              <w:autoSpaceDE w:val="0"/>
              <w:autoSpaceDN w:val="0"/>
              <w:adjustRightInd w:val="0"/>
              <w:rPr>
                <w:rFonts w:ascii="Times New Roman" w:eastAsia="Times New Roman" w:hAnsi="Times New Roman" w:cs="Times New Roman"/>
                <w:iCs/>
                <w:sz w:val="20"/>
                <w:szCs w:val="20"/>
                <w:lang w:val="fr-FR"/>
              </w:rPr>
            </w:pPr>
          </w:p>
        </w:tc>
        <w:tc>
          <w:tcPr>
            <w:tcW w:w="1931" w:type="dxa"/>
          </w:tcPr>
          <w:p w14:paraId="683BF07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Chirie</w:t>
            </w:r>
          </w:p>
        </w:tc>
        <w:tc>
          <w:tcPr>
            <w:tcW w:w="1177" w:type="dxa"/>
          </w:tcPr>
          <w:p w14:paraId="5E857C6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4202F7A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06E29E6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3EE390C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475C5537" w14:textId="77777777" w:rsidTr="00306A4C">
        <w:tc>
          <w:tcPr>
            <w:tcW w:w="1761" w:type="dxa"/>
          </w:tcPr>
          <w:p w14:paraId="09488833"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3E9DB55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Intretinere echipamente</w:t>
            </w:r>
          </w:p>
        </w:tc>
        <w:tc>
          <w:tcPr>
            <w:tcW w:w="1177" w:type="dxa"/>
          </w:tcPr>
          <w:p w14:paraId="43438A6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1214E3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5C146D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22C7001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0F8513FE" w14:textId="77777777" w:rsidTr="00306A4C">
        <w:tc>
          <w:tcPr>
            <w:tcW w:w="1761" w:type="dxa"/>
          </w:tcPr>
          <w:p w14:paraId="3C3E0269"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31EF516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1177" w:type="dxa"/>
          </w:tcPr>
          <w:p w14:paraId="4512E5C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10541A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1B49F6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4952FB7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7E11F76E" w14:textId="77777777" w:rsidTr="00306A4C">
        <w:tc>
          <w:tcPr>
            <w:tcW w:w="3692" w:type="dxa"/>
            <w:gridSpan w:val="2"/>
          </w:tcPr>
          <w:p w14:paraId="7F5CA700" w14:textId="77777777" w:rsidR="00F01446" w:rsidRPr="00BB42C1" w:rsidRDefault="00F01446" w:rsidP="00306A4C">
            <w:pPr>
              <w:widowControl w:val="0"/>
              <w:autoSpaceDE w:val="0"/>
              <w:autoSpaceDN w:val="0"/>
              <w:adjustRightInd w:val="0"/>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Total</w:t>
            </w:r>
          </w:p>
        </w:tc>
        <w:tc>
          <w:tcPr>
            <w:tcW w:w="1177" w:type="dxa"/>
          </w:tcPr>
          <w:p w14:paraId="207F9FE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163" w:type="dxa"/>
          </w:tcPr>
          <w:p w14:paraId="5B25AF1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515" w:type="dxa"/>
          </w:tcPr>
          <w:p w14:paraId="4FBAE73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946" w:type="dxa"/>
          </w:tcPr>
          <w:p w14:paraId="5044E4F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r>
    </w:tbl>
    <w:p w14:paraId="124E2D47"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5C2BA913"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Prezentarea costurilor salariale pentru cei implicați în activitatea de implementare/ operare a rezultatelor proiectului folosind următorul tabel</w:t>
      </w:r>
    </w:p>
    <w:p w14:paraId="12022528" w14:textId="77777777" w:rsidR="00306A4C" w:rsidRPr="00BB42C1" w:rsidRDefault="00306A4C" w:rsidP="00306A4C">
      <w:pPr>
        <w:widowControl w:val="0"/>
        <w:autoSpaceDE w:val="0"/>
        <w:autoSpaceDN w:val="0"/>
        <w:adjustRightInd w:val="0"/>
        <w:spacing w:after="0" w:line="240" w:lineRule="auto"/>
        <w:ind w:left="2160"/>
        <w:jc w:val="both"/>
        <w:rPr>
          <w:rFonts w:ascii="Times New Roman" w:eastAsia="Times New Roman" w:hAnsi="Times New Roman" w:cs="Times New Roman"/>
          <w:iCs/>
          <w:sz w:val="20"/>
          <w:szCs w:val="20"/>
        </w:rPr>
      </w:pPr>
    </w:p>
    <w:tbl>
      <w:tblPr>
        <w:tblStyle w:val="TableGrid"/>
        <w:tblW w:w="9493"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509"/>
        <w:gridCol w:w="630"/>
        <w:gridCol w:w="1696"/>
        <w:gridCol w:w="1952"/>
        <w:gridCol w:w="1861"/>
        <w:gridCol w:w="1845"/>
      </w:tblGrid>
      <w:tr w:rsidR="00F01446" w:rsidRPr="00BB42C1" w14:paraId="42688B19" w14:textId="77777777" w:rsidTr="00306A4C">
        <w:trPr>
          <w:trHeight w:val="382"/>
        </w:trPr>
        <w:tc>
          <w:tcPr>
            <w:tcW w:w="1509" w:type="dxa"/>
            <w:shd w:val="clear" w:color="auto" w:fill="B8CCE4" w:themeFill="accent1" w:themeFillTint="66"/>
            <w:vAlign w:val="center"/>
          </w:tcPr>
          <w:p w14:paraId="77582E8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Personal angajat (poziție, coform fișei postului)</w:t>
            </w:r>
          </w:p>
        </w:tc>
        <w:tc>
          <w:tcPr>
            <w:tcW w:w="630" w:type="dxa"/>
            <w:shd w:val="clear" w:color="auto" w:fill="B8CCE4" w:themeFill="accent1" w:themeFillTint="66"/>
            <w:vAlign w:val="center"/>
          </w:tcPr>
          <w:p w14:paraId="0CFE817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Nr.</w:t>
            </w:r>
          </w:p>
        </w:tc>
        <w:tc>
          <w:tcPr>
            <w:tcW w:w="1696" w:type="dxa"/>
            <w:shd w:val="clear" w:color="auto" w:fill="B8CCE4" w:themeFill="accent1" w:themeFillTint="66"/>
            <w:vAlign w:val="center"/>
          </w:tcPr>
          <w:p w14:paraId="1ABA369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net lunar</w:t>
            </w:r>
          </w:p>
        </w:tc>
        <w:tc>
          <w:tcPr>
            <w:tcW w:w="1952" w:type="dxa"/>
            <w:shd w:val="clear" w:color="auto" w:fill="B8CCE4" w:themeFill="accent1" w:themeFillTint="66"/>
            <w:vAlign w:val="center"/>
          </w:tcPr>
          <w:p w14:paraId="74CDB9D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brut lunar</w:t>
            </w:r>
          </w:p>
        </w:tc>
        <w:tc>
          <w:tcPr>
            <w:tcW w:w="1861" w:type="dxa"/>
            <w:shd w:val="clear" w:color="auto" w:fill="B8CCE4" w:themeFill="accent1" w:themeFillTint="66"/>
            <w:vAlign w:val="center"/>
          </w:tcPr>
          <w:p w14:paraId="1360402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b/>
                <w:iCs/>
                <w:sz w:val="20"/>
                <w:szCs w:val="20"/>
                <w:lang w:val="fr-FR"/>
              </w:rPr>
            </w:pPr>
            <w:r w:rsidRPr="003F7FA7">
              <w:rPr>
                <w:rFonts w:ascii="Times New Roman" w:eastAsia="Times New Roman" w:hAnsi="Times New Roman" w:cs="Times New Roman"/>
                <w:b/>
                <w:iCs/>
                <w:sz w:val="20"/>
                <w:szCs w:val="20"/>
                <w:lang w:val="fr-FR"/>
              </w:rPr>
              <w:t>Cheltuielile cu asigurările si protecția sociala</w:t>
            </w:r>
          </w:p>
        </w:tc>
        <w:tc>
          <w:tcPr>
            <w:tcW w:w="1845" w:type="dxa"/>
            <w:shd w:val="clear" w:color="auto" w:fill="B8CCE4" w:themeFill="accent1" w:themeFillTint="66"/>
            <w:vAlign w:val="center"/>
          </w:tcPr>
          <w:p w14:paraId="6E8A158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w:t>
            </w:r>
          </w:p>
        </w:tc>
      </w:tr>
      <w:tr w:rsidR="00F01446" w:rsidRPr="00BB42C1" w14:paraId="56FD740E" w14:textId="77777777" w:rsidTr="00306A4C">
        <w:trPr>
          <w:trHeight w:val="297"/>
        </w:trPr>
        <w:tc>
          <w:tcPr>
            <w:tcW w:w="1509" w:type="dxa"/>
          </w:tcPr>
          <w:p w14:paraId="3FAD1A9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630" w:type="dxa"/>
          </w:tcPr>
          <w:p w14:paraId="6EE305B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696" w:type="dxa"/>
          </w:tcPr>
          <w:p w14:paraId="1660753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52" w:type="dxa"/>
          </w:tcPr>
          <w:p w14:paraId="0D7E5A9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61" w:type="dxa"/>
          </w:tcPr>
          <w:p w14:paraId="4365F38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45" w:type="dxa"/>
          </w:tcPr>
          <w:p w14:paraId="393C3D0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749A48B8" w14:textId="77777777" w:rsidTr="00306A4C">
        <w:trPr>
          <w:trHeight w:val="297"/>
        </w:trPr>
        <w:tc>
          <w:tcPr>
            <w:tcW w:w="1509" w:type="dxa"/>
          </w:tcPr>
          <w:p w14:paraId="545A205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630" w:type="dxa"/>
          </w:tcPr>
          <w:p w14:paraId="2098837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696" w:type="dxa"/>
          </w:tcPr>
          <w:p w14:paraId="15F8A42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52" w:type="dxa"/>
          </w:tcPr>
          <w:p w14:paraId="7EBF4FC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61" w:type="dxa"/>
          </w:tcPr>
          <w:p w14:paraId="0C6461A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45" w:type="dxa"/>
          </w:tcPr>
          <w:p w14:paraId="020428B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bl>
    <w:p w14:paraId="5DE4B80D"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9493"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679"/>
        <w:gridCol w:w="4139"/>
        <w:gridCol w:w="1824"/>
        <w:gridCol w:w="1851"/>
      </w:tblGrid>
      <w:tr w:rsidR="00F01446" w:rsidRPr="00BB42C1" w14:paraId="148CA103" w14:textId="77777777" w:rsidTr="00306A4C">
        <w:tc>
          <w:tcPr>
            <w:tcW w:w="1679" w:type="dxa"/>
            <w:shd w:val="clear" w:color="auto" w:fill="B8CCE4" w:themeFill="accent1" w:themeFillTint="66"/>
            <w:vAlign w:val="center"/>
          </w:tcPr>
          <w:p w14:paraId="2A75A93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Tip buget</w:t>
            </w:r>
          </w:p>
        </w:tc>
        <w:tc>
          <w:tcPr>
            <w:tcW w:w="4139" w:type="dxa"/>
            <w:shd w:val="clear" w:color="auto" w:fill="B8CCE4" w:themeFill="accent1" w:themeFillTint="66"/>
            <w:vAlign w:val="center"/>
          </w:tcPr>
          <w:p w14:paraId="7EE931F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Tip cotizare</w:t>
            </w:r>
          </w:p>
        </w:tc>
        <w:tc>
          <w:tcPr>
            <w:tcW w:w="1824" w:type="dxa"/>
            <w:shd w:val="clear" w:color="auto" w:fill="B8CCE4" w:themeFill="accent1" w:themeFillTint="66"/>
            <w:vAlign w:val="center"/>
          </w:tcPr>
          <w:p w14:paraId="532EB72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Procent aplicabil</w:t>
            </w:r>
          </w:p>
        </w:tc>
        <w:tc>
          <w:tcPr>
            <w:tcW w:w="1851" w:type="dxa"/>
            <w:shd w:val="clear" w:color="auto" w:fill="B8CCE4" w:themeFill="accent1" w:themeFillTint="66"/>
            <w:vAlign w:val="center"/>
          </w:tcPr>
          <w:p w14:paraId="42355F0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Suma</w:t>
            </w:r>
          </w:p>
        </w:tc>
      </w:tr>
      <w:tr w:rsidR="00F01446" w:rsidRPr="00BB42C1" w14:paraId="7BC8547C" w14:textId="77777777" w:rsidTr="00306A4C">
        <w:tc>
          <w:tcPr>
            <w:tcW w:w="1679" w:type="dxa"/>
            <w:vMerge w:val="restart"/>
          </w:tcPr>
          <w:p w14:paraId="7209AC6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BAS</w:t>
            </w:r>
          </w:p>
        </w:tc>
        <w:tc>
          <w:tcPr>
            <w:tcW w:w="4139" w:type="dxa"/>
          </w:tcPr>
          <w:p w14:paraId="7827F416"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Contribuții asigurări sociale C.A.S</w:t>
            </w:r>
          </w:p>
        </w:tc>
        <w:tc>
          <w:tcPr>
            <w:tcW w:w="1824" w:type="dxa"/>
          </w:tcPr>
          <w:p w14:paraId="2FCBD5D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851" w:type="dxa"/>
          </w:tcPr>
          <w:p w14:paraId="39D6AD6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189D9AEF" w14:textId="77777777" w:rsidTr="00306A4C">
        <w:tc>
          <w:tcPr>
            <w:tcW w:w="1679" w:type="dxa"/>
            <w:vMerge/>
          </w:tcPr>
          <w:p w14:paraId="4F5E1F1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139" w:type="dxa"/>
          </w:tcPr>
          <w:p w14:paraId="68DBB3E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Fond de sănătate</w:t>
            </w:r>
          </w:p>
        </w:tc>
        <w:tc>
          <w:tcPr>
            <w:tcW w:w="1824" w:type="dxa"/>
          </w:tcPr>
          <w:p w14:paraId="4F91C37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2604938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923DBCF" w14:textId="77777777" w:rsidTr="00306A4C">
        <w:tc>
          <w:tcPr>
            <w:tcW w:w="1679" w:type="dxa"/>
            <w:vMerge/>
          </w:tcPr>
          <w:p w14:paraId="714D8F5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139" w:type="dxa"/>
          </w:tcPr>
          <w:p w14:paraId="47804E7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Fond de șomaj</w:t>
            </w:r>
          </w:p>
        </w:tc>
        <w:tc>
          <w:tcPr>
            <w:tcW w:w="1824" w:type="dxa"/>
          </w:tcPr>
          <w:p w14:paraId="204E6FD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7C2456D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42A36E6E" w14:textId="77777777" w:rsidTr="00306A4C">
        <w:tc>
          <w:tcPr>
            <w:tcW w:w="1679" w:type="dxa"/>
            <w:vMerge/>
          </w:tcPr>
          <w:p w14:paraId="0FB4511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139" w:type="dxa"/>
          </w:tcPr>
          <w:p w14:paraId="1398B93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Fond de risc</w:t>
            </w:r>
          </w:p>
        </w:tc>
        <w:tc>
          <w:tcPr>
            <w:tcW w:w="1824" w:type="dxa"/>
          </w:tcPr>
          <w:p w14:paraId="6506AAE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4BD8438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6511B00C" w14:textId="77777777" w:rsidTr="00306A4C">
        <w:tc>
          <w:tcPr>
            <w:tcW w:w="1679" w:type="dxa"/>
            <w:vMerge/>
          </w:tcPr>
          <w:p w14:paraId="12D04A6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139" w:type="dxa"/>
          </w:tcPr>
          <w:p w14:paraId="5BC22B9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Contribuții concedii și indemnizații</w:t>
            </w:r>
          </w:p>
        </w:tc>
        <w:tc>
          <w:tcPr>
            <w:tcW w:w="1824" w:type="dxa"/>
          </w:tcPr>
          <w:p w14:paraId="430F8DE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851" w:type="dxa"/>
          </w:tcPr>
          <w:p w14:paraId="46C3EAC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55C0D2D5" w14:textId="77777777" w:rsidTr="00306A4C">
        <w:tc>
          <w:tcPr>
            <w:tcW w:w="7642" w:type="dxa"/>
            <w:gridSpan w:val="3"/>
          </w:tcPr>
          <w:p w14:paraId="729BB69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Subtotal valori de cotizat la BAS</w:t>
            </w:r>
          </w:p>
        </w:tc>
        <w:tc>
          <w:tcPr>
            <w:tcW w:w="1851" w:type="dxa"/>
          </w:tcPr>
          <w:p w14:paraId="5AB7BC54"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33D314B1" w14:textId="77777777" w:rsidTr="00306A4C">
        <w:tc>
          <w:tcPr>
            <w:tcW w:w="5818" w:type="dxa"/>
            <w:gridSpan w:val="2"/>
          </w:tcPr>
          <w:p w14:paraId="616519EE"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 xml:space="preserve">BS </w:t>
            </w:r>
            <w:r w:rsidR="009061EF" w:rsidRPr="003F7FA7">
              <w:rPr>
                <w:rFonts w:ascii="Times New Roman" w:eastAsia="Times New Roman" w:hAnsi="Times New Roman" w:cs="Times New Roman"/>
                <w:iCs/>
                <w:sz w:val="20"/>
                <w:szCs w:val="20"/>
                <w:lang w:val="fr-FR"/>
              </w:rPr>
              <w:t>–</w:t>
            </w:r>
            <w:r w:rsidRPr="003F7FA7">
              <w:rPr>
                <w:rFonts w:ascii="Times New Roman" w:eastAsia="Times New Roman" w:hAnsi="Times New Roman" w:cs="Times New Roman"/>
                <w:iCs/>
                <w:sz w:val="20"/>
                <w:szCs w:val="20"/>
                <w:lang w:val="fr-FR"/>
              </w:rPr>
              <w:t xml:space="preserve"> Impozit pe venituri salariale</w:t>
            </w:r>
          </w:p>
        </w:tc>
        <w:tc>
          <w:tcPr>
            <w:tcW w:w="1824" w:type="dxa"/>
          </w:tcPr>
          <w:p w14:paraId="7EA0B68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851" w:type="dxa"/>
          </w:tcPr>
          <w:p w14:paraId="7686FE34"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0204C4B2" w14:textId="77777777" w:rsidTr="00306A4C">
        <w:tc>
          <w:tcPr>
            <w:tcW w:w="7642" w:type="dxa"/>
            <w:gridSpan w:val="3"/>
          </w:tcPr>
          <w:p w14:paraId="43CD914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Subtotal valori de cotizat la BS</w:t>
            </w:r>
          </w:p>
        </w:tc>
        <w:tc>
          <w:tcPr>
            <w:tcW w:w="1851" w:type="dxa"/>
          </w:tcPr>
          <w:p w14:paraId="404A6B57"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bl>
    <w:p w14:paraId="0BFA9D36"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286DCB1B"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171594E8"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31FE4529" w14:textId="77777777" w:rsidR="00F01446" w:rsidRPr="00BB42C1" w:rsidRDefault="00F01446" w:rsidP="00AC5622">
      <w:pPr>
        <w:widowControl w:val="0"/>
        <w:numPr>
          <w:ilvl w:val="0"/>
          <w:numId w:val="104"/>
        </w:numPr>
        <w:autoSpaceDE w:val="0"/>
        <w:autoSpaceDN w:val="0"/>
        <w:adjustRightInd w:val="0"/>
        <w:spacing w:after="0" w:line="240" w:lineRule="auto"/>
        <w:jc w:val="both"/>
        <w:rPr>
          <w:rFonts w:ascii="Times New Roman" w:eastAsia="Times New Roman" w:hAnsi="Times New Roman" w:cs="Times New Roman"/>
          <w:b/>
          <w:iCs/>
          <w:sz w:val="20"/>
          <w:szCs w:val="20"/>
        </w:rPr>
      </w:pPr>
      <w:r w:rsidRPr="00BB42C1">
        <w:rPr>
          <w:rFonts w:ascii="Times New Roman" w:eastAsia="Times New Roman" w:hAnsi="Times New Roman" w:cs="Times New Roman"/>
          <w:b/>
          <w:iCs/>
          <w:sz w:val="20"/>
          <w:szCs w:val="20"/>
        </w:rPr>
        <w:t>Analiza întreprinderii solicitante – proiecții financiare</w:t>
      </w:r>
    </w:p>
    <w:p w14:paraId="02B012EC" w14:textId="77777777" w:rsidR="00F01446" w:rsidRPr="00BB42C1" w:rsidRDefault="00F01446" w:rsidP="009061EF">
      <w:pPr>
        <w:widowControl w:val="0"/>
        <w:autoSpaceDE w:val="0"/>
        <w:autoSpaceDN w:val="0"/>
        <w:adjustRightInd w:val="0"/>
        <w:spacing w:after="0" w:line="240" w:lineRule="auto"/>
        <w:ind w:left="720"/>
        <w:jc w:val="both"/>
        <w:rPr>
          <w:rFonts w:ascii="Times New Roman" w:eastAsia="Times New Roman" w:hAnsi="Times New Roman" w:cs="Times New Roman"/>
          <w:iCs/>
          <w:sz w:val="20"/>
          <w:szCs w:val="20"/>
        </w:rPr>
      </w:pPr>
    </w:p>
    <w:p w14:paraId="37D29B79"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Analiza proiecțiilor financiare a întreprinderii solicitante face obiectul foii de lucru </w:t>
      </w:r>
    </w:p>
    <w:p w14:paraId="25A347D7" w14:textId="77777777" w:rsidR="00F01446" w:rsidRPr="00BB42C1" w:rsidRDefault="00E16749" w:rsidP="00AC5622">
      <w:pPr>
        <w:widowControl w:val="0"/>
        <w:numPr>
          <w:ilvl w:val="1"/>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b/>
          <w:iCs/>
          <w:sz w:val="20"/>
          <w:szCs w:val="20"/>
        </w:rPr>
        <w:t>Sustenabilitatea financiară</w:t>
      </w:r>
      <w:r w:rsidR="00F01446" w:rsidRPr="00BB42C1">
        <w:rPr>
          <w:rFonts w:ascii="Times New Roman" w:eastAsia="Times New Roman" w:hAnsi="Times New Roman" w:cs="Times New Roman"/>
          <w:iCs/>
          <w:sz w:val="20"/>
          <w:szCs w:val="20"/>
        </w:rPr>
        <w:t>:</w:t>
      </w:r>
    </w:p>
    <w:p w14:paraId="0407D1DC"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Tabel 1 </w:t>
      </w:r>
      <w:r w:rsidR="009061EF">
        <w:rPr>
          <w:rFonts w:ascii="Times New Roman" w:eastAsia="Times New Roman" w:hAnsi="Times New Roman" w:cs="Times New Roman"/>
          <w:iCs/>
          <w:sz w:val="20"/>
          <w:szCs w:val="20"/>
        </w:rPr>
        <w:t>–</w:t>
      </w:r>
      <w:r w:rsidRPr="00BB42C1">
        <w:rPr>
          <w:rFonts w:ascii="Times New Roman" w:eastAsia="Times New Roman" w:hAnsi="Times New Roman" w:cs="Times New Roman"/>
          <w:iCs/>
          <w:sz w:val="20"/>
          <w:szCs w:val="20"/>
        </w:rPr>
        <w:t xml:space="preserve"> Proiectia fluxului de numerar la nivelul intregii activitati a intreprinderii, cu ajutor nerambursabil, pe perioada de implementare si operare a investitiei </w:t>
      </w:r>
      <w:r w:rsidR="009061EF">
        <w:rPr>
          <w:rFonts w:ascii="Times New Roman" w:eastAsia="Times New Roman" w:hAnsi="Times New Roman" w:cs="Times New Roman"/>
          <w:iCs/>
          <w:sz w:val="20"/>
          <w:szCs w:val="20"/>
        </w:rPr>
        <w:t>–</w:t>
      </w:r>
      <w:r w:rsidRPr="00BB42C1">
        <w:rPr>
          <w:rFonts w:ascii="Times New Roman" w:eastAsia="Times New Roman" w:hAnsi="Times New Roman" w:cs="Times New Roman"/>
          <w:iCs/>
          <w:sz w:val="20"/>
          <w:szCs w:val="20"/>
        </w:rPr>
        <w:t xml:space="preserve"> 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3B0A94BA" w14:textId="77777777" w:rsidR="00F01446" w:rsidRPr="00BB42C1" w:rsidRDefault="00F01446" w:rsidP="00AC5622">
      <w:pPr>
        <w:widowControl w:val="0"/>
        <w:numPr>
          <w:ilvl w:val="2"/>
          <w:numId w:val="103"/>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Tabel 2 </w:t>
      </w:r>
      <w:r w:rsidR="009061EF">
        <w:rPr>
          <w:rFonts w:ascii="Times New Roman" w:eastAsia="Times New Roman" w:hAnsi="Times New Roman" w:cs="Times New Roman"/>
          <w:iCs/>
          <w:sz w:val="20"/>
          <w:szCs w:val="20"/>
        </w:rPr>
        <w:t>–</w:t>
      </w:r>
      <w:r w:rsidRPr="00BB42C1">
        <w:rPr>
          <w:rFonts w:ascii="Times New Roman" w:eastAsia="Times New Roman" w:hAnsi="Times New Roman" w:cs="Times New Roman"/>
          <w:iCs/>
          <w:sz w:val="20"/>
          <w:szCs w:val="20"/>
        </w:rPr>
        <w:t xml:space="preserve"> Proiectia Contului de profit si pierdere la nivelul intregii activitati a intreprinderii, pe perioada de implementare a proiectului – completați cu date referitoare la previzionarea cheltuielilor cu ajustări de valoare și provizioane, amortizare, precum și previzionarea impozitului. Restul datelor se vor calcula automat.</w:t>
      </w:r>
    </w:p>
    <w:p w14:paraId="1FF87911"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1A493E52"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06E88BA9" w14:textId="77777777" w:rsidR="00306A4C" w:rsidRPr="00BB42C1" w:rsidRDefault="00306A4C"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22428AE5" w14:textId="77777777" w:rsidR="00306A4C" w:rsidRPr="00BB42C1" w:rsidRDefault="00306A4C"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6DD72504" w14:textId="77777777" w:rsidR="00306A4C" w:rsidRPr="00BB42C1" w:rsidRDefault="00306A4C"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71B402A3"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b/>
          <w:iCs/>
          <w:sz w:val="20"/>
          <w:szCs w:val="20"/>
        </w:rPr>
      </w:pPr>
      <w:r w:rsidRPr="00BB42C1">
        <w:rPr>
          <w:rFonts w:ascii="Times New Roman" w:eastAsia="Times New Roman" w:hAnsi="Times New Roman" w:cs="Times New Roman"/>
          <w:b/>
          <w:iCs/>
          <w:sz w:val="20"/>
          <w:szCs w:val="20"/>
        </w:rPr>
        <w:t>Proiecția veniturilor societății (întreaga activitate)</w:t>
      </w:r>
    </w:p>
    <w:p w14:paraId="21D60E8B"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Completați cu toate tipurile/ categoriile de venituri ale societății:</w:t>
      </w:r>
    </w:p>
    <w:p w14:paraId="2BF8B08E" w14:textId="77777777" w:rsidR="00306A4C" w:rsidRPr="00BB42C1" w:rsidRDefault="00306A4C"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9258"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2262"/>
        <w:gridCol w:w="496"/>
        <w:gridCol w:w="621"/>
        <w:gridCol w:w="843"/>
        <w:gridCol w:w="843"/>
        <w:gridCol w:w="838"/>
        <w:gridCol w:w="496"/>
        <w:gridCol w:w="621"/>
        <w:gridCol w:w="843"/>
        <w:gridCol w:w="843"/>
        <w:gridCol w:w="838"/>
      </w:tblGrid>
      <w:tr w:rsidR="00F01446" w:rsidRPr="00BB42C1" w14:paraId="0D4FF971" w14:textId="77777777" w:rsidTr="001273B1">
        <w:tc>
          <w:tcPr>
            <w:tcW w:w="1129" w:type="dxa"/>
            <w:vMerge w:val="restart"/>
            <w:shd w:val="clear" w:color="auto" w:fill="B8CCE4" w:themeFill="accent1" w:themeFillTint="66"/>
            <w:vAlign w:val="center"/>
          </w:tcPr>
          <w:p w14:paraId="7E9A0B0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Denumire</w:t>
            </w:r>
          </w:p>
        </w:tc>
        <w:tc>
          <w:tcPr>
            <w:tcW w:w="4111" w:type="dxa"/>
            <w:gridSpan w:val="5"/>
            <w:shd w:val="clear" w:color="auto" w:fill="B8CCE4" w:themeFill="accent1" w:themeFillTint="66"/>
            <w:vAlign w:val="center"/>
          </w:tcPr>
          <w:p w14:paraId="76A6FF4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1</w:t>
            </w:r>
          </w:p>
        </w:tc>
        <w:tc>
          <w:tcPr>
            <w:tcW w:w="4018" w:type="dxa"/>
            <w:gridSpan w:val="5"/>
            <w:shd w:val="clear" w:color="auto" w:fill="B8CCE4" w:themeFill="accent1" w:themeFillTint="66"/>
            <w:vAlign w:val="center"/>
          </w:tcPr>
          <w:p w14:paraId="7F9B8BD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2</w:t>
            </w:r>
          </w:p>
        </w:tc>
      </w:tr>
      <w:tr w:rsidR="00E16749" w:rsidRPr="00BB42C1" w14:paraId="1E4B3F72" w14:textId="77777777" w:rsidTr="001273B1">
        <w:tc>
          <w:tcPr>
            <w:tcW w:w="1129" w:type="dxa"/>
            <w:vMerge/>
            <w:shd w:val="clear" w:color="auto" w:fill="B8CCE4" w:themeFill="accent1" w:themeFillTint="66"/>
            <w:vAlign w:val="center"/>
          </w:tcPr>
          <w:p w14:paraId="50212B2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shd w:val="clear" w:color="auto" w:fill="B8CCE4" w:themeFill="accent1" w:themeFillTint="66"/>
            <w:vAlign w:val="center"/>
          </w:tcPr>
          <w:p w14:paraId="238185D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tc>
        <w:tc>
          <w:tcPr>
            <w:tcW w:w="790" w:type="dxa"/>
            <w:shd w:val="clear" w:color="auto" w:fill="B8CCE4" w:themeFill="accent1" w:themeFillTint="66"/>
            <w:vAlign w:val="center"/>
          </w:tcPr>
          <w:p w14:paraId="3AF8103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Preț unitar (lei)</w:t>
            </w:r>
          </w:p>
        </w:tc>
        <w:tc>
          <w:tcPr>
            <w:tcW w:w="899" w:type="dxa"/>
            <w:shd w:val="clear" w:color="auto" w:fill="B8CCE4" w:themeFill="accent1" w:themeFillTint="66"/>
            <w:vAlign w:val="center"/>
          </w:tcPr>
          <w:p w14:paraId="59933E5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 estimată, lunar</w:t>
            </w:r>
          </w:p>
        </w:tc>
        <w:tc>
          <w:tcPr>
            <w:tcW w:w="944" w:type="dxa"/>
            <w:shd w:val="clear" w:color="auto" w:fill="B8CCE4" w:themeFill="accent1" w:themeFillTint="66"/>
            <w:vAlign w:val="center"/>
          </w:tcPr>
          <w:p w14:paraId="00CC3F9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 estimată, AN 1 (lei)</w:t>
            </w:r>
          </w:p>
        </w:tc>
        <w:tc>
          <w:tcPr>
            <w:tcW w:w="992" w:type="dxa"/>
            <w:shd w:val="clear" w:color="auto" w:fill="B8CCE4" w:themeFill="accent1" w:themeFillTint="66"/>
            <w:vAlign w:val="center"/>
          </w:tcPr>
          <w:p w14:paraId="36B05A7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Valoare estimată, AN 1 (lei)</w:t>
            </w:r>
          </w:p>
        </w:tc>
        <w:tc>
          <w:tcPr>
            <w:tcW w:w="486" w:type="dxa"/>
            <w:shd w:val="clear" w:color="auto" w:fill="B8CCE4" w:themeFill="accent1" w:themeFillTint="66"/>
            <w:vAlign w:val="center"/>
          </w:tcPr>
          <w:p w14:paraId="268BACE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tc>
        <w:tc>
          <w:tcPr>
            <w:tcW w:w="790" w:type="dxa"/>
            <w:shd w:val="clear" w:color="auto" w:fill="B8CCE4" w:themeFill="accent1" w:themeFillTint="66"/>
            <w:vAlign w:val="center"/>
          </w:tcPr>
          <w:p w14:paraId="5774C9C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Preț unitar (lei)</w:t>
            </w:r>
          </w:p>
        </w:tc>
        <w:tc>
          <w:tcPr>
            <w:tcW w:w="899" w:type="dxa"/>
            <w:shd w:val="clear" w:color="auto" w:fill="B8CCE4" w:themeFill="accent1" w:themeFillTint="66"/>
            <w:vAlign w:val="center"/>
          </w:tcPr>
          <w:p w14:paraId="366E739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 estimată, lunar</w:t>
            </w:r>
          </w:p>
        </w:tc>
        <w:tc>
          <w:tcPr>
            <w:tcW w:w="944" w:type="dxa"/>
            <w:shd w:val="clear" w:color="auto" w:fill="B8CCE4" w:themeFill="accent1" w:themeFillTint="66"/>
            <w:vAlign w:val="center"/>
          </w:tcPr>
          <w:p w14:paraId="4654876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 estimată, AN 2 (lei)</w:t>
            </w:r>
          </w:p>
        </w:tc>
        <w:tc>
          <w:tcPr>
            <w:tcW w:w="899" w:type="dxa"/>
            <w:shd w:val="clear" w:color="auto" w:fill="B8CCE4" w:themeFill="accent1" w:themeFillTint="66"/>
            <w:vAlign w:val="center"/>
          </w:tcPr>
          <w:p w14:paraId="33DC1CD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Valoare estimată, AN 2 (lei)</w:t>
            </w:r>
          </w:p>
        </w:tc>
      </w:tr>
      <w:tr w:rsidR="00F01446" w:rsidRPr="00BB42C1" w14:paraId="23D84264" w14:textId="77777777" w:rsidTr="001273B1">
        <w:tc>
          <w:tcPr>
            <w:tcW w:w="1129" w:type="dxa"/>
            <w:vAlign w:val="center"/>
          </w:tcPr>
          <w:p w14:paraId="47CDBC0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Vanzari produse</w:t>
            </w:r>
          </w:p>
        </w:tc>
        <w:tc>
          <w:tcPr>
            <w:tcW w:w="486" w:type="dxa"/>
          </w:tcPr>
          <w:p w14:paraId="3AB21FB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E76C56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D7F12A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EFB402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7D9B7F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267372B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604DD9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3B53D5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0AFF5D3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1A7F7C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5B5595F4" w14:textId="77777777" w:rsidTr="001273B1">
        <w:tc>
          <w:tcPr>
            <w:tcW w:w="1129" w:type="dxa"/>
            <w:vAlign w:val="center"/>
          </w:tcPr>
          <w:p w14:paraId="3A77AE4D" w14:textId="77777777" w:rsidR="00F01446" w:rsidRPr="00BB42C1" w:rsidRDefault="00F01446" w:rsidP="00AC5622">
            <w:pPr>
              <w:widowControl w:val="0"/>
              <w:numPr>
                <w:ilvl w:val="1"/>
                <w:numId w:val="103"/>
              </w:numPr>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lastRenderedPageBreak/>
              <w:t>Produs 1</w:t>
            </w:r>
          </w:p>
        </w:tc>
        <w:tc>
          <w:tcPr>
            <w:tcW w:w="486" w:type="dxa"/>
          </w:tcPr>
          <w:p w14:paraId="1C66994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712032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910571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02E92E3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69E1A4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3A6378D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51F35B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95D232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51B197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BACB2D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38335A41" w14:textId="77777777" w:rsidTr="001273B1">
        <w:tc>
          <w:tcPr>
            <w:tcW w:w="1129" w:type="dxa"/>
            <w:vAlign w:val="center"/>
          </w:tcPr>
          <w:p w14:paraId="7D66A627" w14:textId="77777777" w:rsidR="00F01446" w:rsidRPr="00BB42C1" w:rsidRDefault="00F01446" w:rsidP="00AC5622">
            <w:pPr>
              <w:widowControl w:val="0"/>
              <w:numPr>
                <w:ilvl w:val="1"/>
                <w:numId w:val="103"/>
              </w:numPr>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Produs …</w:t>
            </w:r>
          </w:p>
        </w:tc>
        <w:tc>
          <w:tcPr>
            <w:tcW w:w="486" w:type="dxa"/>
          </w:tcPr>
          <w:p w14:paraId="6601115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20220A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6AC54E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0C42FE4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012114F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6D2E7CF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B7D91F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B5460A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F0CD6E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A9D863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748570BA" w14:textId="77777777" w:rsidTr="001273B1">
        <w:tc>
          <w:tcPr>
            <w:tcW w:w="1129" w:type="dxa"/>
            <w:vAlign w:val="center"/>
          </w:tcPr>
          <w:p w14:paraId="251A3AC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Prestari servicii</w:t>
            </w:r>
          </w:p>
        </w:tc>
        <w:tc>
          <w:tcPr>
            <w:tcW w:w="486" w:type="dxa"/>
          </w:tcPr>
          <w:p w14:paraId="7A4D522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355CA6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D41E33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3B5EDF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576559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07BFA68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E63725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82728E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0159454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8C40F2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0E1420A3" w14:textId="77777777" w:rsidTr="001273B1">
        <w:tc>
          <w:tcPr>
            <w:tcW w:w="1129" w:type="dxa"/>
            <w:vAlign w:val="center"/>
          </w:tcPr>
          <w:p w14:paraId="3E42920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1AE8ACC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6B39E5E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7368A7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7269E6B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3C405B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721D242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6301267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E2C861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4D21977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1CBCB26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02A2FDE9" w14:textId="77777777" w:rsidTr="001273B1">
        <w:tc>
          <w:tcPr>
            <w:tcW w:w="1129" w:type="dxa"/>
            <w:vAlign w:val="center"/>
          </w:tcPr>
          <w:p w14:paraId="3534C82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44F08B0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B12E1E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E719B5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6760F71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0DF4779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769C98D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70A0912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AEC5FC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92419F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904A7B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6A8DE9F5" w14:textId="77777777" w:rsidTr="001273B1">
        <w:tc>
          <w:tcPr>
            <w:tcW w:w="1129" w:type="dxa"/>
            <w:vAlign w:val="center"/>
          </w:tcPr>
          <w:p w14:paraId="41F392B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Vanzari marfuri</w:t>
            </w:r>
          </w:p>
        </w:tc>
        <w:tc>
          <w:tcPr>
            <w:tcW w:w="486" w:type="dxa"/>
          </w:tcPr>
          <w:p w14:paraId="38510DE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88EBB4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6B31EE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0B67AA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38B817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59F2087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53CC34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71D790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40B7E3E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9AE9B6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0C376D47" w14:textId="77777777" w:rsidTr="001273B1">
        <w:tc>
          <w:tcPr>
            <w:tcW w:w="1129" w:type="dxa"/>
            <w:vAlign w:val="center"/>
          </w:tcPr>
          <w:p w14:paraId="615546C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1F8913E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68CDC6C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94ED6A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208D4D7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7E07ED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2A6E6D4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6961E8B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C2ABF9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F04629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646FBD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16D46E1" w14:textId="77777777" w:rsidTr="001273B1">
        <w:tc>
          <w:tcPr>
            <w:tcW w:w="1129" w:type="dxa"/>
            <w:vAlign w:val="center"/>
          </w:tcPr>
          <w:p w14:paraId="4567E2E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3D79AFC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058838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EBA10D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23257A5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FD399E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23C4DAA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2055CD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2C7569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2452627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798F14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4C7CA844" w14:textId="77777777" w:rsidTr="001273B1">
        <w:tc>
          <w:tcPr>
            <w:tcW w:w="1129" w:type="dxa"/>
            <w:vAlign w:val="center"/>
          </w:tcPr>
          <w:p w14:paraId="2844D28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Închiriere de spatii</w:t>
            </w:r>
          </w:p>
        </w:tc>
        <w:tc>
          <w:tcPr>
            <w:tcW w:w="486" w:type="dxa"/>
          </w:tcPr>
          <w:p w14:paraId="734E102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4CEE3C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0058FA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063E5C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23722E4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6E6520D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8AAD9C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D70E41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EEAD61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2240FB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74F3CF1" w14:textId="77777777" w:rsidTr="001273B1">
        <w:tc>
          <w:tcPr>
            <w:tcW w:w="1129" w:type="dxa"/>
            <w:vAlign w:val="center"/>
          </w:tcPr>
          <w:p w14:paraId="6550140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4C1DAD9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99900D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DC1745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19A328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03926DE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238EAAC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33A842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6ECFA0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2C3FBB6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4060DE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E06989D" w14:textId="77777777" w:rsidTr="001273B1">
        <w:tc>
          <w:tcPr>
            <w:tcW w:w="1129" w:type="dxa"/>
            <w:vAlign w:val="center"/>
          </w:tcPr>
          <w:p w14:paraId="55E1B8F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4F8216F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4CB84B9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538A05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786D1F0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0D4CF49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5C50079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5410C2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B7CAA4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689E669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1FD3DE5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7EE38E27" w14:textId="77777777" w:rsidTr="001273B1">
        <w:tc>
          <w:tcPr>
            <w:tcW w:w="1129" w:type="dxa"/>
            <w:vAlign w:val="center"/>
          </w:tcPr>
          <w:p w14:paraId="7E19780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Alte activitati</w:t>
            </w:r>
          </w:p>
        </w:tc>
        <w:tc>
          <w:tcPr>
            <w:tcW w:w="486" w:type="dxa"/>
          </w:tcPr>
          <w:p w14:paraId="321F93B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071C8A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82AFF2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48BC1F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509C8ED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21216E9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A9D79B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65344E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638779E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F5C9C4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6B4FD97" w14:textId="77777777" w:rsidTr="001273B1">
        <w:tc>
          <w:tcPr>
            <w:tcW w:w="1129" w:type="dxa"/>
            <w:vAlign w:val="center"/>
          </w:tcPr>
          <w:p w14:paraId="7AD169D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4ED78C0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3E2366F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F32190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6FF7E33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13D4603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557BF07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EC551A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2D9A17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2146ED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4ECACF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7976229" w14:textId="77777777" w:rsidTr="001273B1">
        <w:tc>
          <w:tcPr>
            <w:tcW w:w="1129" w:type="dxa"/>
            <w:vAlign w:val="center"/>
          </w:tcPr>
          <w:p w14:paraId="38714C9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6D951D2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C8CD75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122CBFB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9C3133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2BC5E38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61B5854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BC6141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8FC708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776705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5BFBBE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491AB3F2" w14:textId="77777777" w:rsidTr="001273B1">
        <w:tc>
          <w:tcPr>
            <w:tcW w:w="1129" w:type="dxa"/>
            <w:vAlign w:val="center"/>
          </w:tcPr>
          <w:p w14:paraId="259D73F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Alte venituri din exploatare</w:t>
            </w:r>
          </w:p>
        </w:tc>
        <w:tc>
          <w:tcPr>
            <w:tcW w:w="486" w:type="dxa"/>
          </w:tcPr>
          <w:p w14:paraId="2475D57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78B2C2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112A43B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D74920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1C1217F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7D2F26C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4EF0F9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235B40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1473AE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4AC17D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2C27846C" w14:textId="77777777" w:rsidTr="001273B1">
        <w:tc>
          <w:tcPr>
            <w:tcW w:w="1129" w:type="dxa"/>
            <w:vAlign w:val="center"/>
          </w:tcPr>
          <w:p w14:paraId="207630E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713E7CD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0547E7B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2907C4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6BFD20E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8E4786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1FEC586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4907E50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EE9D1D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7B24544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3BC2684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3E3CC559" w14:textId="77777777" w:rsidTr="001273B1">
        <w:tc>
          <w:tcPr>
            <w:tcW w:w="1129" w:type="dxa"/>
            <w:vAlign w:val="center"/>
          </w:tcPr>
          <w:p w14:paraId="030FFD2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486" w:type="dxa"/>
          </w:tcPr>
          <w:p w14:paraId="176F737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9ACB1B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61296C2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0D27DFE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DC472E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047A1D8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BCAC02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C3B177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1FF6AD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EB2D90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E1D9BC9" w14:textId="77777777" w:rsidTr="001273B1">
        <w:tc>
          <w:tcPr>
            <w:tcW w:w="1129" w:type="dxa"/>
            <w:vMerge w:val="restart"/>
            <w:shd w:val="clear" w:color="auto" w:fill="B8CCE4" w:themeFill="accent1" w:themeFillTint="66"/>
            <w:vAlign w:val="center"/>
          </w:tcPr>
          <w:p w14:paraId="3C6BBF1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Denumire</w:t>
            </w:r>
          </w:p>
        </w:tc>
        <w:tc>
          <w:tcPr>
            <w:tcW w:w="4111" w:type="dxa"/>
            <w:gridSpan w:val="5"/>
            <w:shd w:val="clear" w:color="auto" w:fill="B8CCE4" w:themeFill="accent1" w:themeFillTint="66"/>
            <w:vAlign w:val="center"/>
          </w:tcPr>
          <w:p w14:paraId="0C8E0A4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3</w:t>
            </w:r>
          </w:p>
        </w:tc>
        <w:tc>
          <w:tcPr>
            <w:tcW w:w="4018" w:type="dxa"/>
            <w:gridSpan w:val="5"/>
            <w:shd w:val="clear" w:color="auto" w:fill="B8CCE4" w:themeFill="accent1" w:themeFillTint="66"/>
            <w:vAlign w:val="center"/>
          </w:tcPr>
          <w:p w14:paraId="402D1F7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 AN n</w:t>
            </w:r>
          </w:p>
        </w:tc>
      </w:tr>
      <w:tr w:rsidR="00E16749" w:rsidRPr="00BB42C1" w14:paraId="10D92FC3" w14:textId="77777777" w:rsidTr="001273B1">
        <w:tc>
          <w:tcPr>
            <w:tcW w:w="1129" w:type="dxa"/>
            <w:vMerge/>
            <w:shd w:val="clear" w:color="auto" w:fill="B8CCE4" w:themeFill="accent1" w:themeFillTint="66"/>
            <w:vAlign w:val="center"/>
          </w:tcPr>
          <w:p w14:paraId="70EE294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shd w:val="clear" w:color="auto" w:fill="B8CCE4" w:themeFill="accent1" w:themeFillTint="66"/>
            <w:vAlign w:val="center"/>
          </w:tcPr>
          <w:p w14:paraId="7BB2C95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tc>
        <w:tc>
          <w:tcPr>
            <w:tcW w:w="790" w:type="dxa"/>
            <w:shd w:val="clear" w:color="auto" w:fill="B8CCE4" w:themeFill="accent1" w:themeFillTint="66"/>
            <w:vAlign w:val="center"/>
          </w:tcPr>
          <w:p w14:paraId="14E3A15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Preț unitar (lei)</w:t>
            </w:r>
          </w:p>
        </w:tc>
        <w:tc>
          <w:tcPr>
            <w:tcW w:w="899" w:type="dxa"/>
            <w:shd w:val="clear" w:color="auto" w:fill="B8CCE4" w:themeFill="accent1" w:themeFillTint="66"/>
            <w:vAlign w:val="center"/>
          </w:tcPr>
          <w:p w14:paraId="7BB26FF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 estimată, lunar</w:t>
            </w:r>
          </w:p>
        </w:tc>
        <w:tc>
          <w:tcPr>
            <w:tcW w:w="944" w:type="dxa"/>
            <w:shd w:val="clear" w:color="auto" w:fill="B8CCE4" w:themeFill="accent1" w:themeFillTint="66"/>
            <w:vAlign w:val="center"/>
          </w:tcPr>
          <w:p w14:paraId="077EF26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 estimată, AN 1 (lei)</w:t>
            </w:r>
          </w:p>
        </w:tc>
        <w:tc>
          <w:tcPr>
            <w:tcW w:w="992" w:type="dxa"/>
            <w:shd w:val="clear" w:color="auto" w:fill="B8CCE4" w:themeFill="accent1" w:themeFillTint="66"/>
            <w:vAlign w:val="center"/>
          </w:tcPr>
          <w:p w14:paraId="2C26744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Valoare estimată, AN 1 (lei)</w:t>
            </w:r>
          </w:p>
        </w:tc>
        <w:tc>
          <w:tcPr>
            <w:tcW w:w="486" w:type="dxa"/>
            <w:shd w:val="clear" w:color="auto" w:fill="B8CCE4" w:themeFill="accent1" w:themeFillTint="66"/>
            <w:vAlign w:val="center"/>
          </w:tcPr>
          <w:p w14:paraId="5A484C6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tc>
        <w:tc>
          <w:tcPr>
            <w:tcW w:w="790" w:type="dxa"/>
            <w:shd w:val="clear" w:color="auto" w:fill="B8CCE4" w:themeFill="accent1" w:themeFillTint="66"/>
            <w:vAlign w:val="center"/>
          </w:tcPr>
          <w:p w14:paraId="22A78EC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Preț unitar (lei)</w:t>
            </w:r>
          </w:p>
        </w:tc>
        <w:tc>
          <w:tcPr>
            <w:tcW w:w="899" w:type="dxa"/>
            <w:shd w:val="clear" w:color="auto" w:fill="B8CCE4" w:themeFill="accent1" w:themeFillTint="66"/>
            <w:vAlign w:val="center"/>
          </w:tcPr>
          <w:p w14:paraId="111DBBE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 estimată, lunar</w:t>
            </w:r>
          </w:p>
        </w:tc>
        <w:tc>
          <w:tcPr>
            <w:tcW w:w="944" w:type="dxa"/>
            <w:shd w:val="clear" w:color="auto" w:fill="B8CCE4" w:themeFill="accent1" w:themeFillTint="66"/>
            <w:vAlign w:val="center"/>
          </w:tcPr>
          <w:p w14:paraId="3CBDF1D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 estimată, AN n (lei)</w:t>
            </w:r>
          </w:p>
        </w:tc>
        <w:tc>
          <w:tcPr>
            <w:tcW w:w="899" w:type="dxa"/>
            <w:shd w:val="clear" w:color="auto" w:fill="B8CCE4" w:themeFill="accent1" w:themeFillTint="66"/>
            <w:vAlign w:val="center"/>
          </w:tcPr>
          <w:p w14:paraId="5DF4BBE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Valoare estimată, AN n (lei)</w:t>
            </w:r>
          </w:p>
        </w:tc>
      </w:tr>
      <w:tr w:rsidR="00F01446" w:rsidRPr="00BB42C1" w14:paraId="3B3801BA" w14:textId="77777777" w:rsidTr="001273B1">
        <w:tc>
          <w:tcPr>
            <w:tcW w:w="1129" w:type="dxa"/>
          </w:tcPr>
          <w:p w14:paraId="770A111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583DD97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57CBD8A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242A01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1105232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0D23100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152A832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AF577B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5FF2C9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95F10D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F15325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5F7370C0" w14:textId="77777777" w:rsidTr="001273B1">
        <w:tc>
          <w:tcPr>
            <w:tcW w:w="1129" w:type="dxa"/>
          </w:tcPr>
          <w:p w14:paraId="6EA70E2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19D75A0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75A62A5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02B33D5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1454EF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4AF3D03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0688E24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4C5E362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555161D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2E2475B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7C4AED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004376C5" w14:textId="77777777" w:rsidTr="001273B1">
        <w:tc>
          <w:tcPr>
            <w:tcW w:w="1129" w:type="dxa"/>
          </w:tcPr>
          <w:p w14:paraId="6AB9540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62D8BDE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2FF9ECF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22053D8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3E15ACB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92" w:type="dxa"/>
          </w:tcPr>
          <w:p w14:paraId="6090F34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486" w:type="dxa"/>
          </w:tcPr>
          <w:p w14:paraId="33D1C71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790" w:type="dxa"/>
          </w:tcPr>
          <w:p w14:paraId="11D0284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79A5307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944" w:type="dxa"/>
          </w:tcPr>
          <w:p w14:paraId="5140F97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899" w:type="dxa"/>
          </w:tcPr>
          <w:p w14:paraId="44AEC83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bl>
    <w:p w14:paraId="37300B0E"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4924E75C"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
          <w:sz w:val="20"/>
          <w:szCs w:val="20"/>
        </w:rPr>
      </w:pPr>
    </w:p>
    <w:p w14:paraId="27CCA364"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b/>
          <w:iCs/>
          <w:sz w:val="20"/>
          <w:szCs w:val="20"/>
        </w:rPr>
      </w:pPr>
      <w:r w:rsidRPr="00BB42C1">
        <w:rPr>
          <w:rFonts w:ascii="Times New Roman" w:eastAsia="Times New Roman" w:hAnsi="Times New Roman" w:cs="Times New Roman"/>
          <w:b/>
          <w:iCs/>
          <w:sz w:val="20"/>
          <w:szCs w:val="20"/>
        </w:rPr>
        <w:t>Proiecția cheltuielilor societății (întreaga activitate)</w:t>
      </w:r>
    </w:p>
    <w:p w14:paraId="70A50D8A"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Completați cu toate tipurile/ categoriile de cheltuieli aferente întregii activității</w:t>
      </w:r>
    </w:p>
    <w:p w14:paraId="07055BA6"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0" w:type="auto"/>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761"/>
        <w:gridCol w:w="1931"/>
        <w:gridCol w:w="1177"/>
        <w:gridCol w:w="1163"/>
        <w:gridCol w:w="1515"/>
        <w:gridCol w:w="1946"/>
      </w:tblGrid>
      <w:tr w:rsidR="00F01446" w:rsidRPr="00BB42C1" w14:paraId="0AB2387A" w14:textId="77777777" w:rsidTr="00306A4C">
        <w:tc>
          <w:tcPr>
            <w:tcW w:w="1761" w:type="dxa"/>
            <w:shd w:val="clear" w:color="auto" w:fill="B8CCE4" w:themeFill="accent1" w:themeFillTint="66"/>
            <w:vAlign w:val="center"/>
          </w:tcPr>
          <w:p w14:paraId="7399B429"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Denumire cheltuială</w:t>
            </w:r>
          </w:p>
        </w:tc>
        <w:tc>
          <w:tcPr>
            <w:tcW w:w="1931" w:type="dxa"/>
            <w:shd w:val="clear" w:color="auto" w:fill="B8CCE4" w:themeFill="accent1" w:themeFillTint="66"/>
            <w:vAlign w:val="center"/>
          </w:tcPr>
          <w:p w14:paraId="6AA1865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Costuri</w:t>
            </w:r>
          </w:p>
        </w:tc>
        <w:tc>
          <w:tcPr>
            <w:tcW w:w="1177" w:type="dxa"/>
            <w:shd w:val="clear" w:color="auto" w:fill="B8CCE4" w:themeFill="accent1" w:themeFillTint="66"/>
            <w:vAlign w:val="center"/>
          </w:tcPr>
          <w:p w14:paraId="51AAFAB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UM/</w:t>
            </w:r>
          </w:p>
          <w:p w14:paraId="2760184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Consum/</w:t>
            </w:r>
          </w:p>
          <w:p w14:paraId="2C90AD5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Cantitate</w:t>
            </w:r>
          </w:p>
        </w:tc>
        <w:tc>
          <w:tcPr>
            <w:tcW w:w="1163" w:type="dxa"/>
            <w:shd w:val="clear" w:color="auto" w:fill="B8CCE4" w:themeFill="accent1" w:themeFillTint="66"/>
            <w:vAlign w:val="center"/>
          </w:tcPr>
          <w:p w14:paraId="4557CAD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Pret </w:t>
            </w:r>
            <w:r w:rsidR="009061EF">
              <w:rPr>
                <w:rFonts w:ascii="Times New Roman" w:eastAsia="Times New Roman" w:hAnsi="Times New Roman" w:cs="Times New Roman"/>
                <w:iCs/>
                <w:sz w:val="20"/>
                <w:szCs w:val="20"/>
                <w:lang w:val="en-US"/>
              </w:rPr>
              <w:pgNum/>
            </w:r>
            <w:r w:rsidR="009061EF">
              <w:rPr>
                <w:rFonts w:ascii="Times New Roman" w:eastAsia="Times New Roman" w:hAnsi="Times New Roman" w:cs="Times New Roman"/>
                <w:iCs/>
                <w:sz w:val="20"/>
                <w:szCs w:val="20"/>
                <w:lang w:val="en-US"/>
              </w:rPr>
              <w:t>nclusi</w:t>
            </w:r>
          </w:p>
          <w:p w14:paraId="540E405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lei</w:t>
            </w:r>
          </w:p>
        </w:tc>
        <w:tc>
          <w:tcPr>
            <w:tcW w:w="1515" w:type="dxa"/>
            <w:shd w:val="clear" w:color="auto" w:fill="B8CCE4" w:themeFill="accent1" w:themeFillTint="66"/>
            <w:vAlign w:val="center"/>
          </w:tcPr>
          <w:p w14:paraId="41C77BC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Valoare medie lunara</w:t>
            </w:r>
          </w:p>
        </w:tc>
        <w:tc>
          <w:tcPr>
            <w:tcW w:w="1946" w:type="dxa"/>
            <w:shd w:val="clear" w:color="auto" w:fill="B8CCE4" w:themeFill="accent1" w:themeFillTint="66"/>
            <w:vAlign w:val="center"/>
          </w:tcPr>
          <w:p w14:paraId="1CE4A59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Valoare medie anuala</w:t>
            </w:r>
          </w:p>
        </w:tc>
      </w:tr>
      <w:tr w:rsidR="00F01446" w:rsidRPr="00BB42C1" w14:paraId="1F150923" w14:textId="77777777" w:rsidTr="00306A4C">
        <w:tc>
          <w:tcPr>
            <w:tcW w:w="1761" w:type="dxa"/>
            <w:vMerge w:val="restart"/>
          </w:tcPr>
          <w:p w14:paraId="722D5BE3" w14:textId="77777777" w:rsidR="00F01446" w:rsidRPr="003F7FA7" w:rsidRDefault="00F01446" w:rsidP="00306A4C">
            <w:pPr>
              <w:widowControl w:val="0"/>
              <w:autoSpaceDE w:val="0"/>
              <w:autoSpaceDN w:val="0"/>
              <w:adjustRightInd w:val="0"/>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 xml:space="preserve">Cheltuieli cu materiile prime si cu </w:t>
            </w:r>
            <w:r w:rsidR="009061EF">
              <w:rPr>
                <w:rFonts w:ascii="Times New Roman" w:eastAsia="Times New Roman" w:hAnsi="Times New Roman" w:cs="Times New Roman"/>
                <w:iCs/>
                <w:sz w:val="20"/>
                <w:szCs w:val="20"/>
                <w:lang w:val="en-US"/>
              </w:rPr>
              <w:pgNum/>
            </w:r>
            <w:r w:rsidR="009061EF" w:rsidRPr="003F7FA7">
              <w:rPr>
                <w:rFonts w:ascii="Times New Roman" w:eastAsia="Times New Roman" w:hAnsi="Times New Roman" w:cs="Times New Roman"/>
                <w:iCs/>
                <w:sz w:val="20"/>
                <w:szCs w:val="20"/>
                <w:lang w:val="fr-FR"/>
              </w:rPr>
              <w:t>nclusiv</w:t>
            </w:r>
            <w:r w:rsidRPr="003F7FA7">
              <w:rPr>
                <w:rFonts w:ascii="Times New Roman" w:eastAsia="Times New Roman" w:hAnsi="Times New Roman" w:cs="Times New Roman"/>
                <w:iCs/>
                <w:sz w:val="20"/>
                <w:szCs w:val="20"/>
                <w:lang w:val="fr-FR"/>
              </w:rPr>
              <w:t xml:space="preserve"> consumabile</w:t>
            </w:r>
          </w:p>
        </w:tc>
        <w:tc>
          <w:tcPr>
            <w:tcW w:w="1931" w:type="dxa"/>
          </w:tcPr>
          <w:p w14:paraId="512AFCD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Materii prime:</w:t>
            </w:r>
          </w:p>
          <w:p w14:paraId="7931A062" w14:textId="77777777" w:rsidR="00F01446" w:rsidRPr="00BB42C1" w:rsidRDefault="009061EF" w:rsidP="007D63CC">
            <w:pPr>
              <w:widowControl w:val="0"/>
              <w:autoSpaceDE w:val="0"/>
              <w:autoSpaceDN w:val="0"/>
              <w:adjustRightInd w:val="0"/>
              <w:jc w:val="both"/>
              <w:rPr>
                <w:rFonts w:ascii="Times New Roman" w:eastAsia="Times New Roman" w:hAnsi="Times New Roman" w:cs="Times New Roman"/>
                <w:iCs/>
                <w:sz w:val="20"/>
                <w:szCs w:val="20"/>
                <w:lang w:val="en-US"/>
              </w:rPr>
            </w:pPr>
            <w:r>
              <w:rPr>
                <w:rFonts w:ascii="Times New Roman" w:eastAsia="Times New Roman" w:hAnsi="Times New Roman" w:cs="Times New Roman"/>
                <w:iCs/>
                <w:sz w:val="20"/>
                <w:szCs w:val="20"/>
                <w:lang w:val="en-US"/>
              </w:rPr>
              <w:t>…</w:t>
            </w:r>
            <w:r w:rsidR="00F01446" w:rsidRPr="00BB42C1">
              <w:rPr>
                <w:rFonts w:ascii="Times New Roman" w:eastAsia="Times New Roman" w:hAnsi="Times New Roman" w:cs="Times New Roman"/>
                <w:iCs/>
                <w:sz w:val="20"/>
                <w:szCs w:val="20"/>
                <w:lang w:val="en-US"/>
              </w:rPr>
              <w:t>.</w:t>
            </w:r>
            <w:r w:rsidR="00F01446" w:rsidRPr="00BB42C1">
              <w:rPr>
                <w:rFonts w:ascii="Times New Roman" w:eastAsia="Times New Roman" w:hAnsi="Times New Roman" w:cs="Times New Roman"/>
                <w:iCs/>
                <w:sz w:val="20"/>
                <w:szCs w:val="20"/>
                <w:lang w:val="en-US"/>
              </w:rPr>
              <w:tab/>
            </w:r>
          </w:p>
          <w:p w14:paraId="7FE2D439" w14:textId="77777777" w:rsidR="00F01446" w:rsidRPr="00BB42C1" w:rsidRDefault="009061EF" w:rsidP="007D63CC">
            <w:pPr>
              <w:widowControl w:val="0"/>
              <w:autoSpaceDE w:val="0"/>
              <w:autoSpaceDN w:val="0"/>
              <w:adjustRightInd w:val="0"/>
              <w:jc w:val="both"/>
              <w:rPr>
                <w:rFonts w:ascii="Times New Roman" w:eastAsia="Times New Roman" w:hAnsi="Times New Roman" w:cs="Times New Roman"/>
                <w:iCs/>
                <w:sz w:val="20"/>
                <w:szCs w:val="20"/>
                <w:lang w:val="en-US"/>
              </w:rPr>
            </w:pPr>
            <w:r>
              <w:rPr>
                <w:rFonts w:ascii="Times New Roman" w:eastAsia="Times New Roman" w:hAnsi="Times New Roman" w:cs="Times New Roman"/>
                <w:iCs/>
                <w:sz w:val="20"/>
                <w:szCs w:val="20"/>
                <w:lang w:val="en-US"/>
              </w:rPr>
              <w:t>…</w:t>
            </w:r>
            <w:r w:rsidR="00F01446" w:rsidRPr="00BB42C1">
              <w:rPr>
                <w:rFonts w:ascii="Times New Roman" w:eastAsia="Times New Roman" w:hAnsi="Times New Roman" w:cs="Times New Roman"/>
                <w:iCs/>
                <w:sz w:val="20"/>
                <w:szCs w:val="20"/>
                <w:lang w:val="en-US"/>
              </w:rPr>
              <w:t>..</w:t>
            </w:r>
          </w:p>
        </w:tc>
        <w:tc>
          <w:tcPr>
            <w:tcW w:w="1177" w:type="dxa"/>
          </w:tcPr>
          <w:p w14:paraId="3BF47C0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2D46F2F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15E46A3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6CC84F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4F40BD3E" w14:textId="77777777" w:rsidTr="00306A4C">
        <w:tc>
          <w:tcPr>
            <w:tcW w:w="1761" w:type="dxa"/>
            <w:vMerge/>
          </w:tcPr>
          <w:p w14:paraId="050C59A9"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p>
        </w:tc>
        <w:tc>
          <w:tcPr>
            <w:tcW w:w="1931" w:type="dxa"/>
          </w:tcPr>
          <w:p w14:paraId="45D868F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Materiale consumabile</w:t>
            </w:r>
          </w:p>
          <w:p w14:paraId="1A40550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p w14:paraId="310BB4D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1177" w:type="dxa"/>
          </w:tcPr>
          <w:p w14:paraId="2925127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E41425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789A831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5AA38C0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5F5CF235" w14:textId="77777777" w:rsidTr="00306A4C">
        <w:tc>
          <w:tcPr>
            <w:tcW w:w="3692" w:type="dxa"/>
            <w:gridSpan w:val="2"/>
          </w:tcPr>
          <w:p w14:paraId="01A8CA4B" w14:textId="77777777" w:rsidR="00F01446" w:rsidRPr="00BB42C1" w:rsidRDefault="00F01446" w:rsidP="00306A4C">
            <w:pPr>
              <w:widowControl w:val="0"/>
              <w:autoSpaceDE w:val="0"/>
              <w:autoSpaceDN w:val="0"/>
              <w:adjustRightInd w:val="0"/>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Subtotal</w:t>
            </w:r>
          </w:p>
        </w:tc>
        <w:tc>
          <w:tcPr>
            <w:tcW w:w="1177" w:type="dxa"/>
          </w:tcPr>
          <w:p w14:paraId="43655FC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23177E6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5758199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9D9B0B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13CC0D1" w14:textId="77777777" w:rsidTr="00306A4C">
        <w:tc>
          <w:tcPr>
            <w:tcW w:w="1761" w:type="dxa"/>
            <w:vMerge w:val="restart"/>
          </w:tcPr>
          <w:p w14:paraId="0BC4CF06" w14:textId="77777777" w:rsidR="00F01446" w:rsidRPr="003F7FA7" w:rsidRDefault="00F01446" w:rsidP="00306A4C">
            <w:pPr>
              <w:widowControl w:val="0"/>
              <w:autoSpaceDE w:val="0"/>
              <w:autoSpaceDN w:val="0"/>
              <w:adjustRightInd w:val="0"/>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 xml:space="preserve">Alte cheltuieli cu </w:t>
            </w:r>
            <w:r w:rsidR="009061EF">
              <w:rPr>
                <w:rFonts w:ascii="Times New Roman" w:eastAsia="Times New Roman" w:hAnsi="Times New Roman" w:cs="Times New Roman"/>
                <w:iCs/>
                <w:sz w:val="20"/>
                <w:szCs w:val="20"/>
                <w:lang w:val="en-US"/>
              </w:rPr>
              <w:pgNum/>
            </w:r>
            <w:r w:rsidR="009061EF" w:rsidRPr="003F7FA7">
              <w:rPr>
                <w:rFonts w:ascii="Times New Roman" w:eastAsia="Times New Roman" w:hAnsi="Times New Roman" w:cs="Times New Roman"/>
                <w:iCs/>
                <w:sz w:val="20"/>
                <w:szCs w:val="20"/>
                <w:lang w:val="fr-FR"/>
              </w:rPr>
              <w:t>nclusiv</w:t>
            </w:r>
            <w:r w:rsidRPr="003F7FA7">
              <w:rPr>
                <w:rFonts w:ascii="Times New Roman" w:eastAsia="Times New Roman" w:hAnsi="Times New Roman" w:cs="Times New Roman"/>
                <w:iCs/>
                <w:sz w:val="20"/>
                <w:szCs w:val="20"/>
                <w:lang w:val="fr-FR"/>
              </w:rPr>
              <w:t xml:space="preserve"> (</w:t>
            </w:r>
            <w:r w:rsidR="009061EF">
              <w:rPr>
                <w:rFonts w:ascii="Times New Roman" w:eastAsia="Times New Roman" w:hAnsi="Times New Roman" w:cs="Times New Roman"/>
                <w:iCs/>
                <w:sz w:val="20"/>
                <w:szCs w:val="20"/>
                <w:lang w:val="en-US"/>
              </w:rPr>
              <w:pgNum/>
            </w:r>
            <w:r w:rsidR="009061EF" w:rsidRPr="003F7FA7">
              <w:rPr>
                <w:rFonts w:ascii="Times New Roman" w:eastAsia="Times New Roman" w:hAnsi="Times New Roman" w:cs="Times New Roman"/>
                <w:iCs/>
                <w:sz w:val="20"/>
                <w:szCs w:val="20"/>
                <w:lang w:val="fr-FR"/>
              </w:rPr>
              <w:t>nclusive</w:t>
            </w:r>
            <w:r w:rsidRPr="003F7FA7">
              <w:rPr>
                <w:rFonts w:ascii="Times New Roman" w:eastAsia="Times New Roman" w:hAnsi="Times New Roman" w:cs="Times New Roman"/>
                <w:iCs/>
                <w:sz w:val="20"/>
                <w:szCs w:val="20"/>
                <w:lang w:val="fr-FR"/>
              </w:rPr>
              <w:t xml:space="preserve"> cheltuieli cu prestații externe)</w:t>
            </w:r>
          </w:p>
        </w:tc>
        <w:tc>
          <w:tcPr>
            <w:tcW w:w="1931" w:type="dxa"/>
          </w:tcPr>
          <w:p w14:paraId="1846BEA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Energie electrică</w:t>
            </w:r>
          </w:p>
        </w:tc>
        <w:tc>
          <w:tcPr>
            <w:tcW w:w="1177" w:type="dxa"/>
          </w:tcPr>
          <w:p w14:paraId="6D0C92E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66BEB3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52BE51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4001699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6D41C504" w14:textId="77777777" w:rsidTr="00306A4C">
        <w:tc>
          <w:tcPr>
            <w:tcW w:w="1761" w:type="dxa"/>
            <w:vMerge/>
          </w:tcPr>
          <w:p w14:paraId="62BDC82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25B52D4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Gaz </w:t>
            </w:r>
          </w:p>
        </w:tc>
        <w:tc>
          <w:tcPr>
            <w:tcW w:w="1177" w:type="dxa"/>
          </w:tcPr>
          <w:p w14:paraId="3297E3B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807261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154E097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DCD04E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4300EC4A" w14:textId="77777777" w:rsidTr="00306A4C">
        <w:tc>
          <w:tcPr>
            <w:tcW w:w="1761" w:type="dxa"/>
            <w:vMerge/>
          </w:tcPr>
          <w:p w14:paraId="0F30262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4534C88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Ap</w:t>
            </w:r>
            <w:r w:rsidRPr="00BB42C1">
              <w:rPr>
                <w:rFonts w:ascii="Times New Roman" w:eastAsia="Times New Roman" w:hAnsi="Times New Roman" w:cs="Times New Roman"/>
                <w:iCs/>
                <w:sz w:val="20"/>
                <w:szCs w:val="20"/>
              </w:rPr>
              <w:t>ă</w:t>
            </w:r>
            <w:r w:rsidRPr="00BB42C1">
              <w:rPr>
                <w:rFonts w:ascii="Times New Roman" w:eastAsia="Times New Roman" w:hAnsi="Times New Roman" w:cs="Times New Roman"/>
                <w:iCs/>
                <w:sz w:val="20"/>
                <w:szCs w:val="20"/>
                <w:lang w:val="en-US"/>
              </w:rPr>
              <w:t xml:space="preserve"> </w:t>
            </w:r>
          </w:p>
        </w:tc>
        <w:tc>
          <w:tcPr>
            <w:tcW w:w="1177" w:type="dxa"/>
          </w:tcPr>
          <w:p w14:paraId="14FE213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744CEE9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466A8FE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11FFB8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6286D685" w14:textId="77777777" w:rsidTr="00306A4C">
        <w:tc>
          <w:tcPr>
            <w:tcW w:w="1761" w:type="dxa"/>
            <w:vMerge/>
          </w:tcPr>
          <w:p w14:paraId="1575BDF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6105349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1177" w:type="dxa"/>
          </w:tcPr>
          <w:p w14:paraId="1FBFAE3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78A7B2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6A22EA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06E38C3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7883FB5C" w14:textId="77777777" w:rsidTr="00306A4C">
        <w:tc>
          <w:tcPr>
            <w:tcW w:w="3692" w:type="dxa"/>
            <w:gridSpan w:val="2"/>
          </w:tcPr>
          <w:p w14:paraId="69E0A38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Subtotal</w:t>
            </w:r>
          </w:p>
        </w:tc>
        <w:tc>
          <w:tcPr>
            <w:tcW w:w="1177" w:type="dxa"/>
          </w:tcPr>
          <w:p w14:paraId="69EE4B8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75D38F6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5031E9D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25E5B60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67A6B4B4" w14:textId="77777777" w:rsidTr="00306A4C">
        <w:tc>
          <w:tcPr>
            <w:tcW w:w="1761" w:type="dxa"/>
          </w:tcPr>
          <w:p w14:paraId="7A4EDEB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Alte cheltuieli de exploatare</w:t>
            </w:r>
          </w:p>
        </w:tc>
        <w:tc>
          <w:tcPr>
            <w:tcW w:w="1931" w:type="dxa"/>
          </w:tcPr>
          <w:p w14:paraId="3EC2509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Telecomunicații</w:t>
            </w:r>
          </w:p>
        </w:tc>
        <w:tc>
          <w:tcPr>
            <w:tcW w:w="1177" w:type="dxa"/>
          </w:tcPr>
          <w:p w14:paraId="3F9BA44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50F9FA5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21054DB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3845B1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786BE155" w14:textId="77777777" w:rsidTr="00306A4C">
        <w:tc>
          <w:tcPr>
            <w:tcW w:w="1761" w:type="dxa"/>
          </w:tcPr>
          <w:p w14:paraId="016F3E3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23B1F81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Servicii de protecta muncii</w:t>
            </w:r>
          </w:p>
        </w:tc>
        <w:tc>
          <w:tcPr>
            <w:tcW w:w="1177" w:type="dxa"/>
          </w:tcPr>
          <w:p w14:paraId="7D86F10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CD9961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02609C7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4F5E86F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1C13AF6B" w14:textId="77777777" w:rsidTr="00306A4C">
        <w:tc>
          <w:tcPr>
            <w:tcW w:w="1761" w:type="dxa"/>
          </w:tcPr>
          <w:p w14:paraId="5DB06E8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548D9D4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Servicii de medicina muncii</w:t>
            </w:r>
          </w:p>
        </w:tc>
        <w:tc>
          <w:tcPr>
            <w:tcW w:w="1177" w:type="dxa"/>
          </w:tcPr>
          <w:p w14:paraId="57D8151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17AD30A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6A312E3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7BC6FE3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7A2946E4" w14:textId="77777777" w:rsidTr="00306A4C">
        <w:tc>
          <w:tcPr>
            <w:tcW w:w="1761" w:type="dxa"/>
          </w:tcPr>
          <w:p w14:paraId="3A3D662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6083B3B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 xml:space="preserve">Servicii prestate de </w:t>
            </w:r>
            <w:r w:rsidRPr="00BB42C1">
              <w:rPr>
                <w:rFonts w:ascii="Times New Roman" w:eastAsia="Times New Roman" w:hAnsi="Times New Roman" w:cs="Times New Roman"/>
                <w:iCs/>
                <w:sz w:val="20"/>
                <w:szCs w:val="20"/>
                <w:lang w:val="en-US"/>
              </w:rPr>
              <w:lastRenderedPageBreak/>
              <w:t>colaboratori</w:t>
            </w:r>
          </w:p>
        </w:tc>
        <w:tc>
          <w:tcPr>
            <w:tcW w:w="1177" w:type="dxa"/>
          </w:tcPr>
          <w:p w14:paraId="37914D8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5C578DF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25EEA58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4F5139F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3ABC050C" w14:textId="77777777" w:rsidTr="00306A4C">
        <w:tc>
          <w:tcPr>
            <w:tcW w:w="1761" w:type="dxa"/>
          </w:tcPr>
          <w:p w14:paraId="1C917F5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14CEA5F1"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Servicii de salubritate</w:t>
            </w:r>
          </w:p>
        </w:tc>
        <w:tc>
          <w:tcPr>
            <w:tcW w:w="1177" w:type="dxa"/>
          </w:tcPr>
          <w:p w14:paraId="56C0BBA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3AEC0335"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0B43E6A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46F4DC8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28E9B366" w14:textId="77777777" w:rsidTr="00306A4C">
        <w:tc>
          <w:tcPr>
            <w:tcW w:w="1761" w:type="dxa"/>
          </w:tcPr>
          <w:p w14:paraId="5A1A827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460ADDC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r w:rsidRPr="003F7FA7">
              <w:rPr>
                <w:rFonts w:ascii="Times New Roman" w:eastAsia="Times New Roman" w:hAnsi="Times New Roman" w:cs="Times New Roman"/>
                <w:iCs/>
                <w:sz w:val="20"/>
                <w:szCs w:val="20"/>
                <w:lang w:val="fr-FR"/>
              </w:rPr>
              <w:t>Servicii de paza și protectie</w:t>
            </w:r>
          </w:p>
        </w:tc>
        <w:tc>
          <w:tcPr>
            <w:tcW w:w="1177" w:type="dxa"/>
          </w:tcPr>
          <w:p w14:paraId="29EBD68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163" w:type="dxa"/>
          </w:tcPr>
          <w:p w14:paraId="5791660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515" w:type="dxa"/>
          </w:tcPr>
          <w:p w14:paraId="000355B0"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946" w:type="dxa"/>
          </w:tcPr>
          <w:p w14:paraId="1AFAF730"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6E79C634" w14:textId="77777777" w:rsidTr="00306A4C">
        <w:tc>
          <w:tcPr>
            <w:tcW w:w="1761" w:type="dxa"/>
          </w:tcPr>
          <w:p w14:paraId="289411E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931" w:type="dxa"/>
          </w:tcPr>
          <w:p w14:paraId="537EC15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Chirie</w:t>
            </w:r>
          </w:p>
        </w:tc>
        <w:tc>
          <w:tcPr>
            <w:tcW w:w="1177" w:type="dxa"/>
          </w:tcPr>
          <w:p w14:paraId="40CAF0B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44818C2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8E973D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6F0D5B7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0A95D852" w14:textId="77777777" w:rsidTr="00306A4C">
        <w:tc>
          <w:tcPr>
            <w:tcW w:w="1761" w:type="dxa"/>
          </w:tcPr>
          <w:p w14:paraId="50B5B61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6617A4A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Intretinere echipamente</w:t>
            </w:r>
          </w:p>
        </w:tc>
        <w:tc>
          <w:tcPr>
            <w:tcW w:w="1177" w:type="dxa"/>
          </w:tcPr>
          <w:p w14:paraId="3413ECF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7B767AD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0B53BCB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267C535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58815133" w14:textId="77777777" w:rsidTr="00306A4C">
        <w:tc>
          <w:tcPr>
            <w:tcW w:w="1761" w:type="dxa"/>
          </w:tcPr>
          <w:p w14:paraId="31987F9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31" w:type="dxa"/>
          </w:tcPr>
          <w:p w14:paraId="4264318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r w:rsidRPr="00BB42C1">
              <w:rPr>
                <w:rFonts w:ascii="Times New Roman" w:eastAsia="Times New Roman" w:hAnsi="Times New Roman" w:cs="Times New Roman"/>
                <w:iCs/>
                <w:sz w:val="20"/>
                <w:szCs w:val="20"/>
                <w:lang w:val="en-US"/>
              </w:rPr>
              <w:t>……..</w:t>
            </w:r>
          </w:p>
        </w:tc>
        <w:tc>
          <w:tcPr>
            <w:tcW w:w="1177" w:type="dxa"/>
          </w:tcPr>
          <w:p w14:paraId="18CCE82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163" w:type="dxa"/>
          </w:tcPr>
          <w:p w14:paraId="07F3E1E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515" w:type="dxa"/>
          </w:tcPr>
          <w:p w14:paraId="322E8023"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c>
          <w:tcPr>
            <w:tcW w:w="1946" w:type="dxa"/>
          </w:tcPr>
          <w:p w14:paraId="3CF6860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iCs/>
                <w:sz w:val="20"/>
                <w:szCs w:val="20"/>
                <w:lang w:val="en-US"/>
              </w:rPr>
            </w:pPr>
          </w:p>
        </w:tc>
      </w:tr>
      <w:tr w:rsidR="00F01446" w:rsidRPr="00BB42C1" w14:paraId="0F6AFB41" w14:textId="77777777" w:rsidTr="00306A4C">
        <w:tc>
          <w:tcPr>
            <w:tcW w:w="3692" w:type="dxa"/>
            <w:gridSpan w:val="2"/>
          </w:tcPr>
          <w:p w14:paraId="7414FF5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Total</w:t>
            </w:r>
          </w:p>
        </w:tc>
        <w:tc>
          <w:tcPr>
            <w:tcW w:w="1177" w:type="dxa"/>
          </w:tcPr>
          <w:p w14:paraId="6495C44A"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163" w:type="dxa"/>
          </w:tcPr>
          <w:p w14:paraId="6098308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515" w:type="dxa"/>
          </w:tcPr>
          <w:p w14:paraId="498BCA7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1946" w:type="dxa"/>
          </w:tcPr>
          <w:p w14:paraId="12E251D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r>
    </w:tbl>
    <w:p w14:paraId="1635A50A"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p w14:paraId="23091B7E"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Cs/>
          <w:sz w:val="20"/>
          <w:szCs w:val="20"/>
        </w:rPr>
      </w:pPr>
    </w:p>
    <w:tbl>
      <w:tblPr>
        <w:tblStyle w:val="TableGrid"/>
        <w:tblW w:w="935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895"/>
        <w:gridCol w:w="500"/>
        <w:gridCol w:w="979"/>
        <w:gridCol w:w="1028"/>
        <w:gridCol w:w="1252"/>
        <w:gridCol w:w="500"/>
        <w:gridCol w:w="917"/>
        <w:gridCol w:w="1028"/>
        <w:gridCol w:w="1252"/>
      </w:tblGrid>
      <w:tr w:rsidR="00F01446" w:rsidRPr="00BB42C1" w14:paraId="1F914E20" w14:textId="77777777" w:rsidTr="001273B1">
        <w:tc>
          <w:tcPr>
            <w:tcW w:w="2055" w:type="dxa"/>
            <w:vMerge w:val="restart"/>
            <w:shd w:val="clear" w:color="auto" w:fill="B8CCE4" w:themeFill="accent1" w:themeFillTint="66"/>
            <w:vAlign w:val="center"/>
          </w:tcPr>
          <w:p w14:paraId="2F7086B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Personalul societății</w:t>
            </w:r>
          </w:p>
        </w:tc>
        <w:tc>
          <w:tcPr>
            <w:tcW w:w="3752" w:type="dxa"/>
            <w:gridSpan w:val="4"/>
            <w:shd w:val="clear" w:color="auto" w:fill="B8CCE4" w:themeFill="accent1" w:themeFillTint="66"/>
            <w:vAlign w:val="center"/>
          </w:tcPr>
          <w:p w14:paraId="0AED016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1</w:t>
            </w:r>
          </w:p>
        </w:tc>
        <w:tc>
          <w:tcPr>
            <w:tcW w:w="3544" w:type="dxa"/>
            <w:gridSpan w:val="4"/>
            <w:shd w:val="clear" w:color="auto" w:fill="B8CCE4" w:themeFill="accent1" w:themeFillTint="66"/>
            <w:vAlign w:val="center"/>
          </w:tcPr>
          <w:p w14:paraId="415CC8D4"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2</w:t>
            </w:r>
          </w:p>
        </w:tc>
      </w:tr>
      <w:tr w:rsidR="00F01446" w:rsidRPr="00BB42C1" w14:paraId="359095AA" w14:textId="77777777" w:rsidTr="001273B1">
        <w:tc>
          <w:tcPr>
            <w:tcW w:w="2055" w:type="dxa"/>
            <w:vMerge/>
            <w:shd w:val="clear" w:color="auto" w:fill="B8CCE4" w:themeFill="accent1" w:themeFillTint="66"/>
            <w:vAlign w:val="center"/>
          </w:tcPr>
          <w:p w14:paraId="246EE4B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492" w:type="dxa"/>
            <w:shd w:val="clear" w:color="auto" w:fill="B8CCE4" w:themeFill="accent1" w:themeFillTint="66"/>
            <w:vAlign w:val="center"/>
          </w:tcPr>
          <w:p w14:paraId="4D47FD3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Nr.</w:t>
            </w:r>
          </w:p>
        </w:tc>
        <w:tc>
          <w:tcPr>
            <w:tcW w:w="992" w:type="dxa"/>
            <w:shd w:val="clear" w:color="auto" w:fill="B8CCE4" w:themeFill="accent1" w:themeFillTint="66"/>
            <w:vAlign w:val="center"/>
          </w:tcPr>
          <w:p w14:paraId="5DCA198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net/lună</w:t>
            </w:r>
          </w:p>
        </w:tc>
        <w:tc>
          <w:tcPr>
            <w:tcW w:w="992" w:type="dxa"/>
            <w:shd w:val="clear" w:color="auto" w:fill="B8CCE4" w:themeFill="accent1" w:themeFillTint="66"/>
            <w:vAlign w:val="center"/>
          </w:tcPr>
          <w:p w14:paraId="2D42DF4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brut/lună</w:t>
            </w:r>
          </w:p>
        </w:tc>
        <w:tc>
          <w:tcPr>
            <w:tcW w:w="1276" w:type="dxa"/>
            <w:shd w:val="clear" w:color="auto" w:fill="B8CCE4" w:themeFill="accent1" w:themeFillTint="66"/>
            <w:vAlign w:val="center"/>
          </w:tcPr>
          <w:p w14:paraId="797CBBA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b/>
                <w:iCs/>
                <w:sz w:val="20"/>
                <w:szCs w:val="20"/>
                <w:lang w:val="fr-FR"/>
              </w:rPr>
            </w:pPr>
            <w:r w:rsidRPr="003F7FA7">
              <w:rPr>
                <w:rFonts w:ascii="Times New Roman" w:eastAsia="Times New Roman" w:hAnsi="Times New Roman" w:cs="Times New Roman"/>
                <w:b/>
                <w:iCs/>
                <w:sz w:val="20"/>
                <w:szCs w:val="20"/>
                <w:lang w:val="fr-FR"/>
              </w:rPr>
              <w:t>Cheltuieli cu asigurările și protecția socială</w:t>
            </w:r>
          </w:p>
        </w:tc>
        <w:tc>
          <w:tcPr>
            <w:tcW w:w="447" w:type="dxa"/>
            <w:shd w:val="clear" w:color="auto" w:fill="B8CCE4" w:themeFill="accent1" w:themeFillTint="66"/>
            <w:vAlign w:val="center"/>
          </w:tcPr>
          <w:p w14:paraId="4138B29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Nr.</w:t>
            </w:r>
          </w:p>
        </w:tc>
        <w:tc>
          <w:tcPr>
            <w:tcW w:w="870" w:type="dxa"/>
            <w:shd w:val="clear" w:color="auto" w:fill="B8CCE4" w:themeFill="accent1" w:themeFillTint="66"/>
            <w:vAlign w:val="center"/>
          </w:tcPr>
          <w:p w14:paraId="3729181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net/lună</w:t>
            </w:r>
          </w:p>
        </w:tc>
        <w:tc>
          <w:tcPr>
            <w:tcW w:w="951" w:type="dxa"/>
            <w:shd w:val="clear" w:color="auto" w:fill="B8CCE4" w:themeFill="accent1" w:themeFillTint="66"/>
            <w:vAlign w:val="center"/>
          </w:tcPr>
          <w:p w14:paraId="3E8CEE49"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brut/lună</w:t>
            </w:r>
          </w:p>
        </w:tc>
        <w:tc>
          <w:tcPr>
            <w:tcW w:w="1276" w:type="dxa"/>
            <w:shd w:val="clear" w:color="auto" w:fill="B8CCE4" w:themeFill="accent1" w:themeFillTint="66"/>
            <w:vAlign w:val="center"/>
          </w:tcPr>
          <w:p w14:paraId="3F9E438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b/>
                <w:iCs/>
                <w:sz w:val="20"/>
                <w:szCs w:val="20"/>
                <w:lang w:val="fr-FR"/>
              </w:rPr>
            </w:pPr>
            <w:r w:rsidRPr="003F7FA7">
              <w:rPr>
                <w:rFonts w:ascii="Times New Roman" w:eastAsia="Times New Roman" w:hAnsi="Times New Roman" w:cs="Times New Roman"/>
                <w:b/>
                <w:iCs/>
                <w:sz w:val="20"/>
                <w:szCs w:val="20"/>
                <w:lang w:val="fr-FR"/>
              </w:rPr>
              <w:t>Cheltuieli cu asigurările și protecția socială</w:t>
            </w:r>
          </w:p>
        </w:tc>
      </w:tr>
      <w:tr w:rsidR="00F01446" w:rsidRPr="00BB42C1" w14:paraId="3710C337" w14:textId="77777777" w:rsidTr="001273B1">
        <w:tc>
          <w:tcPr>
            <w:tcW w:w="2055" w:type="dxa"/>
          </w:tcPr>
          <w:p w14:paraId="06CA608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1CE585EA"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2C4F334E"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7570143E"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67C597B7"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225A37C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7A1B71A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09E45776"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17FBEF1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3C3D7628" w14:textId="77777777" w:rsidTr="001273B1">
        <w:tc>
          <w:tcPr>
            <w:tcW w:w="2055" w:type="dxa"/>
          </w:tcPr>
          <w:p w14:paraId="191DD7B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28EA67C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439CB36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6D9C773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2697A87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2327C650"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47EFAB0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5081F03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23E8FCF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4EC01731" w14:textId="77777777" w:rsidTr="001273B1">
        <w:tc>
          <w:tcPr>
            <w:tcW w:w="2055" w:type="dxa"/>
          </w:tcPr>
          <w:p w14:paraId="1CEAC1F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7520B82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0344FD8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08BE92E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1215D17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6A11287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2F497BCA"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311EB26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01AFC25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1A264EC1" w14:textId="77777777" w:rsidTr="001273B1">
        <w:tc>
          <w:tcPr>
            <w:tcW w:w="2055" w:type="dxa"/>
          </w:tcPr>
          <w:p w14:paraId="3A468F7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3FFB9357"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31503DC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6E5EFEF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4D6742D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0D7CCD90"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07E6C66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3B566D5B"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7DAE1346"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0A065535" w14:textId="77777777" w:rsidTr="001273B1">
        <w:tc>
          <w:tcPr>
            <w:tcW w:w="2055" w:type="dxa"/>
          </w:tcPr>
          <w:p w14:paraId="4AA8125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2CD541DE"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0C4CB17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75404D6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3EE69DAB"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303B91F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785ACF2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4ECAB82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5207A30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56BC23C3" w14:textId="77777777" w:rsidTr="001273B1">
        <w:tc>
          <w:tcPr>
            <w:tcW w:w="2055" w:type="dxa"/>
          </w:tcPr>
          <w:p w14:paraId="2FFF89E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795B215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381BC59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1C777BA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2ED0B5E7"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17DF23C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666C605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66B985CE"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764F2E9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60741F3E" w14:textId="77777777" w:rsidTr="001273B1">
        <w:tc>
          <w:tcPr>
            <w:tcW w:w="2055" w:type="dxa"/>
            <w:vMerge w:val="restart"/>
            <w:shd w:val="clear" w:color="auto" w:fill="B8CCE4" w:themeFill="accent1" w:themeFillTint="66"/>
            <w:vAlign w:val="center"/>
          </w:tcPr>
          <w:p w14:paraId="0AB4CAE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Personalul societății</w:t>
            </w:r>
          </w:p>
        </w:tc>
        <w:tc>
          <w:tcPr>
            <w:tcW w:w="3752" w:type="dxa"/>
            <w:gridSpan w:val="4"/>
            <w:shd w:val="clear" w:color="auto" w:fill="B8CCE4" w:themeFill="accent1" w:themeFillTint="66"/>
            <w:vAlign w:val="center"/>
          </w:tcPr>
          <w:p w14:paraId="54D7E7D0"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3</w:t>
            </w:r>
          </w:p>
        </w:tc>
        <w:tc>
          <w:tcPr>
            <w:tcW w:w="3544" w:type="dxa"/>
            <w:gridSpan w:val="4"/>
            <w:shd w:val="clear" w:color="auto" w:fill="B8CCE4" w:themeFill="accent1" w:themeFillTint="66"/>
            <w:vAlign w:val="center"/>
          </w:tcPr>
          <w:p w14:paraId="79E4FABD"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AN N</w:t>
            </w:r>
          </w:p>
        </w:tc>
      </w:tr>
      <w:tr w:rsidR="00F01446" w:rsidRPr="00BB42C1" w14:paraId="1414D457" w14:textId="77777777" w:rsidTr="001273B1">
        <w:tc>
          <w:tcPr>
            <w:tcW w:w="2055" w:type="dxa"/>
            <w:vMerge/>
            <w:shd w:val="clear" w:color="auto" w:fill="B8CCE4" w:themeFill="accent1" w:themeFillTint="66"/>
            <w:vAlign w:val="center"/>
          </w:tcPr>
          <w:p w14:paraId="61DF6DA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p>
        </w:tc>
        <w:tc>
          <w:tcPr>
            <w:tcW w:w="492" w:type="dxa"/>
            <w:shd w:val="clear" w:color="auto" w:fill="B8CCE4" w:themeFill="accent1" w:themeFillTint="66"/>
            <w:vAlign w:val="center"/>
          </w:tcPr>
          <w:p w14:paraId="537EA19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Nr.</w:t>
            </w:r>
          </w:p>
        </w:tc>
        <w:tc>
          <w:tcPr>
            <w:tcW w:w="992" w:type="dxa"/>
            <w:shd w:val="clear" w:color="auto" w:fill="B8CCE4" w:themeFill="accent1" w:themeFillTint="66"/>
            <w:vAlign w:val="center"/>
          </w:tcPr>
          <w:p w14:paraId="3C0A1CB6"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net/lună</w:t>
            </w:r>
          </w:p>
        </w:tc>
        <w:tc>
          <w:tcPr>
            <w:tcW w:w="992" w:type="dxa"/>
            <w:shd w:val="clear" w:color="auto" w:fill="B8CCE4" w:themeFill="accent1" w:themeFillTint="66"/>
            <w:vAlign w:val="center"/>
          </w:tcPr>
          <w:p w14:paraId="6AFC397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brut/lună</w:t>
            </w:r>
          </w:p>
        </w:tc>
        <w:tc>
          <w:tcPr>
            <w:tcW w:w="1276" w:type="dxa"/>
            <w:shd w:val="clear" w:color="auto" w:fill="B8CCE4" w:themeFill="accent1" w:themeFillTint="66"/>
            <w:vAlign w:val="center"/>
          </w:tcPr>
          <w:p w14:paraId="6934C79E"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b/>
                <w:iCs/>
                <w:sz w:val="20"/>
                <w:szCs w:val="20"/>
                <w:lang w:val="fr-FR"/>
              </w:rPr>
            </w:pPr>
            <w:r w:rsidRPr="003F7FA7">
              <w:rPr>
                <w:rFonts w:ascii="Times New Roman" w:eastAsia="Times New Roman" w:hAnsi="Times New Roman" w:cs="Times New Roman"/>
                <w:b/>
                <w:iCs/>
                <w:sz w:val="20"/>
                <w:szCs w:val="20"/>
                <w:lang w:val="fr-FR"/>
              </w:rPr>
              <w:t>Cheltuieli cu asigurările și protecția socială</w:t>
            </w:r>
          </w:p>
        </w:tc>
        <w:tc>
          <w:tcPr>
            <w:tcW w:w="447" w:type="dxa"/>
            <w:shd w:val="clear" w:color="auto" w:fill="B8CCE4" w:themeFill="accent1" w:themeFillTint="66"/>
            <w:vAlign w:val="center"/>
          </w:tcPr>
          <w:p w14:paraId="28DAE652"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Nr.</w:t>
            </w:r>
          </w:p>
        </w:tc>
        <w:tc>
          <w:tcPr>
            <w:tcW w:w="870" w:type="dxa"/>
            <w:shd w:val="clear" w:color="auto" w:fill="B8CCE4" w:themeFill="accent1" w:themeFillTint="66"/>
            <w:vAlign w:val="center"/>
          </w:tcPr>
          <w:p w14:paraId="70C29D2C"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net/lună</w:t>
            </w:r>
          </w:p>
        </w:tc>
        <w:tc>
          <w:tcPr>
            <w:tcW w:w="951" w:type="dxa"/>
            <w:shd w:val="clear" w:color="auto" w:fill="B8CCE4" w:themeFill="accent1" w:themeFillTint="66"/>
            <w:vAlign w:val="center"/>
          </w:tcPr>
          <w:p w14:paraId="75148277"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Salariu brut/lună</w:t>
            </w:r>
          </w:p>
        </w:tc>
        <w:tc>
          <w:tcPr>
            <w:tcW w:w="1276" w:type="dxa"/>
            <w:shd w:val="clear" w:color="auto" w:fill="B8CCE4" w:themeFill="accent1" w:themeFillTint="66"/>
            <w:vAlign w:val="center"/>
          </w:tcPr>
          <w:p w14:paraId="2EDDF536"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b/>
                <w:iCs/>
                <w:sz w:val="20"/>
                <w:szCs w:val="20"/>
                <w:lang w:val="fr-FR"/>
              </w:rPr>
            </w:pPr>
            <w:r w:rsidRPr="003F7FA7">
              <w:rPr>
                <w:rFonts w:ascii="Times New Roman" w:eastAsia="Times New Roman" w:hAnsi="Times New Roman" w:cs="Times New Roman"/>
                <w:b/>
                <w:iCs/>
                <w:sz w:val="20"/>
                <w:szCs w:val="20"/>
                <w:lang w:val="fr-FR"/>
              </w:rPr>
              <w:t>Cheltuieli cu asigurările și protecția socială</w:t>
            </w:r>
          </w:p>
        </w:tc>
      </w:tr>
      <w:tr w:rsidR="00F01446" w:rsidRPr="00BB42C1" w14:paraId="5045B447" w14:textId="77777777" w:rsidTr="001273B1">
        <w:tc>
          <w:tcPr>
            <w:tcW w:w="2055" w:type="dxa"/>
          </w:tcPr>
          <w:p w14:paraId="7E22B82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150003B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3C9A6E7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0B8C00C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1505B0D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165D57C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15FD784A"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37FC6030"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6802D8D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351D0591" w14:textId="77777777" w:rsidTr="001273B1">
        <w:tc>
          <w:tcPr>
            <w:tcW w:w="2055" w:type="dxa"/>
          </w:tcPr>
          <w:p w14:paraId="1D21F18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3A3B3A1B"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0D30FFE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2BD59EC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3D380C2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2A383826"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49CED1C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1E53E16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12FAA87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24338FD4" w14:textId="77777777" w:rsidTr="001273B1">
        <w:tc>
          <w:tcPr>
            <w:tcW w:w="2055" w:type="dxa"/>
          </w:tcPr>
          <w:p w14:paraId="356B5196"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7125AD06"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4D6BAE9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3716015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623D632E"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6812C4F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331BD94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4E6A670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6300791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09A0560D" w14:textId="77777777" w:rsidTr="001273B1">
        <w:tc>
          <w:tcPr>
            <w:tcW w:w="2055" w:type="dxa"/>
          </w:tcPr>
          <w:p w14:paraId="69216B44"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421CF2D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6B9CBB2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76C3D47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51BA3C8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70B117E0"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54EDF0D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473D941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206624D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04599AD3" w14:textId="77777777" w:rsidTr="001273B1">
        <w:tc>
          <w:tcPr>
            <w:tcW w:w="2055" w:type="dxa"/>
          </w:tcPr>
          <w:p w14:paraId="6711F38E"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36B98FB0"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07CA2B8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71F3C22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2F6C97FB"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740F400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0818A0E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33E11BFA"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5DFB14CB"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4066CFC1" w14:textId="77777777" w:rsidTr="001273B1">
        <w:tc>
          <w:tcPr>
            <w:tcW w:w="2055" w:type="dxa"/>
          </w:tcPr>
          <w:p w14:paraId="7C95336A"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92" w:type="dxa"/>
          </w:tcPr>
          <w:p w14:paraId="02E2748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449C2A3E"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92" w:type="dxa"/>
          </w:tcPr>
          <w:p w14:paraId="360D5AE7"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39651A3F"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447" w:type="dxa"/>
          </w:tcPr>
          <w:p w14:paraId="76ACC3EA"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870" w:type="dxa"/>
          </w:tcPr>
          <w:p w14:paraId="5CE4F0D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951" w:type="dxa"/>
          </w:tcPr>
          <w:p w14:paraId="55F7C29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276" w:type="dxa"/>
          </w:tcPr>
          <w:p w14:paraId="1CF00E71"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bl>
    <w:p w14:paraId="433CFCA0" w14:textId="77777777" w:rsidR="00F01446" w:rsidRPr="003F7FA7" w:rsidRDefault="00F01446" w:rsidP="007D63CC">
      <w:pPr>
        <w:widowControl w:val="0"/>
        <w:autoSpaceDE w:val="0"/>
        <w:autoSpaceDN w:val="0"/>
        <w:adjustRightInd w:val="0"/>
        <w:spacing w:after="0" w:line="240" w:lineRule="auto"/>
        <w:jc w:val="both"/>
        <w:rPr>
          <w:rFonts w:ascii="Times New Roman" w:eastAsia="Times New Roman" w:hAnsi="Times New Roman" w:cs="Times New Roman"/>
          <w:i/>
          <w:sz w:val="20"/>
          <w:szCs w:val="20"/>
          <w:lang w:val="fr-FR"/>
        </w:rPr>
      </w:pPr>
    </w:p>
    <w:p w14:paraId="15B453FA"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Amortizarea</w:t>
      </w:r>
    </w:p>
    <w:tbl>
      <w:tblPr>
        <w:tblStyle w:val="TableGrid"/>
        <w:tblW w:w="9322"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1101"/>
        <w:gridCol w:w="1559"/>
        <w:gridCol w:w="1467"/>
        <w:gridCol w:w="1843"/>
        <w:gridCol w:w="1701"/>
        <w:gridCol w:w="1651"/>
      </w:tblGrid>
      <w:tr w:rsidR="00F01446" w:rsidRPr="00BB42C1" w14:paraId="6C0D31F8" w14:textId="77777777" w:rsidTr="001273B1">
        <w:trPr>
          <w:trHeight w:val="171"/>
        </w:trPr>
        <w:tc>
          <w:tcPr>
            <w:tcW w:w="1101" w:type="dxa"/>
            <w:shd w:val="clear" w:color="auto" w:fill="B8CCE4" w:themeFill="accent1" w:themeFillTint="66"/>
            <w:vAlign w:val="center"/>
          </w:tcPr>
          <w:p w14:paraId="42066D18"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Grupa</w:t>
            </w:r>
          </w:p>
        </w:tc>
        <w:tc>
          <w:tcPr>
            <w:tcW w:w="1559" w:type="dxa"/>
            <w:shd w:val="clear" w:color="auto" w:fill="B8CCE4" w:themeFill="accent1" w:themeFillTint="66"/>
            <w:vAlign w:val="center"/>
          </w:tcPr>
          <w:p w14:paraId="0B94124E"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Denumire</w:t>
            </w:r>
          </w:p>
        </w:tc>
        <w:tc>
          <w:tcPr>
            <w:tcW w:w="1467" w:type="dxa"/>
            <w:shd w:val="clear" w:color="auto" w:fill="B8CCE4" w:themeFill="accent1" w:themeFillTint="66"/>
            <w:vAlign w:val="center"/>
          </w:tcPr>
          <w:p w14:paraId="4A8EF2FB"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Valoare</w:t>
            </w:r>
          </w:p>
        </w:tc>
        <w:tc>
          <w:tcPr>
            <w:tcW w:w="1843" w:type="dxa"/>
            <w:shd w:val="clear" w:color="auto" w:fill="B8CCE4" w:themeFill="accent1" w:themeFillTint="66"/>
            <w:vAlign w:val="center"/>
          </w:tcPr>
          <w:p w14:paraId="690C6D4F" w14:textId="77777777" w:rsidR="00F01446" w:rsidRPr="00BB42C1" w:rsidRDefault="00F01446" w:rsidP="007D63CC">
            <w:pPr>
              <w:widowControl w:val="0"/>
              <w:autoSpaceDE w:val="0"/>
              <w:autoSpaceDN w:val="0"/>
              <w:adjustRightInd w:val="0"/>
              <w:jc w:val="both"/>
              <w:rPr>
                <w:rFonts w:ascii="Times New Roman" w:eastAsia="Times New Roman" w:hAnsi="Times New Roman" w:cs="Times New Roman"/>
                <w:b/>
                <w:iCs/>
                <w:sz w:val="20"/>
                <w:szCs w:val="20"/>
                <w:lang w:val="en-US"/>
              </w:rPr>
            </w:pPr>
            <w:r w:rsidRPr="00BB42C1">
              <w:rPr>
                <w:rFonts w:ascii="Times New Roman" w:eastAsia="Times New Roman" w:hAnsi="Times New Roman" w:cs="Times New Roman"/>
                <w:b/>
                <w:iCs/>
                <w:sz w:val="20"/>
                <w:szCs w:val="20"/>
                <w:lang w:val="en-US"/>
              </w:rPr>
              <w:t>Perioada de amortizare (luni)</w:t>
            </w:r>
          </w:p>
        </w:tc>
        <w:tc>
          <w:tcPr>
            <w:tcW w:w="1701" w:type="dxa"/>
            <w:shd w:val="clear" w:color="auto" w:fill="B8CCE4" w:themeFill="accent1" w:themeFillTint="66"/>
            <w:vAlign w:val="center"/>
          </w:tcPr>
          <w:p w14:paraId="1CCA5FA5"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b/>
                <w:iCs/>
                <w:sz w:val="20"/>
                <w:szCs w:val="20"/>
                <w:lang w:val="fr-FR"/>
              </w:rPr>
            </w:pPr>
            <w:r w:rsidRPr="003F7FA7">
              <w:rPr>
                <w:rFonts w:ascii="Times New Roman" w:eastAsia="Times New Roman" w:hAnsi="Times New Roman" w:cs="Times New Roman"/>
                <w:b/>
                <w:iCs/>
                <w:sz w:val="20"/>
                <w:szCs w:val="20"/>
                <w:lang w:val="fr-FR"/>
              </w:rPr>
              <w:t>Valoare de amortizat, pe lună</w:t>
            </w:r>
          </w:p>
        </w:tc>
        <w:tc>
          <w:tcPr>
            <w:tcW w:w="1651" w:type="dxa"/>
            <w:shd w:val="clear" w:color="auto" w:fill="B8CCE4" w:themeFill="accent1" w:themeFillTint="66"/>
            <w:vAlign w:val="center"/>
          </w:tcPr>
          <w:p w14:paraId="1AC3FEA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b/>
                <w:iCs/>
                <w:sz w:val="20"/>
                <w:szCs w:val="20"/>
                <w:lang w:val="fr-FR"/>
              </w:rPr>
            </w:pPr>
            <w:r w:rsidRPr="003F7FA7">
              <w:rPr>
                <w:rFonts w:ascii="Times New Roman" w:eastAsia="Times New Roman" w:hAnsi="Times New Roman" w:cs="Times New Roman"/>
                <w:b/>
                <w:iCs/>
                <w:sz w:val="20"/>
                <w:szCs w:val="20"/>
                <w:lang w:val="fr-FR"/>
              </w:rPr>
              <w:t>Valoare de amortizat, pe an</w:t>
            </w:r>
          </w:p>
        </w:tc>
      </w:tr>
      <w:tr w:rsidR="00F01446" w:rsidRPr="00BB42C1" w14:paraId="7DAB1035" w14:textId="77777777" w:rsidTr="001273B1">
        <w:trPr>
          <w:trHeight w:val="70"/>
        </w:trPr>
        <w:tc>
          <w:tcPr>
            <w:tcW w:w="1101" w:type="dxa"/>
            <w:vAlign w:val="center"/>
          </w:tcPr>
          <w:p w14:paraId="5142E71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559" w:type="dxa"/>
            <w:vAlign w:val="center"/>
          </w:tcPr>
          <w:p w14:paraId="0EA90C4B"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467" w:type="dxa"/>
            <w:vAlign w:val="center"/>
          </w:tcPr>
          <w:p w14:paraId="06495B09"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843" w:type="dxa"/>
            <w:vAlign w:val="center"/>
          </w:tcPr>
          <w:p w14:paraId="47362E2D"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701" w:type="dxa"/>
            <w:vAlign w:val="center"/>
          </w:tcPr>
          <w:p w14:paraId="04966040"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651" w:type="dxa"/>
            <w:vAlign w:val="center"/>
          </w:tcPr>
          <w:p w14:paraId="17F719F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r w:rsidR="00F01446" w:rsidRPr="00BB42C1" w14:paraId="52972D7C" w14:textId="77777777" w:rsidTr="001273B1">
        <w:trPr>
          <w:trHeight w:val="70"/>
        </w:trPr>
        <w:tc>
          <w:tcPr>
            <w:tcW w:w="1101" w:type="dxa"/>
            <w:vAlign w:val="center"/>
          </w:tcPr>
          <w:p w14:paraId="2699C36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559" w:type="dxa"/>
            <w:vAlign w:val="center"/>
          </w:tcPr>
          <w:p w14:paraId="73EA33E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467" w:type="dxa"/>
            <w:vAlign w:val="center"/>
          </w:tcPr>
          <w:p w14:paraId="7AD573C3"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843" w:type="dxa"/>
            <w:vAlign w:val="center"/>
          </w:tcPr>
          <w:p w14:paraId="69C6FA0C"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701" w:type="dxa"/>
            <w:vAlign w:val="center"/>
          </w:tcPr>
          <w:p w14:paraId="11738218"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c>
          <w:tcPr>
            <w:tcW w:w="1651" w:type="dxa"/>
            <w:vAlign w:val="center"/>
          </w:tcPr>
          <w:p w14:paraId="17527D22" w14:textId="77777777" w:rsidR="00F01446" w:rsidRPr="003F7FA7" w:rsidRDefault="00F01446" w:rsidP="007D63CC">
            <w:pPr>
              <w:widowControl w:val="0"/>
              <w:autoSpaceDE w:val="0"/>
              <w:autoSpaceDN w:val="0"/>
              <w:adjustRightInd w:val="0"/>
              <w:jc w:val="both"/>
              <w:rPr>
                <w:rFonts w:ascii="Times New Roman" w:eastAsia="Times New Roman" w:hAnsi="Times New Roman" w:cs="Times New Roman"/>
                <w:iCs/>
                <w:sz w:val="20"/>
                <w:szCs w:val="20"/>
                <w:lang w:val="fr-FR"/>
              </w:rPr>
            </w:pPr>
          </w:p>
        </w:tc>
      </w:tr>
    </w:tbl>
    <w:p w14:paraId="0CB8C75D" w14:textId="77777777" w:rsidR="00F01446" w:rsidRPr="003F7FA7" w:rsidRDefault="00F01446" w:rsidP="007D63CC">
      <w:pPr>
        <w:widowControl w:val="0"/>
        <w:autoSpaceDE w:val="0"/>
        <w:autoSpaceDN w:val="0"/>
        <w:adjustRightInd w:val="0"/>
        <w:spacing w:after="0" w:line="240" w:lineRule="auto"/>
        <w:jc w:val="both"/>
        <w:rPr>
          <w:rFonts w:ascii="Times New Roman" w:eastAsia="Times New Roman" w:hAnsi="Times New Roman" w:cs="Times New Roman"/>
          <w:i/>
          <w:sz w:val="20"/>
          <w:szCs w:val="20"/>
          <w:lang w:val="fr-FR"/>
        </w:rPr>
      </w:pPr>
    </w:p>
    <w:p w14:paraId="27C5020B" w14:textId="77777777" w:rsidR="00F01446" w:rsidRPr="00BB42C1" w:rsidRDefault="00F01446" w:rsidP="007D63CC">
      <w:pPr>
        <w:widowControl w:val="0"/>
        <w:autoSpaceDE w:val="0"/>
        <w:autoSpaceDN w:val="0"/>
        <w:adjustRightInd w:val="0"/>
        <w:spacing w:after="0" w:line="240" w:lineRule="auto"/>
        <w:jc w:val="both"/>
        <w:rPr>
          <w:rFonts w:ascii="Times New Roman" w:eastAsia="Times New Roman" w:hAnsi="Times New Roman" w:cs="Times New Roman"/>
          <w:i/>
          <w:sz w:val="20"/>
          <w:szCs w:val="20"/>
        </w:rPr>
      </w:pPr>
    </w:p>
    <w:p w14:paraId="4BEC2FDF" w14:textId="77777777" w:rsidR="00F01446" w:rsidRPr="00BB42C1" w:rsidRDefault="00F01446" w:rsidP="00AC5622">
      <w:pPr>
        <w:widowControl w:val="0"/>
        <w:numPr>
          <w:ilvl w:val="0"/>
          <w:numId w:val="105"/>
        </w:numPr>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Verificarea sustenabilității financiare a societății</w:t>
      </w:r>
    </w:p>
    <w:p w14:paraId="3EF5499D" w14:textId="77777777" w:rsidR="00F01446" w:rsidRPr="00BB42C1" w:rsidRDefault="00F01446" w:rsidP="00AC5622">
      <w:pPr>
        <w:widowControl w:val="0"/>
        <w:numPr>
          <w:ilvl w:val="2"/>
          <w:numId w:val="186"/>
        </w:numPr>
        <w:tabs>
          <w:tab w:val="num" w:pos="360"/>
        </w:tabs>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6315F070" w14:textId="77777777" w:rsidR="00F01446" w:rsidRPr="00BB42C1" w:rsidRDefault="00F01446" w:rsidP="00AC5622">
      <w:pPr>
        <w:widowControl w:val="0"/>
        <w:numPr>
          <w:ilvl w:val="2"/>
          <w:numId w:val="186"/>
        </w:numPr>
        <w:tabs>
          <w:tab w:val="num" w:pos="360"/>
        </w:tabs>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La determinarea fluxului de numerar net, se vor lua in considerare toate costurile (eligibile si ne-eligibile) și toate sursele de finanțare (atât pentru investiție cat si pentru operare si funcționare), inclusiv veniturile generate de proiect.</w:t>
      </w:r>
    </w:p>
    <w:p w14:paraId="5BB5E1CF" w14:textId="77777777" w:rsidR="00F01446" w:rsidRPr="00BB42C1" w:rsidRDefault="00F01446" w:rsidP="00AC5622">
      <w:pPr>
        <w:widowControl w:val="0"/>
        <w:numPr>
          <w:ilvl w:val="2"/>
          <w:numId w:val="186"/>
        </w:numPr>
        <w:tabs>
          <w:tab w:val="num" w:pos="360"/>
        </w:tabs>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Diferența între intrările și ieșirile de numerar reprezintă deficitul sau, după caz, surplusul perioadei respective și se cumulează la rezultatul anterior. Fluxul de numerar folosit în sustenabilitate nu se actualizează. </w:t>
      </w:r>
    </w:p>
    <w:p w14:paraId="6BA4BC54" w14:textId="77777777" w:rsidR="00F01446" w:rsidRPr="00BB42C1" w:rsidRDefault="00F01446" w:rsidP="00AC5622">
      <w:pPr>
        <w:widowControl w:val="0"/>
        <w:numPr>
          <w:ilvl w:val="2"/>
          <w:numId w:val="186"/>
        </w:numPr>
        <w:tabs>
          <w:tab w:val="num" w:pos="360"/>
        </w:tabs>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29D9E591" w14:textId="77777777" w:rsidR="00F01446" w:rsidRPr="00BB42C1" w:rsidRDefault="00F01446" w:rsidP="00AC5622">
      <w:pPr>
        <w:widowControl w:val="0"/>
        <w:numPr>
          <w:ilvl w:val="2"/>
          <w:numId w:val="186"/>
        </w:numPr>
        <w:tabs>
          <w:tab w:val="num" w:pos="360"/>
        </w:tabs>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Valoarea reziduală nu se ia în considerare. </w:t>
      </w:r>
    </w:p>
    <w:p w14:paraId="2748B9AE" w14:textId="77777777" w:rsidR="00F01446" w:rsidRPr="00BB42C1" w:rsidRDefault="00F01446" w:rsidP="00AC5622">
      <w:pPr>
        <w:widowControl w:val="0"/>
        <w:numPr>
          <w:ilvl w:val="2"/>
          <w:numId w:val="186"/>
        </w:numPr>
        <w:tabs>
          <w:tab w:val="num" w:pos="360"/>
        </w:tabs>
        <w:autoSpaceDE w:val="0"/>
        <w:autoSpaceDN w:val="0"/>
        <w:adjustRightInd w:val="0"/>
        <w:spacing w:after="0" w:line="240" w:lineRule="auto"/>
        <w:jc w:val="both"/>
        <w:rPr>
          <w:rFonts w:ascii="Times New Roman" w:eastAsia="Times New Roman" w:hAnsi="Times New Roman" w:cs="Times New Roman"/>
          <w:iCs/>
          <w:sz w:val="20"/>
          <w:szCs w:val="20"/>
        </w:rPr>
      </w:pPr>
      <w:r w:rsidRPr="00BB42C1">
        <w:rPr>
          <w:rFonts w:ascii="Times New Roman" w:eastAsia="Times New Roman" w:hAnsi="Times New Roman" w:cs="Times New Roman"/>
          <w:iCs/>
          <w:sz w:val="20"/>
          <w:szCs w:val="20"/>
        </w:rPr>
        <w:t xml:space="preserve">Ieșirile reprezintă costurile investiționale, costurile de operare, rambursările de credite, plăti dobânzi și alte cheltuieli ocazionate de obținerea creditării, taxele și impozitele, alte plăti </w:t>
      </w:r>
      <w:r w:rsidRPr="00BB42C1">
        <w:rPr>
          <w:rFonts w:ascii="Times New Roman" w:eastAsia="Times New Roman" w:hAnsi="Times New Roman" w:cs="Times New Roman"/>
          <w:iCs/>
          <w:sz w:val="20"/>
          <w:szCs w:val="20"/>
        </w:rPr>
        <w:lastRenderedPageBreak/>
        <w:t>generate de aranjamentele financiare încheiate pentru asigurarea surselor de finanțare a investiției .</w:t>
      </w:r>
    </w:p>
    <w:p w14:paraId="2C07FF0F" w14:textId="77777777" w:rsidR="003D0CA9" w:rsidRPr="00BB42C1" w:rsidRDefault="003D0CA9" w:rsidP="007D63CC">
      <w:pPr>
        <w:jc w:val="both"/>
        <w:rPr>
          <w:rFonts w:ascii="Times New Roman" w:eastAsia="Calibri" w:hAnsi="Times New Roman" w:cs="Times New Roman"/>
          <w:sz w:val="20"/>
          <w:szCs w:val="20"/>
        </w:rPr>
      </w:pPr>
      <w:r w:rsidRPr="00BB42C1">
        <w:rPr>
          <w:rFonts w:ascii="Times New Roman" w:eastAsia="Calibri" w:hAnsi="Times New Roman" w:cs="Times New Roman"/>
          <w:sz w:val="20"/>
          <w:szCs w:val="20"/>
        </w:rPr>
        <w:br w:type="page"/>
      </w:r>
    </w:p>
    <w:p w14:paraId="49D0BACA" w14:textId="77777777" w:rsidR="003D0CA9" w:rsidRPr="00BB42C1" w:rsidRDefault="003D0CA9" w:rsidP="00F347B0">
      <w:pPr>
        <w:pStyle w:val="Heading2"/>
        <w:rPr>
          <w:sz w:val="20"/>
          <w:szCs w:val="20"/>
          <w:lang w:val="cs-CZ"/>
        </w:rPr>
      </w:pPr>
      <w:bookmarkStart w:id="232" w:name="_Toc101355301"/>
      <w:r w:rsidRPr="00BB42C1">
        <w:rPr>
          <w:b w:val="0"/>
          <w:sz w:val="20"/>
          <w:szCs w:val="20"/>
          <w:lang w:val="cs-CZ"/>
        </w:rPr>
        <w:lastRenderedPageBreak/>
        <w:t>ANEXA 6</w:t>
      </w:r>
      <w:r w:rsidR="006D0E20" w:rsidRPr="00BB42C1">
        <w:rPr>
          <w:b w:val="0"/>
          <w:sz w:val="20"/>
          <w:szCs w:val="20"/>
          <w:lang w:val="cs-CZ"/>
        </w:rPr>
        <w:t>.1</w:t>
      </w:r>
      <w:r w:rsidR="007A7C91" w:rsidRPr="00BB42C1">
        <w:rPr>
          <w:b w:val="0"/>
          <w:sz w:val="20"/>
          <w:szCs w:val="20"/>
          <w:lang w:val="cs-CZ"/>
        </w:rPr>
        <w:t xml:space="preserve"> – GRILA CAE</w:t>
      </w:r>
      <w:bookmarkEnd w:id="232"/>
    </w:p>
    <w:p w14:paraId="679AB724" w14:textId="77777777" w:rsidR="00E45266" w:rsidRPr="00BB42C1" w:rsidRDefault="00E45266" w:rsidP="00306A4C">
      <w:pPr>
        <w:spacing w:before="240"/>
        <w:jc w:val="center"/>
        <w:rPr>
          <w:rFonts w:ascii="Times New Roman" w:hAnsi="Times New Roman" w:cs="Times New Roman"/>
          <w:b/>
        </w:rPr>
      </w:pPr>
      <w:r w:rsidRPr="00BB42C1">
        <w:rPr>
          <w:rFonts w:ascii="Times New Roman" w:hAnsi="Times New Roman" w:cs="Times New Roman"/>
          <w:b/>
        </w:rPr>
        <w:t>Grila de verificare a conformităţii administrative şi a eligibilităţii</w:t>
      </w:r>
    </w:p>
    <w:p w14:paraId="3570BF2A" w14:textId="77777777" w:rsidR="003D0CA9" w:rsidRPr="00BB42C1" w:rsidRDefault="003D0CA9" w:rsidP="00306A4C">
      <w:pPr>
        <w:widowControl w:val="0"/>
        <w:autoSpaceDE w:val="0"/>
        <w:autoSpaceDN w:val="0"/>
        <w:adjustRightInd w:val="0"/>
        <w:ind w:left="3600" w:hanging="3600"/>
        <w:jc w:val="center"/>
        <w:rPr>
          <w:rFonts w:ascii="Times New Roman" w:hAnsi="Times New Roman" w:cs="Times New Roman"/>
          <w:b/>
          <w:bCs/>
        </w:rPr>
      </w:pPr>
      <w:r w:rsidRPr="00BB42C1">
        <w:rPr>
          <w:rFonts w:ascii="Times New Roman" w:hAnsi="Times New Roman" w:cs="Times New Roman"/>
          <w:b/>
          <w:lang w:val="cs-CZ"/>
        </w:rPr>
        <w:t xml:space="preserve">Competiţia </w:t>
      </w:r>
      <w:r w:rsidR="005D7262" w:rsidRPr="00BB42C1">
        <w:rPr>
          <w:rFonts w:ascii="Times New Roman" w:hAnsi="Times New Roman" w:cs="Times New Roman"/>
          <w:b/>
        </w:rPr>
        <w:t xml:space="preserve">POC-A.1-A.1.2.1- C- </w:t>
      </w:r>
      <w:r w:rsidR="004744D9" w:rsidRPr="00BB42C1">
        <w:rPr>
          <w:rFonts w:ascii="Times New Roman" w:hAnsi="Times New Roman" w:cs="Times New Roman"/>
          <w:b/>
        </w:rPr>
        <w:t>2022</w:t>
      </w:r>
    </w:p>
    <w:p w14:paraId="416274FE" w14:textId="77777777" w:rsidR="003D0CA9" w:rsidRPr="00BB42C1" w:rsidRDefault="003D0CA9" w:rsidP="007D63CC">
      <w:pPr>
        <w:tabs>
          <w:tab w:val="left" w:pos="4820"/>
        </w:tabs>
        <w:spacing w:line="240" w:lineRule="exact"/>
        <w:jc w:val="both"/>
        <w:rPr>
          <w:rFonts w:ascii="Times New Roman" w:hAnsi="Times New Roman" w:cs="Times New Roman"/>
          <w:sz w:val="20"/>
          <w:szCs w:val="20"/>
        </w:rPr>
      </w:pPr>
    </w:p>
    <w:p w14:paraId="792EF9BB" w14:textId="77777777" w:rsidR="003D0CA9" w:rsidRPr="00BB42C1" w:rsidRDefault="003D0CA9" w:rsidP="007D63CC">
      <w:pPr>
        <w:tabs>
          <w:tab w:val="left" w:pos="4820"/>
        </w:tabs>
        <w:spacing w:line="240" w:lineRule="exact"/>
        <w:jc w:val="both"/>
        <w:rPr>
          <w:rFonts w:ascii="Times New Roman" w:hAnsi="Times New Roman" w:cs="Times New Roman"/>
          <w:sz w:val="20"/>
          <w:szCs w:val="20"/>
        </w:rPr>
      </w:pPr>
      <w:r w:rsidRPr="00BB42C1">
        <w:rPr>
          <w:rFonts w:ascii="Times New Roman" w:hAnsi="Times New Roman" w:cs="Times New Roman"/>
          <w:sz w:val="20"/>
          <w:szCs w:val="20"/>
        </w:rPr>
        <w:t>Nume Evaluator ____________________________________ Data ___________</w:t>
      </w:r>
    </w:p>
    <w:p w14:paraId="1A2F6363" w14:textId="77777777" w:rsidR="003D0CA9" w:rsidRPr="00BB42C1" w:rsidRDefault="003D0CA9" w:rsidP="007D63CC">
      <w:pPr>
        <w:tabs>
          <w:tab w:val="left" w:pos="4820"/>
        </w:tabs>
        <w:spacing w:line="240" w:lineRule="exact"/>
        <w:jc w:val="both"/>
        <w:rPr>
          <w:rFonts w:ascii="Times New Roman" w:hAnsi="Times New Roman" w:cs="Times New Roman"/>
          <w:sz w:val="20"/>
          <w:szCs w:val="20"/>
        </w:rPr>
      </w:pPr>
    </w:p>
    <w:p w14:paraId="27048889" w14:textId="77777777" w:rsidR="003D0CA9" w:rsidRPr="00BB42C1" w:rsidRDefault="003D0CA9" w:rsidP="007D63CC">
      <w:pPr>
        <w:jc w:val="both"/>
        <w:rPr>
          <w:rFonts w:ascii="Times New Roman" w:hAnsi="Times New Roman" w:cs="Times New Roman"/>
          <w:sz w:val="20"/>
          <w:szCs w:val="20"/>
          <w:lang w:val="en-GB"/>
        </w:rPr>
      </w:pPr>
      <w:r w:rsidRPr="00BB42C1">
        <w:rPr>
          <w:rFonts w:ascii="Times New Roman" w:hAnsi="Times New Roman" w:cs="Times New Roman"/>
          <w:sz w:val="20"/>
          <w:szCs w:val="20"/>
        </w:rPr>
        <w:t>DATE DE IDENTIFICARE</w:t>
      </w:r>
    </w:p>
    <w:tbl>
      <w:tblPr>
        <w:tblW w:w="99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6570"/>
      </w:tblGrid>
      <w:tr w:rsidR="003D0CA9" w:rsidRPr="00BB42C1" w14:paraId="2AF0DBC8"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73F6B2C1" w14:textId="77777777" w:rsidR="003D0CA9" w:rsidRPr="00BB42C1" w:rsidRDefault="003D0CA9"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rPr>
              <w:t>Număr de înregistrare (ANCSI):</w:t>
            </w:r>
          </w:p>
        </w:tc>
        <w:tc>
          <w:tcPr>
            <w:tcW w:w="6570" w:type="dxa"/>
            <w:tcBorders>
              <w:top w:val="single" w:sz="4" w:space="0" w:color="auto"/>
              <w:left w:val="single" w:sz="4" w:space="0" w:color="auto"/>
              <w:bottom w:val="single" w:sz="4" w:space="0" w:color="auto"/>
              <w:right w:val="single" w:sz="4" w:space="0" w:color="auto"/>
            </w:tcBorders>
            <w:vAlign w:val="center"/>
          </w:tcPr>
          <w:p w14:paraId="5A347EC9" w14:textId="77777777" w:rsidR="003D0CA9" w:rsidRPr="00BB42C1" w:rsidRDefault="003D0CA9" w:rsidP="007D63CC">
            <w:pPr>
              <w:spacing w:before="120"/>
              <w:jc w:val="both"/>
              <w:rPr>
                <w:rFonts w:ascii="Times New Roman" w:hAnsi="Times New Roman" w:cs="Times New Roman"/>
                <w:sz w:val="20"/>
                <w:szCs w:val="20"/>
                <w:lang w:val="en-GB"/>
              </w:rPr>
            </w:pPr>
          </w:p>
        </w:tc>
      </w:tr>
      <w:tr w:rsidR="003D0CA9" w:rsidRPr="00BB42C1" w14:paraId="73B2409B"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752C5DAC" w14:textId="77777777" w:rsidR="003D0CA9" w:rsidRPr="00BB42C1" w:rsidRDefault="003D0CA9"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rPr>
              <w:t>Entitatea solicitantă:</w:t>
            </w:r>
          </w:p>
        </w:tc>
        <w:tc>
          <w:tcPr>
            <w:tcW w:w="6570" w:type="dxa"/>
            <w:tcBorders>
              <w:top w:val="single" w:sz="4" w:space="0" w:color="auto"/>
              <w:left w:val="single" w:sz="4" w:space="0" w:color="auto"/>
              <w:bottom w:val="single" w:sz="4" w:space="0" w:color="auto"/>
              <w:right w:val="single" w:sz="4" w:space="0" w:color="auto"/>
            </w:tcBorders>
            <w:vAlign w:val="center"/>
          </w:tcPr>
          <w:p w14:paraId="42127D68" w14:textId="77777777" w:rsidR="003D0CA9" w:rsidRPr="00BB42C1" w:rsidRDefault="003D0CA9" w:rsidP="00306A4C">
            <w:pPr>
              <w:tabs>
                <w:tab w:val="left" w:pos="1788"/>
                <w:tab w:val="left" w:pos="5082"/>
              </w:tabs>
              <w:overflowPunct w:val="0"/>
              <w:autoSpaceDE w:val="0"/>
              <w:autoSpaceDN w:val="0"/>
              <w:adjustRightInd w:val="0"/>
              <w:spacing w:after="0"/>
              <w:jc w:val="both"/>
              <w:textAlignment w:val="baseline"/>
              <w:rPr>
                <w:rFonts w:ascii="Times New Roman" w:hAnsi="Times New Roman" w:cs="Times New Roman"/>
                <w:sz w:val="20"/>
                <w:szCs w:val="20"/>
              </w:rPr>
            </w:pPr>
            <w:r w:rsidRPr="00BB42C1">
              <w:rPr>
                <w:rFonts w:ascii="Times New Roman" w:hAnsi="Times New Roman" w:cs="Times New Roman"/>
                <w:sz w:val="20"/>
                <w:szCs w:val="20"/>
              </w:rPr>
              <w:t>a)Start-up</w:t>
            </w:r>
          </w:p>
          <w:p w14:paraId="5A61C43D" w14:textId="77777777" w:rsidR="003D0CA9" w:rsidRPr="00BB42C1" w:rsidRDefault="003D0CA9" w:rsidP="00306A4C">
            <w:pPr>
              <w:tabs>
                <w:tab w:val="left" w:pos="1788"/>
                <w:tab w:val="left" w:pos="5082"/>
              </w:tabs>
              <w:overflowPunct w:val="0"/>
              <w:autoSpaceDE w:val="0"/>
              <w:autoSpaceDN w:val="0"/>
              <w:adjustRightInd w:val="0"/>
              <w:spacing w:after="0"/>
              <w:jc w:val="both"/>
              <w:textAlignment w:val="baseline"/>
              <w:rPr>
                <w:rFonts w:ascii="Times New Roman" w:hAnsi="Times New Roman" w:cs="Times New Roman"/>
                <w:sz w:val="20"/>
                <w:szCs w:val="20"/>
                <w:lang w:val="en-GB"/>
              </w:rPr>
            </w:pPr>
            <w:r w:rsidRPr="00BB42C1">
              <w:rPr>
                <w:rFonts w:ascii="Times New Roman" w:hAnsi="Times New Roman" w:cs="Times New Roman"/>
                <w:sz w:val="20"/>
                <w:szCs w:val="20"/>
              </w:rPr>
              <w:t>b)Spin-off</w:t>
            </w:r>
          </w:p>
        </w:tc>
      </w:tr>
      <w:tr w:rsidR="003D0CA9" w:rsidRPr="00BB42C1" w14:paraId="08DC2D04"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18658275" w14:textId="77777777" w:rsidR="003D0CA9" w:rsidRPr="00BB42C1" w:rsidRDefault="003D0CA9"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rPr>
              <w:t>Titlul proiectului:</w:t>
            </w:r>
          </w:p>
        </w:tc>
        <w:tc>
          <w:tcPr>
            <w:tcW w:w="6570" w:type="dxa"/>
            <w:tcBorders>
              <w:top w:val="single" w:sz="4" w:space="0" w:color="auto"/>
              <w:left w:val="single" w:sz="4" w:space="0" w:color="auto"/>
              <w:bottom w:val="single" w:sz="4" w:space="0" w:color="auto"/>
              <w:right w:val="single" w:sz="4" w:space="0" w:color="auto"/>
            </w:tcBorders>
            <w:vAlign w:val="center"/>
          </w:tcPr>
          <w:p w14:paraId="094A77A2" w14:textId="77777777" w:rsidR="003D0CA9" w:rsidRPr="00BB42C1" w:rsidRDefault="003D0CA9" w:rsidP="007D63CC">
            <w:pPr>
              <w:spacing w:before="120"/>
              <w:jc w:val="both"/>
              <w:rPr>
                <w:rFonts w:ascii="Times New Roman" w:hAnsi="Times New Roman" w:cs="Times New Roman"/>
                <w:sz w:val="20"/>
                <w:szCs w:val="20"/>
                <w:lang w:val="en-GB"/>
              </w:rPr>
            </w:pPr>
          </w:p>
        </w:tc>
      </w:tr>
      <w:tr w:rsidR="003D0CA9" w:rsidRPr="00BB42C1" w14:paraId="02491FBD"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01B7978C" w14:textId="77777777" w:rsidR="003D0CA9" w:rsidRPr="00BB42C1" w:rsidRDefault="003D0CA9"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lang w:val="en-GB"/>
              </w:rPr>
              <w:t>Acronim:</w:t>
            </w:r>
          </w:p>
        </w:tc>
        <w:tc>
          <w:tcPr>
            <w:tcW w:w="6570" w:type="dxa"/>
            <w:tcBorders>
              <w:top w:val="single" w:sz="4" w:space="0" w:color="auto"/>
              <w:left w:val="single" w:sz="4" w:space="0" w:color="auto"/>
              <w:bottom w:val="single" w:sz="4" w:space="0" w:color="auto"/>
              <w:right w:val="single" w:sz="4" w:space="0" w:color="auto"/>
            </w:tcBorders>
            <w:vAlign w:val="center"/>
          </w:tcPr>
          <w:p w14:paraId="7B3D85F6" w14:textId="77777777" w:rsidR="003D0CA9" w:rsidRPr="00BB42C1" w:rsidRDefault="003D0CA9" w:rsidP="007D63CC">
            <w:pPr>
              <w:spacing w:before="120"/>
              <w:jc w:val="both"/>
              <w:rPr>
                <w:rFonts w:ascii="Times New Roman" w:hAnsi="Times New Roman" w:cs="Times New Roman"/>
                <w:sz w:val="20"/>
                <w:szCs w:val="20"/>
                <w:lang w:val="en-GB"/>
              </w:rPr>
            </w:pPr>
          </w:p>
        </w:tc>
      </w:tr>
      <w:tr w:rsidR="003D0CA9" w:rsidRPr="00BB42C1" w14:paraId="79BE3FBD"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4A535952" w14:textId="77777777" w:rsidR="003D0CA9" w:rsidRPr="00BB42C1" w:rsidRDefault="003D0CA9"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lang w:val="en-GB"/>
              </w:rPr>
              <w:t>Tipul proiectului:</w:t>
            </w:r>
          </w:p>
        </w:tc>
        <w:tc>
          <w:tcPr>
            <w:tcW w:w="6570" w:type="dxa"/>
            <w:tcBorders>
              <w:top w:val="single" w:sz="4" w:space="0" w:color="auto"/>
              <w:left w:val="single" w:sz="4" w:space="0" w:color="auto"/>
              <w:bottom w:val="single" w:sz="4" w:space="0" w:color="auto"/>
              <w:right w:val="single" w:sz="4" w:space="0" w:color="auto"/>
            </w:tcBorders>
            <w:vAlign w:val="center"/>
          </w:tcPr>
          <w:p w14:paraId="7A967974" w14:textId="77777777" w:rsidR="003D0CA9" w:rsidRPr="00BB42C1" w:rsidRDefault="003D0CA9" w:rsidP="007D63CC">
            <w:pPr>
              <w:spacing w:before="120"/>
              <w:jc w:val="both"/>
              <w:rPr>
                <w:rFonts w:ascii="Times New Roman" w:hAnsi="Times New Roman" w:cs="Times New Roman"/>
                <w:sz w:val="20"/>
                <w:szCs w:val="20"/>
                <w:lang w:val="en-GB"/>
              </w:rPr>
            </w:pPr>
          </w:p>
        </w:tc>
      </w:tr>
      <w:tr w:rsidR="003D0CA9" w:rsidRPr="00BB42C1" w14:paraId="79C5E051" w14:textId="77777777" w:rsidTr="00306A4C">
        <w:tc>
          <w:tcPr>
            <w:tcW w:w="3348" w:type="dxa"/>
            <w:tcBorders>
              <w:top w:val="single" w:sz="4" w:space="0" w:color="auto"/>
              <w:left w:val="single" w:sz="4" w:space="0" w:color="auto"/>
              <w:bottom w:val="single" w:sz="4" w:space="0" w:color="auto"/>
              <w:right w:val="single" w:sz="4" w:space="0" w:color="auto"/>
            </w:tcBorders>
            <w:vAlign w:val="center"/>
          </w:tcPr>
          <w:p w14:paraId="12A02562" w14:textId="77777777" w:rsidR="003D0CA9" w:rsidRPr="003F7FA7" w:rsidRDefault="003D0CA9" w:rsidP="007D63CC">
            <w:pPr>
              <w:spacing w:before="120"/>
              <w:jc w:val="both"/>
              <w:rPr>
                <w:rFonts w:ascii="Times New Roman" w:hAnsi="Times New Roman" w:cs="Times New Roman"/>
                <w:sz w:val="20"/>
                <w:szCs w:val="20"/>
                <w:lang w:val="fr-FR"/>
              </w:rPr>
            </w:pPr>
            <w:r w:rsidRPr="00BB42C1">
              <w:rPr>
                <w:rFonts w:ascii="Times New Roman" w:hAnsi="Times New Roman" w:cs="Times New Roman"/>
                <w:bCs/>
                <w:noProof/>
                <w:snapToGrid w:val="0"/>
                <w:sz w:val="20"/>
                <w:szCs w:val="20"/>
              </w:rPr>
              <w:t xml:space="preserve">Domeniul și subdomeniul  de specializare inteligenta si sanatate </w:t>
            </w:r>
          </w:p>
        </w:tc>
        <w:tc>
          <w:tcPr>
            <w:tcW w:w="6570" w:type="dxa"/>
            <w:tcBorders>
              <w:top w:val="single" w:sz="4" w:space="0" w:color="auto"/>
              <w:left w:val="single" w:sz="4" w:space="0" w:color="auto"/>
              <w:bottom w:val="single" w:sz="4" w:space="0" w:color="auto"/>
              <w:right w:val="single" w:sz="4" w:space="0" w:color="auto"/>
            </w:tcBorders>
            <w:vAlign w:val="center"/>
          </w:tcPr>
          <w:p w14:paraId="24C6CD7C" w14:textId="77777777" w:rsidR="003D0CA9" w:rsidRPr="003F7FA7" w:rsidRDefault="003D0CA9" w:rsidP="007D63CC">
            <w:pPr>
              <w:spacing w:before="120"/>
              <w:jc w:val="both"/>
              <w:rPr>
                <w:rFonts w:ascii="Times New Roman" w:hAnsi="Times New Roman" w:cs="Times New Roman"/>
                <w:sz w:val="20"/>
                <w:szCs w:val="20"/>
                <w:lang w:val="fr-FR"/>
              </w:rPr>
            </w:pPr>
          </w:p>
        </w:tc>
      </w:tr>
    </w:tbl>
    <w:p w14:paraId="373B6E33" w14:textId="77777777" w:rsidR="003D0CA9" w:rsidRPr="00BB42C1" w:rsidRDefault="003D0CA9" w:rsidP="007D63CC">
      <w:pPr>
        <w:jc w:val="both"/>
        <w:rPr>
          <w:rFonts w:ascii="Times New Roman" w:hAnsi="Times New Roman" w:cs="Times New Roman"/>
          <w:sz w:val="20"/>
          <w:szCs w:val="20"/>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723EDB" w:rsidRPr="00BB42C1" w14:paraId="30EF252F" w14:textId="77777777" w:rsidTr="00761E2E">
        <w:tc>
          <w:tcPr>
            <w:tcW w:w="6104" w:type="dxa"/>
            <w:tcBorders>
              <w:top w:val="single" w:sz="4" w:space="0" w:color="auto"/>
              <w:left w:val="single" w:sz="4" w:space="0" w:color="auto"/>
              <w:bottom w:val="single" w:sz="4" w:space="0" w:color="auto"/>
              <w:right w:val="single" w:sz="4" w:space="0" w:color="auto"/>
            </w:tcBorders>
          </w:tcPr>
          <w:p w14:paraId="7DFF6E38" w14:textId="77777777" w:rsidR="00723EDB" w:rsidRPr="00BB42C1" w:rsidRDefault="00723EDB" w:rsidP="007D63CC">
            <w:pPr>
              <w:spacing w:before="80" w:after="80" w:line="240" w:lineRule="exact"/>
              <w:jc w:val="both"/>
              <w:rPr>
                <w:rFonts w:ascii="Times New Roman" w:hAnsi="Times New Roman" w:cs="Times New Roman"/>
                <w:b/>
                <w:caps/>
              </w:rPr>
            </w:pPr>
            <w:r w:rsidRPr="00BB42C1">
              <w:rPr>
                <w:rFonts w:ascii="Times New Roman" w:hAnsi="Times New Roman" w:cs="Times New Roman"/>
                <w:b/>
                <w:caps/>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4B34566D"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DA</w:t>
            </w:r>
          </w:p>
        </w:tc>
        <w:tc>
          <w:tcPr>
            <w:tcW w:w="644" w:type="dxa"/>
            <w:tcBorders>
              <w:top w:val="single" w:sz="6" w:space="0" w:color="auto"/>
              <w:left w:val="single" w:sz="6" w:space="0" w:color="auto"/>
              <w:bottom w:val="single" w:sz="4" w:space="0" w:color="auto"/>
              <w:right w:val="single" w:sz="6" w:space="0" w:color="auto"/>
            </w:tcBorders>
          </w:tcPr>
          <w:p w14:paraId="31E465A5"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14:paraId="221C40D0"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 xml:space="preserve">Observaţii </w:t>
            </w:r>
          </w:p>
        </w:tc>
      </w:tr>
      <w:tr w:rsidR="00723EDB" w:rsidRPr="00BB42C1" w14:paraId="191A3756" w14:textId="77777777" w:rsidTr="00761E2E">
        <w:tc>
          <w:tcPr>
            <w:tcW w:w="6104" w:type="dxa"/>
            <w:tcBorders>
              <w:top w:val="single" w:sz="4" w:space="0" w:color="auto"/>
              <w:left w:val="single" w:sz="4" w:space="0" w:color="auto"/>
              <w:bottom w:val="single" w:sz="4" w:space="0" w:color="auto"/>
              <w:right w:val="single" w:sz="4" w:space="0" w:color="auto"/>
            </w:tcBorders>
          </w:tcPr>
          <w:p w14:paraId="617249B3" w14:textId="77777777" w:rsidR="00723EDB" w:rsidRPr="00BB42C1" w:rsidRDefault="00723EDB" w:rsidP="007D63CC">
            <w:pPr>
              <w:spacing w:before="80" w:after="80" w:line="240" w:lineRule="exact"/>
              <w:jc w:val="both"/>
              <w:rPr>
                <w:rFonts w:ascii="Times New Roman" w:hAnsi="Times New Roman" w:cs="Times New Roman"/>
                <w:b/>
              </w:rPr>
            </w:pPr>
            <w:r w:rsidRPr="00BB42C1">
              <w:rPr>
                <w:rFonts w:ascii="Times New Roman" w:hAnsi="Times New Roman" w:cs="Times New Roman"/>
                <w:b/>
              </w:rPr>
              <w:t>VERIFICARE CONFORMITATE ADMINISTRATIVA START-UP</w:t>
            </w:r>
          </w:p>
        </w:tc>
        <w:tc>
          <w:tcPr>
            <w:tcW w:w="644" w:type="dxa"/>
            <w:tcBorders>
              <w:top w:val="single" w:sz="6" w:space="0" w:color="auto"/>
              <w:left w:val="single" w:sz="4" w:space="0" w:color="auto"/>
              <w:bottom w:val="single" w:sz="6" w:space="0" w:color="auto"/>
              <w:right w:val="single" w:sz="6" w:space="0" w:color="auto"/>
            </w:tcBorders>
          </w:tcPr>
          <w:p w14:paraId="788238C2"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36C8576C"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ECEA845"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r>
      <w:tr w:rsidR="00723EDB" w:rsidRPr="00BB42C1" w14:paraId="01B986C1" w14:textId="77777777" w:rsidTr="00761E2E">
        <w:tc>
          <w:tcPr>
            <w:tcW w:w="6104" w:type="dxa"/>
            <w:tcBorders>
              <w:top w:val="single" w:sz="4" w:space="0" w:color="auto"/>
              <w:left w:val="single" w:sz="4" w:space="0" w:color="auto"/>
              <w:bottom w:val="single" w:sz="4" w:space="0" w:color="auto"/>
              <w:right w:val="single" w:sz="4" w:space="0" w:color="auto"/>
            </w:tcBorders>
          </w:tcPr>
          <w:p w14:paraId="1DC990AC" w14:textId="77777777" w:rsidR="00723EDB" w:rsidRPr="00BB42C1" w:rsidRDefault="00723EDB" w:rsidP="007D63CC">
            <w:pPr>
              <w:spacing w:before="80" w:after="80" w:line="240" w:lineRule="exact"/>
              <w:jc w:val="both"/>
              <w:rPr>
                <w:rFonts w:ascii="Times New Roman" w:hAnsi="Times New Roman" w:cs="Times New Roman"/>
              </w:rPr>
            </w:pPr>
            <w:r w:rsidRPr="00BB42C1">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4" w:space="0" w:color="auto"/>
              <w:bottom w:val="single" w:sz="6" w:space="0" w:color="auto"/>
              <w:right w:val="single" w:sz="6" w:space="0" w:color="auto"/>
            </w:tcBorders>
          </w:tcPr>
          <w:p w14:paraId="58BFD353"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14:paraId="521B03DF"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170715A"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Se verifica cererea de finantare </w:t>
            </w:r>
          </w:p>
        </w:tc>
      </w:tr>
      <w:tr w:rsidR="00723EDB" w:rsidRPr="00BB42C1" w14:paraId="29973E18" w14:textId="77777777" w:rsidTr="00761E2E">
        <w:tc>
          <w:tcPr>
            <w:tcW w:w="6104" w:type="dxa"/>
            <w:tcBorders>
              <w:top w:val="single" w:sz="6" w:space="0" w:color="auto"/>
              <w:left w:val="single" w:sz="6" w:space="0" w:color="auto"/>
              <w:bottom w:val="single" w:sz="6" w:space="0" w:color="auto"/>
              <w:right w:val="single" w:sz="6" w:space="0" w:color="auto"/>
            </w:tcBorders>
          </w:tcPr>
          <w:p w14:paraId="457353BC" w14:textId="77777777" w:rsidR="00723EDB" w:rsidRPr="009061EF" w:rsidRDefault="00723EDB" w:rsidP="00AC5622">
            <w:pPr>
              <w:pStyle w:val="ListParagraph"/>
              <w:widowControl w:val="0"/>
              <w:numPr>
                <w:ilvl w:val="0"/>
                <w:numId w:val="186"/>
              </w:numPr>
              <w:tabs>
                <w:tab w:val="num" w:pos="360"/>
                <w:tab w:val="left" w:pos="795"/>
                <w:tab w:val="left" w:pos="6525"/>
              </w:tabs>
              <w:autoSpaceDE w:val="0"/>
              <w:autoSpaceDN w:val="0"/>
              <w:adjustRightInd w:val="0"/>
              <w:spacing w:before="120" w:after="120"/>
              <w:jc w:val="both"/>
              <w:rPr>
                <w:rFonts w:ascii="Times New Roman" w:hAnsi="Times New Roman" w:cs="Times New Roman"/>
                <w:lang w:val="it-IT"/>
              </w:rPr>
            </w:pPr>
            <w:r w:rsidRPr="009061EF">
              <w:rPr>
                <w:rFonts w:ascii="Times New Roman" w:hAnsi="Times New Roman" w:cs="Times New Roman"/>
                <w:lang w:val="it-IT"/>
              </w:rPr>
              <w:t>Solicitantul are datele actualizate incarcate in cererea de finantare la capitolul “solicitant”:</w:t>
            </w:r>
          </w:p>
          <w:p w14:paraId="746020EC" w14:textId="77777777" w:rsidR="00723EDB" w:rsidRPr="00BB42C1" w:rsidRDefault="00723EDB" w:rsidP="00AC5622">
            <w:pPr>
              <w:numPr>
                <w:ilvl w:val="0"/>
                <w:numId w:val="39"/>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Statutul; </w:t>
            </w:r>
          </w:p>
          <w:p w14:paraId="26DBF579" w14:textId="77777777" w:rsidR="00723EDB" w:rsidRPr="00BB42C1" w:rsidRDefault="00723EDB" w:rsidP="00AC5622">
            <w:pPr>
              <w:numPr>
                <w:ilvl w:val="0"/>
                <w:numId w:val="39"/>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Act juridic de înfiinţare a instituţiei; </w:t>
            </w:r>
          </w:p>
          <w:p w14:paraId="5F64E09F" w14:textId="77777777" w:rsidR="00723EDB" w:rsidRPr="00BB42C1" w:rsidRDefault="00723EDB" w:rsidP="00AC5622">
            <w:pPr>
              <w:numPr>
                <w:ilvl w:val="0"/>
                <w:numId w:val="39"/>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Certificat de înregistrare la Registrul Comerţului; </w:t>
            </w:r>
          </w:p>
          <w:p w14:paraId="3C0A2069" w14:textId="77777777" w:rsidR="00723EDB" w:rsidRPr="00BB42C1" w:rsidRDefault="00723EDB" w:rsidP="00AC5622">
            <w:pPr>
              <w:numPr>
                <w:ilvl w:val="0"/>
                <w:numId w:val="39"/>
              </w:numPr>
              <w:autoSpaceDE w:val="0"/>
              <w:autoSpaceDN w:val="0"/>
              <w:adjustRightInd w:val="0"/>
              <w:spacing w:after="0" w:line="240" w:lineRule="auto"/>
              <w:jc w:val="both"/>
              <w:rPr>
                <w:rFonts w:ascii="Times New Roman" w:hAnsi="Times New Roman" w:cs="Times New Roman"/>
              </w:rPr>
            </w:pPr>
            <w:r w:rsidRPr="00BB42C1">
              <w:rPr>
                <w:rFonts w:ascii="Times New Roman" w:hAnsi="Times New Roman" w:cs="Times New Roman"/>
              </w:rPr>
              <w:t xml:space="preserve">Extras de la Registrul Comerţului cu informaţii despre acţionari, capital social; </w:t>
            </w:r>
          </w:p>
          <w:p w14:paraId="6B8A1E27" w14:textId="77777777" w:rsidR="00723EDB" w:rsidRPr="00BB42C1" w:rsidRDefault="00723EDB" w:rsidP="00AC5622">
            <w:pPr>
              <w:widowControl w:val="0"/>
              <w:numPr>
                <w:ilvl w:val="0"/>
                <w:numId w:val="39"/>
              </w:numPr>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BB42C1">
              <w:rPr>
                <w:rFonts w:ascii="Times New Roman" w:hAnsi="Times New Roman" w:cs="Times New Roman"/>
              </w:rPr>
              <w:t xml:space="preserve">Situațiile financiare, pe ultimii </w:t>
            </w:r>
            <w:r w:rsidR="00277ED0" w:rsidRPr="00BB42C1">
              <w:rPr>
                <w:rFonts w:ascii="Times New Roman" w:hAnsi="Times New Roman" w:cs="Times New Roman"/>
              </w:rPr>
              <w:t>doi</w:t>
            </w:r>
            <w:r w:rsidRPr="00BB42C1">
              <w:rPr>
                <w:rFonts w:ascii="Times New Roman" w:hAnsi="Times New Roman" w:cs="Times New Roman"/>
              </w:rPr>
              <w:t xml:space="preserve"> ani.</w:t>
            </w:r>
          </w:p>
        </w:tc>
        <w:tc>
          <w:tcPr>
            <w:tcW w:w="644" w:type="dxa"/>
            <w:tcBorders>
              <w:top w:val="single" w:sz="6" w:space="0" w:color="auto"/>
              <w:left w:val="single" w:sz="6" w:space="0" w:color="auto"/>
              <w:bottom w:val="single" w:sz="6" w:space="0" w:color="auto"/>
              <w:right w:val="single" w:sz="6" w:space="0" w:color="auto"/>
            </w:tcBorders>
          </w:tcPr>
          <w:p w14:paraId="2CB3BF59"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06C07282"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FF5890B"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r>
      <w:tr w:rsidR="00723EDB" w:rsidRPr="00BB42C1" w14:paraId="207A115C" w14:textId="77777777" w:rsidTr="00761E2E">
        <w:tc>
          <w:tcPr>
            <w:tcW w:w="6104" w:type="dxa"/>
            <w:tcBorders>
              <w:top w:val="single" w:sz="6" w:space="0" w:color="auto"/>
              <w:left w:val="single" w:sz="6" w:space="0" w:color="auto"/>
              <w:bottom w:val="single" w:sz="6" w:space="0" w:color="auto"/>
              <w:right w:val="single" w:sz="6" w:space="0" w:color="auto"/>
            </w:tcBorders>
          </w:tcPr>
          <w:p w14:paraId="2A35E30E"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3. </w:t>
            </w:r>
            <w:r w:rsidRPr="00BB42C1">
              <w:rPr>
                <w:rFonts w:ascii="Times New Roman" w:hAnsi="Times New Roman" w:cs="Times New Roman"/>
                <w:bCs/>
              </w:rPr>
              <w:t xml:space="preserve">Solicitantul a încărcat în MySMIS toate documentele însoţitoare solicitate conform cerinţelor şi modelelor precizate în Ghidul solicitantului, (conținutul documentelor corespunde cerințelor, sunt  </w:t>
            </w:r>
            <w:r w:rsidRPr="00BB42C1">
              <w:rPr>
                <w:rFonts w:ascii="Times New Roman" w:hAnsi="Times New Roman" w:cs="Times New Roman"/>
              </w:rPr>
              <w:t>semnate și în termenul de valabilitate):</w:t>
            </w:r>
          </w:p>
        </w:tc>
        <w:tc>
          <w:tcPr>
            <w:tcW w:w="644" w:type="dxa"/>
            <w:tcBorders>
              <w:top w:val="single" w:sz="6" w:space="0" w:color="auto"/>
              <w:left w:val="single" w:sz="6" w:space="0" w:color="auto"/>
              <w:bottom w:val="single" w:sz="6" w:space="0" w:color="auto"/>
              <w:right w:val="single" w:sz="6" w:space="0" w:color="auto"/>
            </w:tcBorders>
          </w:tcPr>
          <w:p w14:paraId="70545CBC"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F769187"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2B9E45A"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r>
      <w:tr w:rsidR="00723EDB" w:rsidRPr="00BB42C1" w14:paraId="51982146"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5F8C6E6"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3.1.Declaraţie pe proprie răspundere privind eligibilitatea</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3F31C2E"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08CD426"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5B37B91"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r w:rsidR="00723EDB" w:rsidRPr="00BB42C1" w14:paraId="6211F5F6"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4414BBA"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3.2. Declarație privind evitarea dublei finanțări din fonduri publice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802FB7B"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5768083"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E2D11D5"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2.2</w:t>
            </w:r>
          </w:p>
        </w:tc>
      </w:tr>
      <w:tr w:rsidR="00723EDB" w:rsidRPr="00BB42C1" w14:paraId="53E923E9"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615D98C"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3.3.Declaraţia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F47C160"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ED260D5"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7D9A70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2.3</w:t>
            </w:r>
          </w:p>
        </w:tc>
      </w:tr>
      <w:tr w:rsidR="00723EDB" w:rsidRPr="00BB42C1" w14:paraId="165BAE6D"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2138B38"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lastRenderedPageBreak/>
              <w:t>3.4.Declarația privind eligibilitatea TVA aferente cheltuielilor eligibile incluse în bugetul proiectului propus spre finanțare din instrumente structurale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2D0BA90"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91EA47"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4D54F9A"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2.4</w:t>
            </w:r>
          </w:p>
        </w:tc>
      </w:tr>
      <w:tr w:rsidR="00723EDB" w:rsidRPr="00BB42C1" w14:paraId="2494FC10"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63F3927"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3.5.Declaraţie că terenul/imobilul nu face obiectul unui litigiu</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28077CA"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5806C6E"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ACC8EF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2.5</w:t>
            </w:r>
          </w:p>
        </w:tc>
      </w:tr>
      <w:tr w:rsidR="00723EDB" w:rsidRPr="00BB42C1" w14:paraId="0A22C7B2"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296A7FD"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 xml:space="preserve">3.6.Declaraţie pe proprie răspundere privind ajutoare </w:t>
            </w:r>
            <w:r w:rsidRPr="00BB42C1">
              <w:rPr>
                <w:rFonts w:ascii="Times New Roman" w:hAnsi="Times New Roman" w:cs="Times New Roman"/>
                <w:iCs/>
              </w:rPr>
              <w:t>de minimis</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8B754E6"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C40DA0A"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EF9A459"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2.9</w:t>
            </w:r>
          </w:p>
        </w:tc>
      </w:tr>
      <w:tr w:rsidR="00723EDB" w:rsidRPr="00BB42C1" w14:paraId="144D0A37"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353B793"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3.7.Nota de fundamentare şi ofertele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DB68048"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D6429FE"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6ABB509"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4</w:t>
            </w:r>
          </w:p>
        </w:tc>
      </w:tr>
      <w:tr w:rsidR="00723EDB" w:rsidRPr="00BB42C1" w14:paraId="20BD9C54"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A8DA1B1"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3.8.Planul de afaceri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680E89A"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A684BF7"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E370B68"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5.4.1</w:t>
            </w:r>
          </w:p>
        </w:tc>
      </w:tr>
      <w:tr w:rsidR="00723EDB" w:rsidRPr="00BB42C1" w14:paraId="63566680"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5230C9F"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3.9.Contract de vânzare-cumpărare/titlu de proprietate (unde este cazul)</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CA7FBE3"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3772248"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C6B16CB" w14:textId="77777777" w:rsidR="00723EDB" w:rsidRPr="00BB42C1" w:rsidRDefault="00723EDB" w:rsidP="00306A4C">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cond.start-up punctul 10</w:t>
            </w:r>
          </w:p>
        </w:tc>
      </w:tr>
      <w:tr w:rsidR="00723EDB" w:rsidRPr="00BB42C1" w14:paraId="049550A5"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4A726FA" w14:textId="77777777" w:rsidR="00723EDB" w:rsidRPr="00BB42C1" w:rsidRDefault="00723EDB" w:rsidP="00277ED0">
            <w:pPr>
              <w:rPr>
                <w:rFonts w:ascii="Times New Roman" w:hAnsi="Times New Roman" w:cs="Times New Roman"/>
              </w:rPr>
            </w:pPr>
            <w:r w:rsidRPr="00BB42C1">
              <w:rPr>
                <w:rFonts w:ascii="Times New Roman" w:hAnsi="Times New Roman" w:cs="Times New Roman"/>
              </w:rPr>
              <w:t>3.10.Contract de închiriere</w:t>
            </w:r>
            <w:r w:rsidR="00277ED0" w:rsidRPr="00BB42C1">
              <w:rPr>
                <w:rFonts w:ascii="Times New Roman" w:hAnsi="Times New Roman" w:cs="Times New Roman"/>
              </w:rPr>
              <w:t>/concesiune/comodat</w:t>
            </w:r>
            <w:r w:rsidRPr="00BB42C1">
              <w:rPr>
                <w:rFonts w:ascii="Times New Roman" w:hAnsi="Times New Roman" w:cs="Times New Roman"/>
              </w:rPr>
              <w:t xml:space="preserve"> pentru spaţii/imobile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B8EFC92"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77C25E9"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0C73050" w14:textId="77777777" w:rsidR="00723EDB" w:rsidRPr="00BB42C1" w:rsidRDefault="00723EDB" w:rsidP="00306A4C">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cond.start-up punctul 10</w:t>
            </w:r>
          </w:p>
        </w:tc>
      </w:tr>
      <w:tr w:rsidR="00723EDB" w:rsidRPr="00BB42C1" w14:paraId="45D6A0BD"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F438CC6"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 xml:space="preserve">3.11.Documentele pentru Drept de proprietate asupra unui rezultat asa cum este definit în ghid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D7C8909"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DA1D08B"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3CA6021" w14:textId="77777777" w:rsidR="00723EDB" w:rsidRPr="00BB42C1" w:rsidRDefault="00723EDB" w:rsidP="00306A4C">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cond.start-up punctul 9</w:t>
            </w:r>
          </w:p>
        </w:tc>
      </w:tr>
      <w:tr w:rsidR="00723EDB" w:rsidRPr="00BB42C1" w14:paraId="6E420A1D"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5E148D4"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3.12. Certificatul constatator</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EB3C282"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139D8BC"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33C6029"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p>
        </w:tc>
      </w:tr>
      <w:tr w:rsidR="009061EF" w:rsidRPr="00BB42C1" w14:paraId="2DCEF4B7"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68AF93C" w14:textId="77777777" w:rsidR="009061EF" w:rsidRPr="00BB42C1" w:rsidRDefault="009061EF" w:rsidP="007D63CC">
            <w:pPr>
              <w:jc w:val="both"/>
              <w:rPr>
                <w:rFonts w:ascii="Times New Roman" w:hAnsi="Times New Roman" w:cs="Times New Roman"/>
              </w:rPr>
            </w:pPr>
            <w:r>
              <w:rPr>
                <w:rFonts w:ascii="Times New Roman" w:hAnsi="Times New Roman" w:cs="Times New Roman"/>
              </w:rPr>
              <w:t>3.13.Declara</w:t>
            </w:r>
            <w:r w:rsidRPr="00BB42C1">
              <w:rPr>
                <w:rFonts w:ascii="Times New Roman" w:hAnsi="Times New Roman" w:cs="Times New Roman"/>
              </w:rPr>
              <w:t>ţ</w:t>
            </w:r>
            <w:r>
              <w:rPr>
                <w:rFonts w:ascii="Times New Roman" w:hAnsi="Times New Roman" w:cs="Times New Roman"/>
              </w:rPr>
              <w:t>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C8878FE" w14:textId="77777777" w:rsidR="009061EF" w:rsidRPr="00BB42C1" w:rsidRDefault="009061EF"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A968E67" w14:textId="77777777" w:rsidR="009061EF" w:rsidRPr="00BB42C1" w:rsidRDefault="009061EF"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CE1CEFF" w14:textId="77777777" w:rsidR="009061EF" w:rsidRPr="00BB42C1" w:rsidRDefault="009061EF"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rPr>
              <w:t>Anexa</w:t>
            </w:r>
            <w:r>
              <w:rPr>
                <w:rFonts w:ascii="Times New Roman" w:hAnsi="Times New Roman" w:cs="Times New Roman"/>
              </w:rPr>
              <w:t xml:space="preserve"> 7</w:t>
            </w:r>
          </w:p>
        </w:tc>
      </w:tr>
      <w:tr w:rsidR="00723EDB" w:rsidRPr="00BB42C1" w14:paraId="1CA58212" w14:textId="77777777" w:rsidTr="00761E2E">
        <w:tc>
          <w:tcPr>
            <w:tcW w:w="6104" w:type="dxa"/>
            <w:tcBorders>
              <w:top w:val="single" w:sz="6" w:space="0" w:color="auto"/>
              <w:left w:val="single" w:sz="6" w:space="0" w:color="auto"/>
              <w:bottom w:val="single" w:sz="6" w:space="0" w:color="auto"/>
              <w:right w:val="single" w:sz="6" w:space="0" w:color="auto"/>
            </w:tcBorders>
          </w:tcPr>
          <w:p w14:paraId="778ECF7E"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 xml:space="preserve">VERIFICARE  CONFORMITATE  ADMINISTRATIVĂ </w:t>
            </w:r>
            <w:r w:rsidR="00306A4C" w:rsidRPr="00BB42C1">
              <w:rPr>
                <w:rFonts w:ascii="Times New Roman" w:hAnsi="Times New Roman" w:cs="Times New Roman"/>
                <w:b/>
              </w:rPr>
              <w:t>-  SPIN-OFF</w:t>
            </w:r>
          </w:p>
        </w:tc>
        <w:tc>
          <w:tcPr>
            <w:tcW w:w="644" w:type="dxa"/>
            <w:tcBorders>
              <w:top w:val="single" w:sz="6" w:space="0" w:color="auto"/>
              <w:left w:val="single" w:sz="6" w:space="0" w:color="auto"/>
              <w:bottom w:val="single" w:sz="6" w:space="0" w:color="auto"/>
              <w:right w:val="single" w:sz="6" w:space="0" w:color="auto"/>
            </w:tcBorders>
          </w:tcPr>
          <w:p w14:paraId="3CBB0BC3"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p>
          <w:p w14:paraId="6EBEFC66"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DA</w:t>
            </w:r>
          </w:p>
        </w:tc>
        <w:tc>
          <w:tcPr>
            <w:tcW w:w="644" w:type="dxa"/>
            <w:tcBorders>
              <w:top w:val="single" w:sz="6" w:space="0" w:color="auto"/>
              <w:left w:val="single" w:sz="6" w:space="0" w:color="auto"/>
              <w:bottom w:val="single" w:sz="6" w:space="0" w:color="auto"/>
              <w:right w:val="single" w:sz="6" w:space="0" w:color="auto"/>
            </w:tcBorders>
          </w:tcPr>
          <w:p w14:paraId="2FE5B69D"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p>
          <w:p w14:paraId="1A9B6BB2"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14:paraId="577F4A27"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p>
          <w:p w14:paraId="494CA6BD"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Observaţii</w:t>
            </w:r>
          </w:p>
        </w:tc>
      </w:tr>
      <w:tr w:rsidR="00723EDB" w:rsidRPr="00BB42C1" w14:paraId="3BDCC30E" w14:textId="77777777" w:rsidTr="00761E2E">
        <w:tc>
          <w:tcPr>
            <w:tcW w:w="6104" w:type="dxa"/>
            <w:tcBorders>
              <w:top w:val="single" w:sz="6" w:space="0" w:color="auto"/>
              <w:left w:val="single" w:sz="6" w:space="0" w:color="auto"/>
              <w:bottom w:val="single" w:sz="6" w:space="0" w:color="auto"/>
              <w:right w:val="single" w:sz="6" w:space="0" w:color="auto"/>
            </w:tcBorders>
          </w:tcPr>
          <w:p w14:paraId="147BA51D"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6" w:space="0" w:color="auto"/>
              <w:bottom w:val="single" w:sz="6" w:space="0" w:color="auto"/>
              <w:right w:val="single" w:sz="6" w:space="0" w:color="auto"/>
            </w:tcBorders>
          </w:tcPr>
          <w:p w14:paraId="667A025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1B8449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52BC977"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p>
        </w:tc>
      </w:tr>
      <w:tr w:rsidR="00723EDB" w:rsidRPr="00BB42C1" w14:paraId="630C26F4" w14:textId="77777777" w:rsidTr="00761E2E">
        <w:tc>
          <w:tcPr>
            <w:tcW w:w="6104" w:type="dxa"/>
            <w:tcBorders>
              <w:top w:val="single" w:sz="6" w:space="0" w:color="auto"/>
              <w:left w:val="single" w:sz="6" w:space="0" w:color="auto"/>
              <w:bottom w:val="single" w:sz="6" w:space="0" w:color="auto"/>
              <w:right w:val="single" w:sz="6" w:space="0" w:color="auto"/>
            </w:tcBorders>
          </w:tcPr>
          <w:p w14:paraId="1F33CE59"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2. </w:t>
            </w:r>
            <w:r w:rsidRPr="00BB42C1">
              <w:rPr>
                <w:rFonts w:ascii="Times New Roman" w:hAnsi="Times New Roman" w:cs="Times New Roman"/>
                <w:bCs/>
              </w:rPr>
              <w:t>Solicitantul a depus toate documentele însoţitoare solicitate conform cerinţelor şi modelelor precizate în Ghidul solicitantului,  (conținutul documentelor corespunde cerințelor, sunt</w:t>
            </w:r>
            <w:r w:rsidRPr="00BB42C1">
              <w:rPr>
                <w:rFonts w:ascii="Times New Roman" w:hAnsi="Times New Roman" w:cs="Times New Roman"/>
              </w:rPr>
              <w:t xml:space="preserve"> semnate și în termenul de valabilitate):</w:t>
            </w:r>
          </w:p>
        </w:tc>
        <w:tc>
          <w:tcPr>
            <w:tcW w:w="644" w:type="dxa"/>
            <w:tcBorders>
              <w:top w:val="single" w:sz="6" w:space="0" w:color="auto"/>
              <w:left w:val="single" w:sz="6" w:space="0" w:color="auto"/>
              <w:bottom w:val="single" w:sz="6" w:space="0" w:color="auto"/>
              <w:right w:val="single" w:sz="6" w:space="0" w:color="auto"/>
            </w:tcBorders>
          </w:tcPr>
          <w:p w14:paraId="217FF32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449F7881"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4DED131"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p>
        </w:tc>
      </w:tr>
      <w:tr w:rsidR="00723EDB" w:rsidRPr="00BB42C1" w14:paraId="51E6A551"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43F5CE5"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2.1.Declaraţia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DDB9980"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C9CBB50"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3CAB09F"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2.3</w:t>
            </w:r>
          </w:p>
        </w:tc>
      </w:tr>
      <w:tr w:rsidR="00723EDB" w:rsidRPr="00BB42C1" w14:paraId="6569DFF0"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861014D"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2.2.Declarația privind eligibilitatea TVA aferente cheltuielilor eligibile incluse în bugetul proiectului propus spre finanțare, din instrumente structurale; se va respecta pentru spin-off-ul înființat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C7B9786"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70E47F"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1FA966E"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2.4</w:t>
            </w:r>
          </w:p>
        </w:tc>
      </w:tr>
      <w:tr w:rsidR="00723EDB" w:rsidRPr="00BB42C1" w14:paraId="4AEBECA2"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9C0DC32"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 xml:space="preserve">2.3.Nota de fundamentare și ofertele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6CC341E"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2F84774"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9D9FDD7"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4</w:t>
            </w:r>
          </w:p>
        </w:tc>
      </w:tr>
      <w:tr w:rsidR="00723EDB" w:rsidRPr="00BB42C1" w14:paraId="044D13EB"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7E1E049"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2.4.Planul de afaceri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F663DC5"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05C5B99"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232DCCA"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5.4</w:t>
            </w:r>
          </w:p>
        </w:tc>
      </w:tr>
      <w:tr w:rsidR="00723EDB" w:rsidRPr="00BB42C1" w14:paraId="550185EC"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C01CC61"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 xml:space="preserve">2.5.Documentele pentru Drept de proprietate asupra unui rezultat așa cum este definit în ghid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0A6CF3"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702533D"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F3FFE08" w14:textId="77777777" w:rsidR="00723EDB" w:rsidRPr="00BB42C1" w:rsidRDefault="00723EDB" w:rsidP="00306A4C">
            <w:pPr>
              <w:tabs>
                <w:tab w:val="left" w:pos="4820"/>
              </w:tabs>
              <w:spacing w:before="80" w:after="80" w:line="240" w:lineRule="exact"/>
              <w:rPr>
                <w:rFonts w:ascii="Times New Roman" w:hAnsi="Times New Roman" w:cs="Times New Roman"/>
                <w:b/>
              </w:rPr>
            </w:pPr>
            <w:r w:rsidRPr="00BB42C1">
              <w:rPr>
                <w:rFonts w:ascii="Times New Roman" w:hAnsi="Times New Roman" w:cs="Times New Roman"/>
              </w:rPr>
              <w:t>Conform cap.2.1 cond.spin-off punctul 1</w:t>
            </w:r>
          </w:p>
        </w:tc>
      </w:tr>
      <w:tr w:rsidR="00723EDB" w:rsidRPr="00BB42C1" w14:paraId="7B4203AA"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67B82E1"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 xml:space="preserve">2.6.Documentele care dovedesc că Spin-off-ul  dispune de un spaţiu în care să-şi desfăşoare activitatea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B58CAE7"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86CDF9A"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3CAEF0F" w14:textId="77777777" w:rsidR="00723EDB" w:rsidRPr="00BB42C1" w:rsidRDefault="00723EDB" w:rsidP="00306A4C">
            <w:pPr>
              <w:tabs>
                <w:tab w:val="left" w:pos="4820"/>
              </w:tabs>
              <w:spacing w:before="80" w:after="80" w:line="240" w:lineRule="exact"/>
              <w:rPr>
                <w:rFonts w:ascii="Times New Roman" w:hAnsi="Times New Roman" w:cs="Times New Roman"/>
                <w:b/>
              </w:rPr>
            </w:pPr>
            <w:r w:rsidRPr="00BB42C1">
              <w:rPr>
                <w:rFonts w:ascii="Times New Roman" w:hAnsi="Times New Roman" w:cs="Times New Roman"/>
              </w:rPr>
              <w:t>Conform cap.2.1 cond.spin-off punctul 2</w:t>
            </w:r>
          </w:p>
        </w:tc>
      </w:tr>
      <w:tr w:rsidR="00723EDB" w:rsidRPr="00BB42C1" w14:paraId="0A75F88C"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E937C35"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2.7.A</w:t>
            </w:r>
            <w:r w:rsidR="00277ED0" w:rsidRPr="00BB42C1">
              <w:rPr>
                <w:rFonts w:ascii="Times New Roman" w:hAnsi="Times New Roman" w:cs="Times New Roman"/>
              </w:rPr>
              <w:t>deverinţă din partea instituţei</w:t>
            </w:r>
            <w:r w:rsidRPr="00BB42C1">
              <w:rPr>
                <w:rFonts w:ascii="Times New Roman" w:hAnsi="Times New Roman" w:cs="Times New Roman"/>
              </w:rPr>
              <w:t xml:space="preserve"> - directorul de proiect este angajatul unei organizaţii de drept public de cercetare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B10C303"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D16280C"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60B4C2B" w14:textId="77777777" w:rsidR="00723EDB" w:rsidRPr="00BB42C1" w:rsidRDefault="00723EDB" w:rsidP="00306A4C">
            <w:pPr>
              <w:tabs>
                <w:tab w:val="left" w:pos="4820"/>
              </w:tabs>
              <w:spacing w:before="80" w:after="80" w:line="240" w:lineRule="exact"/>
              <w:rPr>
                <w:rFonts w:ascii="Times New Roman" w:hAnsi="Times New Roman" w:cs="Times New Roman"/>
                <w:b/>
              </w:rPr>
            </w:pPr>
            <w:r w:rsidRPr="00BB42C1">
              <w:rPr>
                <w:rFonts w:ascii="Times New Roman" w:hAnsi="Times New Roman" w:cs="Times New Roman"/>
              </w:rPr>
              <w:t>Conform cap.2.1 cond.spin-off punctul 3</w:t>
            </w:r>
          </w:p>
        </w:tc>
      </w:tr>
      <w:tr w:rsidR="00723EDB" w:rsidRPr="00BB42C1" w14:paraId="540BE5CE"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ACCCE0D" w14:textId="77777777" w:rsidR="00723EDB" w:rsidRPr="00BB42C1" w:rsidRDefault="00723EDB" w:rsidP="007D63CC">
            <w:pPr>
              <w:jc w:val="both"/>
              <w:rPr>
                <w:rFonts w:ascii="Times New Roman" w:hAnsi="Times New Roman" w:cs="Times New Roman"/>
              </w:rPr>
            </w:pPr>
            <w:r w:rsidRPr="00BB42C1">
              <w:rPr>
                <w:rFonts w:ascii="Times New Roman" w:hAnsi="Times New Roman" w:cs="Times New Roman"/>
              </w:rPr>
              <w:t>2.8  Declaraţie pe proprie răspundere privind eligibilitatea</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E09B598" w14:textId="77777777" w:rsidR="00723EDB" w:rsidRPr="00BB42C1" w:rsidRDefault="00723EDB" w:rsidP="007D63CC">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5885F35" w14:textId="77777777" w:rsidR="00723EDB" w:rsidRPr="00BB42C1" w:rsidRDefault="00723EDB" w:rsidP="007D63CC">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BB97009"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r w:rsidR="009061EF" w:rsidRPr="00BB42C1" w14:paraId="0E8F2E90" w14:textId="77777777" w:rsidTr="00761E2E">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77BF630" w14:textId="77777777" w:rsidR="009061EF" w:rsidRPr="00BB42C1" w:rsidRDefault="009061EF" w:rsidP="009061EF">
            <w:pPr>
              <w:jc w:val="both"/>
              <w:rPr>
                <w:rFonts w:ascii="Times New Roman" w:hAnsi="Times New Roman" w:cs="Times New Roman"/>
              </w:rPr>
            </w:pPr>
            <w:r>
              <w:rPr>
                <w:rFonts w:ascii="Times New Roman" w:hAnsi="Times New Roman" w:cs="Times New Roman"/>
              </w:rPr>
              <w:lastRenderedPageBreak/>
              <w:t>2.9 Declara</w:t>
            </w:r>
            <w:r w:rsidRPr="00BB42C1">
              <w:rPr>
                <w:rFonts w:ascii="Times New Roman" w:hAnsi="Times New Roman" w:cs="Times New Roman"/>
              </w:rPr>
              <w:t>ţ</w:t>
            </w:r>
            <w:r>
              <w:rPr>
                <w:rFonts w:ascii="Times New Roman" w:hAnsi="Times New Roman" w:cs="Times New Roman"/>
              </w:rPr>
              <w:t>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9A06DED" w14:textId="77777777" w:rsidR="009061EF" w:rsidRPr="00BB42C1" w:rsidRDefault="009061EF" w:rsidP="009061EF">
            <w:pPr>
              <w:jc w:val="both"/>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AA5D272" w14:textId="77777777" w:rsidR="009061EF" w:rsidRPr="00BB42C1" w:rsidRDefault="009061EF" w:rsidP="009061EF">
            <w:pPr>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68745D8" w14:textId="77777777" w:rsidR="009061EF" w:rsidRPr="00BB42C1" w:rsidRDefault="009061EF" w:rsidP="009061EF">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w:t>
            </w:r>
            <w:r>
              <w:rPr>
                <w:rFonts w:ascii="Times New Roman" w:hAnsi="Times New Roman" w:cs="Times New Roman"/>
              </w:rPr>
              <w:t xml:space="preserve"> 7</w:t>
            </w:r>
          </w:p>
        </w:tc>
      </w:tr>
    </w:tbl>
    <w:p w14:paraId="25F9FB8B" w14:textId="77777777" w:rsidR="00723EDB" w:rsidRPr="00BB42C1" w:rsidRDefault="00723EDB" w:rsidP="007D63CC">
      <w:pPr>
        <w:jc w:val="both"/>
        <w:rPr>
          <w:rFonts w:ascii="Times New Roman" w:hAnsi="Times New Roman" w:cs="Times New Roman"/>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723EDB" w:rsidRPr="00BB42C1" w14:paraId="6CEEE21D" w14:textId="77777777" w:rsidTr="00761E2E">
        <w:tc>
          <w:tcPr>
            <w:tcW w:w="6104" w:type="dxa"/>
            <w:tcBorders>
              <w:top w:val="single" w:sz="6" w:space="0" w:color="auto"/>
              <w:left w:val="single" w:sz="6" w:space="0" w:color="auto"/>
              <w:bottom w:val="single" w:sz="6" w:space="0" w:color="auto"/>
              <w:right w:val="single" w:sz="6" w:space="0" w:color="auto"/>
            </w:tcBorders>
            <w:shd w:val="clear" w:color="auto" w:fill="auto"/>
          </w:tcPr>
          <w:p w14:paraId="0233C3F0"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Eligibilitatea propunerii (start-up şi spin-off)</w:t>
            </w:r>
          </w:p>
        </w:tc>
        <w:tc>
          <w:tcPr>
            <w:tcW w:w="644" w:type="dxa"/>
            <w:tcBorders>
              <w:top w:val="single" w:sz="6" w:space="0" w:color="auto"/>
              <w:left w:val="single" w:sz="6" w:space="0" w:color="auto"/>
              <w:bottom w:val="single" w:sz="6" w:space="0" w:color="auto"/>
              <w:right w:val="single" w:sz="6" w:space="0" w:color="auto"/>
            </w:tcBorders>
          </w:tcPr>
          <w:p w14:paraId="16F089C2"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tcPr>
          <w:p w14:paraId="24E19A77"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tcPr>
          <w:p w14:paraId="7DEFA08B"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Observaţii </w:t>
            </w:r>
          </w:p>
        </w:tc>
      </w:tr>
      <w:tr w:rsidR="00723EDB" w:rsidRPr="00BB42C1" w14:paraId="5DCE4991" w14:textId="77777777" w:rsidTr="00761E2E">
        <w:tc>
          <w:tcPr>
            <w:tcW w:w="6104" w:type="dxa"/>
            <w:tcBorders>
              <w:top w:val="single" w:sz="6" w:space="0" w:color="auto"/>
              <w:left w:val="single" w:sz="6" w:space="0" w:color="auto"/>
              <w:bottom w:val="single" w:sz="6" w:space="0" w:color="auto"/>
              <w:right w:val="single" w:sz="6" w:space="0" w:color="auto"/>
            </w:tcBorders>
          </w:tcPr>
          <w:p w14:paraId="236568D9"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1.Proiectul va  fi derulat în România</w:t>
            </w:r>
          </w:p>
        </w:tc>
        <w:tc>
          <w:tcPr>
            <w:tcW w:w="644" w:type="dxa"/>
            <w:tcBorders>
              <w:top w:val="single" w:sz="6" w:space="0" w:color="auto"/>
              <w:left w:val="single" w:sz="6" w:space="0" w:color="auto"/>
              <w:bottom w:val="single" w:sz="6" w:space="0" w:color="auto"/>
              <w:right w:val="single" w:sz="6" w:space="0" w:color="auto"/>
            </w:tcBorders>
          </w:tcPr>
          <w:p w14:paraId="04741F7B"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5E87292"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7180306A"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723EDB" w:rsidRPr="00BB42C1" w14:paraId="2DB5246E" w14:textId="77777777" w:rsidTr="00761E2E">
        <w:tc>
          <w:tcPr>
            <w:tcW w:w="6104" w:type="dxa"/>
            <w:tcBorders>
              <w:top w:val="single" w:sz="6" w:space="0" w:color="auto"/>
              <w:left w:val="single" w:sz="6" w:space="0" w:color="auto"/>
              <w:bottom w:val="single" w:sz="6" w:space="0" w:color="auto"/>
              <w:right w:val="single" w:sz="6" w:space="0" w:color="auto"/>
            </w:tcBorders>
          </w:tcPr>
          <w:p w14:paraId="4DE931A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2. Valoarea finanţării nerambursabile solicitată se încadrează în limitele premise </w:t>
            </w:r>
          </w:p>
        </w:tc>
        <w:tc>
          <w:tcPr>
            <w:tcW w:w="644" w:type="dxa"/>
            <w:tcBorders>
              <w:top w:val="single" w:sz="6" w:space="0" w:color="auto"/>
              <w:left w:val="single" w:sz="6" w:space="0" w:color="auto"/>
              <w:bottom w:val="single" w:sz="6" w:space="0" w:color="auto"/>
              <w:right w:val="single" w:sz="6" w:space="0" w:color="auto"/>
            </w:tcBorders>
          </w:tcPr>
          <w:p w14:paraId="062244FC"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BBD3A4E"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572BC78"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723EDB" w:rsidRPr="00BB42C1" w14:paraId="6B05E106" w14:textId="77777777" w:rsidTr="00761E2E">
        <w:tc>
          <w:tcPr>
            <w:tcW w:w="6104" w:type="dxa"/>
            <w:tcBorders>
              <w:top w:val="single" w:sz="6" w:space="0" w:color="auto"/>
              <w:left w:val="single" w:sz="6" w:space="0" w:color="auto"/>
              <w:bottom w:val="single" w:sz="6" w:space="0" w:color="auto"/>
              <w:right w:val="single" w:sz="6" w:space="0" w:color="auto"/>
            </w:tcBorders>
          </w:tcPr>
          <w:p w14:paraId="19436BD3"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3. Durata proiectului  se încadrează în durata maximă permisă </w:t>
            </w:r>
          </w:p>
        </w:tc>
        <w:tc>
          <w:tcPr>
            <w:tcW w:w="644" w:type="dxa"/>
            <w:tcBorders>
              <w:top w:val="single" w:sz="6" w:space="0" w:color="auto"/>
              <w:left w:val="single" w:sz="6" w:space="0" w:color="auto"/>
              <w:bottom w:val="single" w:sz="6" w:space="0" w:color="auto"/>
              <w:right w:val="single" w:sz="6" w:space="0" w:color="auto"/>
            </w:tcBorders>
          </w:tcPr>
          <w:p w14:paraId="4A8C4BA7"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033F22E2"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829EA15"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723EDB" w:rsidRPr="00BB42C1" w14:paraId="507A8CE4" w14:textId="77777777" w:rsidTr="00761E2E">
        <w:tc>
          <w:tcPr>
            <w:tcW w:w="6104" w:type="dxa"/>
            <w:tcBorders>
              <w:top w:val="single" w:sz="6" w:space="0" w:color="auto"/>
              <w:left w:val="single" w:sz="6" w:space="0" w:color="auto"/>
              <w:bottom w:val="single" w:sz="6" w:space="0" w:color="auto"/>
              <w:right w:val="single" w:sz="6" w:space="0" w:color="auto"/>
            </w:tcBorders>
          </w:tcPr>
          <w:p w14:paraId="5B96994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4. Activităţile nu sunt şi nu au mai fost finanţate din alte surse publice </w:t>
            </w:r>
          </w:p>
        </w:tc>
        <w:tc>
          <w:tcPr>
            <w:tcW w:w="644" w:type="dxa"/>
            <w:tcBorders>
              <w:top w:val="single" w:sz="6" w:space="0" w:color="auto"/>
              <w:left w:val="single" w:sz="6" w:space="0" w:color="auto"/>
              <w:bottom w:val="single" w:sz="6" w:space="0" w:color="auto"/>
              <w:right w:val="single" w:sz="6" w:space="0" w:color="auto"/>
            </w:tcBorders>
          </w:tcPr>
          <w:p w14:paraId="3B82A9BC"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1EB65795"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44AB12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2.2</w:t>
            </w:r>
          </w:p>
        </w:tc>
      </w:tr>
      <w:tr w:rsidR="00723EDB" w:rsidRPr="00BB42C1" w14:paraId="35DC207B" w14:textId="77777777" w:rsidTr="00761E2E">
        <w:tc>
          <w:tcPr>
            <w:tcW w:w="6104" w:type="dxa"/>
            <w:tcBorders>
              <w:top w:val="single" w:sz="6" w:space="0" w:color="auto"/>
              <w:left w:val="single" w:sz="6" w:space="0" w:color="auto"/>
              <w:bottom w:val="single" w:sz="6" w:space="0" w:color="auto"/>
              <w:right w:val="single" w:sz="6" w:space="0" w:color="auto"/>
            </w:tcBorders>
          </w:tcPr>
          <w:p w14:paraId="087BE65E" w14:textId="77777777" w:rsidR="00723EDB" w:rsidRPr="00BB42C1" w:rsidRDefault="00723EDB" w:rsidP="007D63CC">
            <w:pPr>
              <w:tabs>
                <w:tab w:val="left" w:pos="4820"/>
              </w:tabs>
              <w:spacing w:before="80" w:line="240" w:lineRule="exact"/>
              <w:jc w:val="both"/>
              <w:rPr>
                <w:rFonts w:ascii="Times New Roman" w:hAnsi="Times New Roman" w:cs="Times New Roman"/>
              </w:rPr>
            </w:pPr>
            <w:r w:rsidRPr="00BB42C1">
              <w:rPr>
                <w:rFonts w:ascii="Times New Roman" w:hAnsi="Times New Roman" w:cs="Times New Roman"/>
              </w:rPr>
              <w:t>5.  Propunerea nu se încadrează în unul din următoarele sectoare economice/activități :</w:t>
            </w:r>
            <w:r w:rsidRPr="00BB42C1">
              <w:rPr>
                <w:rFonts w:ascii="Times New Roman" w:hAnsi="Times New Roman" w:cs="Times New Roman"/>
                <w:b/>
                <w:bCs/>
              </w:rPr>
              <w:t xml:space="preserve"> </w:t>
            </w:r>
          </w:p>
          <w:p w14:paraId="144147F8" w14:textId="77777777" w:rsidR="00723EDB" w:rsidRPr="00BB42C1" w:rsidRDefault="00723EDB" w:rsidP="007D63CC">
            <w:pPr>
              <w:widowControl w:val="0"/>
              <w:autoSpaceDE w:val="0"/>
              <w:autoSpaceDN w:val="0"/>
              <w:adjustRightInd w:val="0"/>
              <w:jc w:val="both"/>
              <w:rPr>
                <w:rFonts w:ascii="Times New Roman" w:hAnsi="Times New Roman" w:cs="Times New Roman"/>
              </w:rPr>
            </w:pPr>
            <w:r w:rsidRPr="00BB42C1">
              <w:rPr>
                <w:rFonts w:ascii="Times New Roman" w:hAnsi="Times New Roman" w:cs="Times New Roman"/>
              </w:rPr>
              <w:t>(a) pescuit și acvacultură, astfel cum sunt reglementate de Regulamentul (CE) nr. 104/2000 al Consiliului;</w:t>
            </w:r>
          </w:p>
          <w:p w14:paraId="2772A1D4" w14:textId="77777777" w:rsidR="00723EDB" w:rsidRPr="00BB42C1" w:rsidRDefault="00723EDB" w:rsidP="007D63CC">
            <w:pPr>
              <w:widowControl w:val="0"/>
              <w:autoSpaceDE w:val="0"/>
              <w:autoSpaceDN w:val="0"/>
              <w:adjustRightInd w:val="0"/>
              <w:jc w:val="both"/>
              <w:rPr>
                <w:rFonts w:ascii="Times New Roman" w:hAnsi="Times New Roman" w:cs="Times New Roman"/>
              </w:rPr>
            </w:pPr>
            <w:r w:rsidRPr="00BB42C1">
              <w:rPr>
                <w:rFonts w:ascii="Times New Roman" w:hAnsi="Times New Roman" w:cs="Times New Roman"/>
              </w:rPr>
              <w:t>(b) producția primară de produse agricole;</w:t>
            </w:r>
          </w:p>
          <w:p w14:paraId="73B70659" w14:textId="77777777" w:rsidR="00723EDB" w:rsidRPr="00BB42C1" w:rsidRDefault="00723EDB" w:rsidP="007D63CC">
            <w:pPr>
              <w:widowControl w:val="0"/>
              <w:autoSpaceDE w:val="0"/>
              <w:autoSpaceDN w:val="0"/>
              <w:adjustRightInd w:val="0"/>
              <w:jc w:val="both"/>
              <w:rPr>
                <w:rFonts w:ascii="Times New Roman" w:hAnsi="Times New Roman" w:cs="Times New Roman"/>
              </w:rPr>
            </w:pPr>
            <w:r w:rsidRPr="00BB42C1">
              <w:rPr>
                <w:rFonts w:ascii="Times New Roman" w:hAnsi="Times New Roman" w:cs="Times New Roman"/>
              </w:rPr>
              <w:t>(c) în sectorul prelucrării și comercializării produselor agricole.</w:t>
            </w:r>
          </w:p>
        </w:tc>
        <w:tc>
          <w:tcPr>
            <w:tcW w:w="644" w:type="dxa"/>
            <w:tcBorders>
              <w:top w:val="single" w:sz="6" w:space="0" w:color="auto"/>
              <w:left w:val="single" w:sz="6" w:space="0" w:color="auto"/>
              <w:bottom w:val="single" w:sz="6" w:space="0" w:color="auto"/>
              <w:right w:val="single" w:sz="6" w:space="0" w:color="auto"/>
            </w:tcBorders>
          </w:tcPr>
          <w:p w14:paraId="4F7B7759"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4E9E6447"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2D79D48E"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r w:rsidR="00723EDB" w:rsidRPr="00BB42C1" w14:paraId="585F672A" w14:textId="77777777" w:rsidTr="00761E2E">
        <w:tc>
          <w:tcPr>
            <w:tcW w:w="6104" w:type="dxa"/>
            <w:tcBorders>
              <w:top w:val="single" w:sz="6" w:space="0" w:color="auto"/>
              <w:left w:val="single" w:sz="6" w:space="0" w:color="auto"/>
              <w:bottom w:val="single" w:sz="6" w:space="0" w:color="auto"/>
              <w:right w:val="single" w:sz="6" w:space="0" w:color="auto"/>
            </w:tcBorders>
          </w:tcPr>
          <w:p w14:paraId="58D6E0CE" w14:textId="77777777" w:rsidR="00723EDB" w:rsidRPr="00BB42C1" w:rsidRDefault="00723EDB" w:rsidP="007D63CC">
            <w:pPr>
              <w:autoSpaceDE w:val="0"/>
              <w:autoSpaceDN w:val="0"/>
              <w:adjustRightInd w:val="0"/>
              <w:jc w:val="both"/>
              <w:rPr>
                <w:rFonts w:ascii="Times New Roman" w:eastAsia="SimSun" w:hAnsi="Times New Roman" w:cs="Times New Roman"/>
                <w:lang w:eastAsia="zh-CN"/>
              </w:rPr>
            </w:pPr>
            <w:r w:rsidRPr="00BB42C1">
              <w:rPr>
                <w:rFonts w:ascii="Times New Roman" w:hAnsi="Times New Roman" w:cs="Times New Roman"/>
              </w:rPr>
              <w:t>6. Inceperea lucrărilor sau activităţilor propuse spre finanţare în cadrul proiectului, nu s-a produs înainte de înregistrarea cererii de finanţare și a documentelor însoțitoare (cu excepția activităților de înființare spin-off)</w:t>
            </w:r>
            <w:r w:rsidRPr="00BB42C1">
              <w:rPr>
                <w:rFonts w:ascii="Times New Roman" w:eastAsia="SimSun" w:hAnsi="Times New Roman" w:cs="Times New Roman"/>
                <w:lang w:eastAsia="zh-CN"/>
              </w:rPr>
              <w:t>.</w:t>
            </w:r>
          </w:p>
        </w:tc>
        <w:tc>
          <w:tcPr>
            <w:tcW w:w="644" w:type="dxa"/>
            <w:tcBorders>
              <w:top w:val="single" w:sz="6" w:space="0" w:color="auto"/>
              <w:left w:val="single" w:sz="6" w:space="0" w:color="auto"/>
              <w:bottom w:val="single" w:sz="6" w:space="0" w:color="auto"/>
              <w:right w:val="single" w:sz="6" w:space="0" w:color="auto"/>
            </w:tcBorders>
          </w:tcPr>
          <w:p w14:paraId="467B1BAC"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BE17158"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12C63156"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723EDB" w:rsidRPr="00BB42C1" w14:paraId="3C5C2BDD" w14:textId="77777777" w:rsidTr="00761E2E">
        <w:tc>
          <w:tcPr>
            <w:tcW w:w="6104" w:type="dxa"/>
            <w:tcBorders>
              <w:top w:val="single" w:sz="6" w:space="0" w:color="auto"/>
              <w:left w:val="single" w:sz="6" w:space="0" w:color="auto"/>
              <w:bottom w:val="single" w:sz="6" w:space="0" w:color="auto"/>
              <w:right w:val="single" w:sz="6" w:space="0" w:color="auto"/>
            </w:tcBorders>
          </w:tcPr>
          <w:p w14:paraId="5F059591" w14:textId="77777777" w:rsidR="00723EDB" w:rsidRPr="00BB42C1" w:rsidRDefault="00723EDB" w:rsidP="007D63CC">
            <w:pPr>
              <w:tabs>
                <w:tab w:val="left" w:pos="4820"/>
              </w:tabs>
              <w:spacing w:before="80" w:line="240" w:lineRule="exact"/>
              <w:jc w:val="both"/>
              <w:rPr>
                <w:rFonts w:ascii="Times New Roman" w:hAnsi="Times New Roman" w:cs="Times New Roman"/>
              </w:rPr>
            </w:pPr>
            <w:r w:rsidRPr="00BB42C1">
              <w:rPr>
                <w:rFonts w:ascii="Times New Roman" w:hAnsi="Times New Roman" w:cs="Times New Roman"/>
              </w:rPr>
              <w:t xml:space="preserve">7.Proiectul conține activități și cheltuieli pentru informare și publicitate proiect, management de proiect și audit final proiect </w:t>
            </w:r>
          </w:p>
        </w:tc>
        <w:tc>
          <w:tcPr>
            <w:tcW w:w="644" w:type="dxa"/>
            <w:tcBorders>
              <w:top w:val="single" w:sz="6" w:space="0" w:color="auto"/>
              <w:left w:val="single" w:sz="6" w:space="0" w:color="auto"/>
              <w:bottom w:val="single" w:sz="6" w:space="0" w:color="auto"/>
              <w:right w:val="single" w:sz="6" w:space="0" w:color="auto"/>
            </w:tcBorders>
          </w:tcPr>
          <w:p w14:paraId="7447B74F"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7E505785"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B3A730A"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CF</w:t>
            </w:r>
          </w:p>
        </w:tc>
      </w:tr>
      <w:tr w:rsidR="00723EDB" w:rsidRPr="00BB42C1" w14:paraId="3515722C" w14:textId="77777777" w:rsidTr="00761E2E">
        <w:tc>
          <w:tcPr>
            <w:tcW w:w="6104" w:type="dxa"/>
            <w:tcBorders>
              <w:top w:val="single" w:sz="6" w:space="0" w:color="auto"/>
              <w:left w:val="single" w:sz="6" w:space="0" w:color="auto"/>
              <w:bottom w:val="single" w:sz="6" w:space="0" w:color="auto"/>
              <w:right w:val="single" w:sz="6" w:space="0" w:color="auto"/>
            </w:tcBorders>
          </w:tcPr>
          <w:p w14:paraId="370B800C" w14:textId="77777777" w:rsidR="00723EDB" w:rsidRPr="00BB42C1" w:rsidRDefault="00723EDB" w:rsidP="007D63CC">
            <w:pPr>
              <w:jc w:val="both"/>
              <w:rPr>
                <w:rFonts w:ascii="Times New Roman" w:hAnsi="Times New Roman" w:cs="Times New Roman"/>
                <w:b/>
                <w:iCs/>
              </w:rPr>
            </w:pPr>
            <w:r w:rsidRPr="00BB42C1">
              <w:rPr>
                <w:rFonts w:ascii="Times New Roman" w:hAnsi="Times New Roman" w:cs="Times New Roman"/>
              </w:rPr>
              <w:t>8.</w:t>
            </w:r>
            <w:r w:rsidRPr="00BB42C1">
              <w:rPr>
                <w:rFonts w:ascii="Times New Roman" w:hAnsi="Times New Roman" w:cs="Times New Roman"/>
                <w:iCs/>
              </w:rPr>
              <w:t xml:space="preserve"> Proiectul nu solicită finanțare pentru activități de export</w:t>
            </w:r>
          </w:p>
        </w:tc>
        <w:tc>
          <w:tcPr>
            <w:tcW w:w="644" w:type="dxa"/>
            <w:tcBorders>
              <w:top w:val="single" w:sz="6" w:space="0" w:color="auto"/>
              <w:left w:val="single" w:sz="6" w:space="0" w:color="auto"/>
              <w:bottom w:val="single" w:sz="6" w:space="0" w:color="auto"/>
              <w:right w:val="single" w:sz="6" w:space="0" w:color="auto"/>
            </w:tcBorders>
          </w:tcPr>
          <w:p w14:paraId="4F3C2021"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0A96EAD"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0F07B0C7"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r w:rsidR="00723EDB" w:rsidRPr="00BB42C1" w14:paraId="42701CE0" w14:textId="77777777" w:rsidTr="00761E2E">
        <w:tc>
          <w:tcPr>
            <w:tcW w:w="6104" w:type="dxa"/>
            <w:tcBorders>
              <w:top w:val="single" w:sz="6" w:space="0" w:color="auto"/>
              <w:left w:val="single" w:sz="6" w:space="0" w:color="auto"/>
              <w:bottom w:val="single" w:sz="6" w:space="0" w:color="auto"/>
              <w:right w:val="single" w:sz="6" w:space="0" w:color="auto"/>
            </w:tcBorders>
          </w:tcPr>
          <w:p w14:paraId="12C9DE73" w14:textId="77777777" w:rsidR="00723EDB" w:rsidRPr="00BB42C1" w:rsidRDefault="00723EDB" w:rsidP="007D63CC">
            <w:pPr>
              <w:tabs>
                <w:tab w:val="left" w:pos="4820"/>
              </w:tabs>
              <w:spacing w:before="80" w:line="240" w:lineRule="exact"/>
              <w:jc w:val="both"/>
              <w:rPr>
                <w:rFonts w:ascii="Times New Roman" w:hAnsi="Times New Roman" w:cs="Times New Roman"/>
              </w:rPr>
            </w:pPr>
            <w:r w:rsidRPr="00BB42C1">
              <w:rPr>
                <w:rFonts w:ascii="Times New Roman" w:hAnsi="Times New Roman" w:cs="Times New Roman"/>
                <w:iCs/>
              </w:rPr>
              <w:t>9.Proiectul nu va utiliza cu precădere produse naționale în detrimentul produselor importate</w:t>
            </w:r>
          </w:p>
        </w:tc>
        <w:tc>
          <w:tcPr>
            <w:tcW w:w="644" w:type="dxa"/>
            <w:tcBorders>
              <w:top w:val="single" w:sz="6" w:space="0" w:color="auto"/>
              <w:left w:val="single" w:sz="6" w:space="0" w:color="auto"/>
              <w:bottom w:val="single" w:sz="6" w:space="0" w:color="auto"/>
              <w:right w:val="single" w:sz="6" w:space="0" w:color="auto"/>
            </w:tcBorders>
          </w:tcPr>
          <w:p w14:paraId="65679ACC"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52AA66B7"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E3355D1"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Anexa 2.1.2</w:t>
            </w:r>
          </w:p>
        </w:tc>
      </w:tr>
    </w:tbl>
    <w:p w14:paraId="62109138" w14:textId="77777777" w:rsidR="00723EDB" w:rsidRPr="00BB42C1" w:rsidRDefault="00723EDB" w:rsidP="007D63CC">
      <w:pPr>
        <w:jc w:val="both"/>
        <w:rPr>
          <w:rFonts w:ascii="Times New Roman" w:hAnsi="Times New Roman" w:cs="Times New Roman"/>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723EDB" w:rsidRPr="00BB42C1" w14:paraId="74316E68" w14:textId="77777777" w:rsidTr="00761E2E">
        <w:tc>
          <w:tcPr>
            <w:tcW w:w="6104" w:type="dxa"/>
            <w:tcBorders>
              <w:top w:val="single" w:sz="6" w:space="0" w:color="auto"/>
              <w:left w:val="single" w:sz="6" w:space="0" w:color="auto"/>
              <w:bottom w:val="single" w:sz="6" w:space="0" w:color="auto"/>
              <w:right w:val="single" w:sz="6" w:space="0" w:color="auto"/>
            </w:tcBorders>
            <w:shd w:val="clear" w:color="auto" w:fill="auto"/>
          </w:tcPr>
          <w:p w14:paraId="309FF500"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Eligibilitatea SOLICITANTULUI  (START- UP)</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0386CACF"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shd w:val="clear" w:color="auto" w:fill="auto"/>
          </w:tcPr>
          <w:p w14:paraId="651F1773"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shd w:val="clear" w:color="auto" w:fill="auto"/>
          </w:tcPr>
          <w:p w14:paraId="74D3961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Observaţii</w:t>
            </w:r>
          </w:p>
        </w:tc>
      </w:tr>
      <w:tr w:rsidR="00723EDB" w:rsidRPr="00BB42C1" w14:paraId="3F2A7396" w14:textId="77777777" w:rsidTr="00761E2E">
        <w:tc>
          <w:tcPr>
            <w:tcW w:w="6104" w:type="dxa"/>
            <w:tcBorders>
              <w:top w:val="single" w:sz="6" w:space="0" w:color="auto"/>
              <w:left w:val="single" w:sz="6" w:space="0" w:color="auto"/>
              <w:bottom w:val="single" w:sz="6" w:space="0" w:color="auto"/>
              <w:right w:val="single" w:sz="6" w:space="0" w:color="auto"/>
            </w:tcBorders>
          </w:tcPr>
          <w:p w14:paraId="27657069"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1.Solicitantul este înregistrat şi funcţionează pe teritoriul României</w:t>
            </w:r>
          </w:p>
        </w:tc>
        <w:tc>
          <w:tcPr>
            <w:tcW w:w="644" w:type="dxa"/>
            <w:tcBorders>
              <w:top w:val="single" w:sz="6" w:space="0" w:color="auto"/>
              <w:left w:val="single" w:sz="6" w:space="0" w:color="auto"/>
              <w:bottom w:val="single" w:sz="6" w:space="0" w:color="auto"/>
              <w:right w:val="single" w:sz="6" w:space="0" w:color="auto"/>
            </w:tcBorders>
          </w:tcPr>
          <w:p w14:paraId="799643E2"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14B729D8"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1CCF6F2" w14:textId="77777777" w:rsidR="00723EDB" w:rsidRPr="00BB42C1" w:rsidRDefault="00723EDB" w:rsidP="00277ED0">
            <w:pPr>
              <w:tabs>
                <w:tab w:val="left" w:pos="4820"/>
              </w:tabs>
              <w:spacing w:before="80" w:after="80" w:line="240" w:lineRule="exact"/>
              <w:rPr>
                <w:rFonts w:ascii="Times New Roman" w:hAnsi="Times New Roman" w:cs="Times New Roman"/>
              </w:rPr>
            </w:pPr>
            <w:r w:rsidRPr="00BB42C1">
              <w:rPr>
                <w:rFonts w:ascii="Times New Roman" w:hAnsi="Times New Roman" w:cs="Times New Roman"/>
                <w:i/>
              </w:rPr>
              <w:t>Certificatul Constatator emis de Registrul Comerţului</w:t>
            </w:r>
          </w:p>
        </w:tc>
      </w:tr>
      <w:tr w:rsidR="00723EDB" w:rsidRPr="00BB42C1" w14:paraId="5538A5C0" w14:textId="77777777" w:rsidTr="00761E2E">
        <w:tc>
          <w:tcPr>
            <w:tcW w:w="6104" w:type="dxa"/>
            <w:tcBorders>
              <w:top w:val="single" w:sz="6" w:space="0" w:color="auto"/>
              <w:left w:val="single" w:sz="6" w:space="0" w:color="auto"/>
              <w:bottom w:val="single" w:sz="6" w:space="0" w:color="auto"/>
              <w:right w:val="single" w:sz="6" w:space="0" w:color="auto"/>
            </w:tcBorders>
          </w:tcPr>
          <w:p w14:paraId="5AA11AE1" w14:textId="77777777" w:rsidR="00F77CD5" w:rsidRPr="00BB42C1" w:rsidRDefault="00723EDB" w:rsidP="001504CE">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2. Întreprinderea solicitantă are maximum 3 ani vechime, </w:t>
            </w:r>
            <w:r w:rsidR="008468E9">
              <w:rPr>
                <w:rFonts w:ascii="Times New Roman" w:hAnsi="Times New Roman" w:cs="Times New Roman"/>
              </w:rPr>
              <w:t>la data</w:t>
            </w:r>
            <w:r w:rsidRPr="00BB42C1">
              <w:rPr>
                <w:rFonts w:ascii="Times New Roman" w:hAnsi="Times New Roman" w:cs="Times New Roman"/>
              </w:rPr>
              <w:t xml:space="preserve"> depunerii </w:t>
            </w:r>
            <w:r w:rsidR="00F77CD5">
              <w:rPr>
                <w:rFonts w:ascii="Times New Roman" w:hAnsi="Times New Roman" w:cs="Times New Roman"/>
              </w:rPr>
              <w:t>cererii de finanțare</w:t>
            </w:r>
          </w:p>
        </w:tc>
        <w:tc>
          <w:tcPr>
            <w:tcW w:w="644" w:type="dxa"/>
            <w:tcBorders>
              <w:top w:val="single" w:sz="6" w:space="0" w:color="auto"/>
              <w:left w:val="single" w:sz="6" w:space="0" w:color="auto"/>
              <w:bottom w:val="single" w:sz="6" w:space="0" w:color="auto"/>
              <w:right w:val="single" w:sz="6" w:space="0" w:color="auto"/>
            </w:tcBorders>
          </w:tcPr>
          <w:p w14:paraId="71911E53"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67454844"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7F24B1E" w14:textId="77777777" w:rsidR="00723EDB" w:rsidRPr="00BB42C1" w:rsidRDefault="00723EDB" w:rsidP="00277ED0">
            <w:pPr>
              <w:tabs>
                <w:tab w:val="left" w:pos="4820"/>
              </w:tabs>
              <w:spacing w:before="80" w:after="80" w:line="240" w:lineRule="exact"/>
              <w:rPr>
                <w:rFonts w:ascii="Times New Roman" w:hAnsi="Times New Roman" w:cs="Times New Roman"/>
              </w:rPr>
            </w:pPr>
            <w:r w:rsidRPr="00BB42C1">
              <w:rPr>
                <w:rFonts w:ascii="Times New Roman" w:hAnsi="Times New Roman" w:cs="Times New Roman"/>
                <w:i/>
              </w:rPr>
              <w:t>Certificatul Constatator emis de Registrul Comerţului</w:t>
            </w:r>
          </w:p>
        </w:tc>
      </w:tr>
      <w:tr w:rsidR="00723EDB" w:rsidRPr="00BB42C1" w14:paraId="545AFA5A" w14:textId="77777777" w:rsidTr="00761E2E">
        <w:tc>
          <w:tcPr>
            <w:tcW w:w="6104" w:type="dxa"/>
            <w:tcBorders>
              <w:top w:val="single" w:sz="6" w:space="0" w:color="auto"/>
              <w:left w:val="single" w:sz="6" w:space="0" w:color="auto"/>
              <w:bottom w:val="single" w:sz="6" w:space="0" w:color="auto"/>
              <w:right w:val="single" w:sz="6" w:space="0" w:color="auto"/>
            </w:tcBorders>
          </w:tcPr>
          <w:p w14:paraId="793B8725"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 xml:space="preserve">3.Solicitantul nu se află într-una din situaţiile descrise în Anexa 2.1.2- declarația de eligibilitate  din Ghidul solicitantului </w:t>
            </w:r>
          </w:p>
        </w:tc>
        <w:tc>
          <w:tcPr>
            <w:tcW w:w="644" w:type="dxa"/>
            <w:tcBorders>
              <w:top w:val="single" w:sz="6" w:space="0" w:color="auto"/>
              <w:left w:val="single" w:sz="6" w:space="0" w:color="auto"/>
              <w:bottom w:val="single" w:sz="6" w:space="0" w:color="auto"/>
              <w:right w:val="single" w:sz="6" w:space="0" w:color="auto"/>
            </w:tcBorders>
          </w:tcPr>
          <w:p w14:paraId="7BBC92D2"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0C597036"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E328D13" w14:textId="77777777" w:rsidR="00723EDB" w:rsidRPr="00BB42C1" w:rsidRDefault="00723EDB" w:rsidP="00277ED0">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Anexa 2.1.2</w:t>
            </w:r>
          </w:p>
        </w:tc>
      </w:tr>
      <w:tr w:rsidR="00723EDB" w:rsidRPr="00BB42C1" w14:paraId="59B0B2A8" w14:textId="77777777" w:rsidTr="00761E2E">
        <w:tc>
          <w:tcPr>
            <w:tcW w:w="6104" w:type="dxa"/>
            <w:tcBorders>
              <w:top w:val="single" w:sz="6" w:space="0" w:color="auto"/>
              <w:left w:val="single" w:sz="6" w:space="0" w:color="auto"/>
              <w:bottom w:val="single" w:sz="6" w:space="0" w:color="auto"/>
              <w:right w:val="single" w:sz="6" w:space="0" w:color="auto"/>
            </w:tcBorders>
          </w:tcPr>
          <w:p w14:paraId="4143307A"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4.Intreprinderea solicitantă  dispune de un spaţiu în care să-şi desfăşoare activitatea.</w:t>
            </w:r>
          </w:p>
        </w:tc>
        <w:tc>
          <w:tcPr>
            <w:tcW w:w="644" w:type="dxa"/>
            <w:tcBorders>
              <w:top w:val="single" w:sz="6" w:space="0" w:color="auto"/>
              <w:left w:val="single" w:sz="6" w:space="0" w:color="auto"/>
              <w:bottom w:val="single" w:sz="6" w:space="0" w:color="auto"/>
              <w:right w:val="single" w:sz="6" w:space="0" w:color="auto"/>
            </w:tcBorders>
          </w:tcPr>
          <w:p w14:paraId="49A793BC"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3CDB5DDA"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46AC43C5" w14:textId="77777777" w:rsidR="00723EDB" w:rsidRPr="00BB42C1" w:rsidRDefault="00723EDB" w:rsidP="00277ED0">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cond.start-up punctul 10</w:t>
            </w:r>
          </w:p>
        </w:tc>
      </w:tr>
      <w:tr w:rsidR="00723EDB" w:rsidRPr="00BB42C1" w14:paraId="6AA021F6" w14:textId="77777777" w:rsidTr="00761E2E">
        <w:tc>
          <w:tcPr>
            <w:tcW w:w="6104" w:type="dxa"/>
            <w:tcBorders>
              <w:top w:val="single" w:sz="6" w:space="0" w:color="auto"/>
              <w:left w:val="single" w:sz="6" w:space="0" w:color="auto"/>
              <w:bottom w:val="single" w:sz="6" w:space="0" w:color="auto"/>
              <w:right w:val="single" w:sz="6" w:space="0" w:color="auto"/>
            </w:tcBorders>
          </w:tcPr>
          <w:p w14:paraId="6AC2CBEB" w14:textId="77777777" w:rsidR="00723EDB" w:rsidRPr="00BB42C1" w:rsidRDefault="00723EDB" w:rsidP="007D63CC">
            <w:pPr>
              <w:tabs>
                <w:tab w:val="left" w:pos="4820"/>
              </w:tabs>
              <w:spacing w:before="80" w:after="80" w:line="240" w:lineRule="exact"/>
              <w:jc w:val="both"/>
              <w:rPr>
                <w:rFonts w:ascii="Times New Roman" w:hAnsi="Times New Roman" w:cs="Times New Roman"/>
                <w:b/>
              </w:rPr>
            </w:pPr>
            <w:r w:rsidRPr="00BB42C1">
              <w:rPr>
                <w:rFonts w:ascii="Times New Roman" w:hAnsi="Times New Roman" w:cs="Times New Roman"/>
                <w:b/>
              </w:rPr>
              <w:t xml:space="preserve">Eligibilitatea SOLICITANTULUI (SPIN-OFF) </w:t>
            </w:r>
          </w:p>
        </w:tc>
        <w:tc>
          <w:tcPr>
            <w:tcW w:w="644" w:type="dxa"/>
            <w:tcBorders>
              <w:top w:val="single" w:sz="6" w:space="0" w:color="auto"/>
              <w:left w:val="single" w:sz="6" w:space="0" w:color="auto"/>
              <w:bottom w:val="single" w:sz="6" w:space="0" w:color="auto"/>
              <w:right w:val="single" w:sz="6" w:space="0" w:color="auto"/>
            </w:tcBorders>
          </w:tcPr>
          <w:p w14:paraId="4E15DDFF"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37F2617E"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68930127" w14:textId="77777777" w:rsidR="00723EDB" w:rsidRPr="00BB42C1" w:rsidRDefault="00723EDB" w:rsidP="00277ED0">
            <w:pPr>
              <w:tabs>
                <w:tab w:val="left" w:pos="4820"/>
              </w:tabs>
              <w:spacing w:before="80" w:after="80" w:line="240" w:lineRule="exact"/>
              <w:rPr>
                <w:rFonts w:ascii="Times New Roman" w:hAnsi="Times New Roman" w:cs="Times New Roman"/>
              </w:rPr>
            </w:pPr>
          </w:p>
        </w:tc>
      </w:tr>
      <w:tr w:rsidR="00723EDB" w:rsidRPr="00BB42C1" w14:paraId="60FE510E" w14:textId="77777777" w:rsidTr="00761E2E">
        <w:tc>
          <w:tcPr>
            <w:tcW w:w="6104" w:type="dxa"/>
            <w:tcBorders>
              <w:top w:val="single" w:sz="6" w:space="0" w:color="auto"/>
              <w:left w:val="single" w:sz="6" w:space="0" w:color="auto"/>
              <w:bottom w:val="single" w:sz="6" w:space="0" w:color="auto"/>
              <w:right w:val="single" w:sz="6" w:space="0" w:color="auto"/>
            </w:tcBorders>
          </w:tcPr>
          <w:p w14:paraId="1C43D0AE"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lastRenderedPageBreak/>
              <w:t>1.Spin-off-ul dispune de un spaţiu în care să-şi desfăşoare activitatea.</w:t>
            </w:r>
          </w:p>
        </w:tc>
        <w:tc>
          <w:tcPr>
            <w:tcW w:w="644" w:type="dxa"/>
            <w:tcBorders>
              <w:top w:val="single" w:sz="6" w:space="0" w:color="auto"/>
              <w:left w:val="single" w:sz="6" w:space="0" w:color="auto"/>
              <w:bottom w:val="single" w:sz="6" w:space="0" w:color="auto"/>
              <w:right w:val="single" w:sz="6" w:space="0" w:color="auto"/>
            </w:tcBorders>
          </w:tcPr>
          <w:p w14:paraId="70A975C7"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301859F1"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313F35C3" w14:textId="77777777" w:rsidR="00723EDB" w:rsidRPr="00BB42C1" w:rsidRDefault="00723EDB" w:rsidP="00277ED0">
            <w:pPr>
              <w:tabs>
                <w:tab w:val="left" w:pos="4820"/>
              </w:tabs>
              <w:spacing w:before="80" w:after="80" w:line="240" w:lineRule="exact"/>
              <w:rPr>
                <w:rFonts w:ascii="Times New Roman" w:hAnsi="Times New Roman" w:cs="Times New Roman"/>
              </w:rPr>
            </w:pPr>
            <w:r w:rsidRPr="00BB42C1">
              <w:rPr>
                <w:rFonts w:ascii="Times New Roman" w:hAnsi="Times New Roman" w:cs="Times New Roman"/>
              </w:rPr>
              <w:t>Conform cap.2.1 cond.spin-off punctul 2</w:t>
            </w:r>
          </w:p>
        </w:tc>
      </w:tr>
      <w:tr w:rsidR="00723EDB" w:rsidRPr="00BB42C1" w14:paraId="168C265F" w14:textId="77777777" w:rsidTr="00761E2E">
        <w:tc>
          <w:tcPr>
            <w:tcW w:w="6104" w:type="dxa"/>
            <w:tcBorders>
              <w:top w:val="single" w:sz="6" w:space="0" w:color="auto"/>
              <w:left w:val="single" w:sz="6" w:space="0" w:color="auto"/>
              <w:bottom w:val="single" w:sz="6" w:space="0" w:color="auto"/>
              <w:right w:val="single" w:sz="6" w:space="0" w:color="auto"/>
            </w:tcBorders>
          </w:tcPr>
          <w:p w14:paraId="17787069"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r w:rsidRPr="00BB42C1">
              <w:rPr>
                <w:rFonts w:ascii="Times New Roman" w:hAnsi="Times New Roman" w:cs="Times New Roman"/>
              </w:rPr>
              <w:t>2.Reprezentantul spin-off-ului (directorul de proiect) este angajatul unei organizaţii de drept public de cercetare care face parte din una din  categoriile definite în ghid</w:t>
            </w:r>
          </w:p>
        </w:tc>
        <w:tc>
          <w:tcPr>
            <w:tcW w:w="644" w:type="dxa"/>
            <w:tcBorders>
              <w:top w:val="single" w:sz="6" w:space="0" w:color="auto"/>
              <w:left w:val="single" w:sz="6" w:space="0" w:color="auto"/>
              <w:bottom w:val="single" w:sz="6" w:space="0" w:color="auto"/>
              <w:right w:val="single" w:sz="6" w:space="0" w:color="auto"/>
            </w:tcBorders>
          </w:tcPr>
          <w:p w14:paraId="027D3C52"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14:paraId="197FD6E8" w14:textId="77777777" w:rsidR="00723EDB" w:rsidRPr="00BB42C1" w:rsidRDefault="00723EDB" w:rsidP="007D63CC">
            <w:pPr>
              <w:tabs>
                <w:tab w:val="left" w:pos="4820"/>
              </w:tabs>
              <w:spacing w:before="80" w:after="80" w:line="240" w:lineRule="exact"/>
              <w:jc w:val="both"/>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14:paraId="58642FD7" w14:textId="77777777" w:rsidR="00723EDB" w:rsidRPr="00BB42C1" w:rsidRDefault="00723EDB" w:rsidP="00D10A98">
            <w:pPr>
              <w:tabs>
                <w:tab w:val="left" w:pos="4820"/>
              </w:tabs>
              <w:spacing w:before="80" w:after="80" w:line="240" w:lineRule="exact"/>
              <w:rPr>
                <w:rFonts w:ascii="Times New Roman" w:hAnsi="Times New Roman" w:cs="Times New Roman"/>
              </w:rPr>
            </w:pPr>
            <w:r w:rsidRPr="00BB42C1">
              <w:rPr>
                <w:rFonts w:ascii="Times New Roman" w:hAnsi="Times New Roman" w:cs="Times New Roman"/>
                <w:i/>
              </w:rPr>
              <w:t>Adeverinţă pentru directorul de proiect prin care se dovedeşte că este angajat în cadrul unei instituţii de drept public de cercetare, conform definiţiei de la pct. 3.1 și înregistrarea REVISAL</w:t>
            </w:r>
          </w:p>
        </w:tc>
      </w:tr>
    </w:tbl>
    <w:p w14:paraId="19A8C722" w14:textId="77777777" w:rsidR="00992F77" w:rsidRPr="00BB42C1" w:rsidRDefault="00992F77" w:rsidP="007D63CC">
      <w:pPr>
        <w:jc w:val="both"/>
        <w:rPr>
          <w:rFonts w:ascii="Times New Roman" w:hAnsi="Times New Roman" w:cs="Times New Roman"/>
          <w:b/>
          <w:sz w:val="20"/>
          <w:szCs w:val="20"/>
          <w:lang w:val="pt-PT"/>
        </w:rPr>
      </w:pPr>
    </w:p>
    <w:p w14:paraId="7AEC14CD" w14:textId="77777777" w:rsidR="003D0CA9" w:rsidRPr="00BB42C1" w:rsidRDefault="003D0CA9" w:rsidP="007D63CC">
      <w:pPr>
        <w:jc w:val="both"/>
        <w:rPr>
          <w:rFonts w:ascii="Times New Roman" w:hAnsi="Times New Roman" w:cs="Times New Roman"/>
          <w:b/>
          <w:sz w:val="20"/>
          <w:szCs w:val="20"/>
          <w:lang w:val="pt-PT"/>
        </w:rPr>
      </w:pPr>
      <w:r w:rsidRPr="00BB42C1">
        <w:rPr>
          <w:rFonts w:ascii="Times New Roman" w:hAnsi="Times New Roman" w:cs="Times New Roman"/>
          <w:b/>
          <w:sz w:val="20"/>
          <w:szCs w:val="20"/>
          <w:lang w:val="pt-PT"/>
        </w:rPr>
        <w:t>Nume şi semnătură</w:t>
      </w:r>
    </w:p>
    <w:p w14:paraId="4DE6F82E" w14:textId="77777777" w:rsidR="00992F77" w:rsidRPr="00BB42C1" w:rsidRDefault="00992F77" w:rsidP="007D63CC">
      <w:pPr>
        <w:jc w:val="both"/>
        <w:rPr>
          <w:rFonts w:ascii="Times New Roman" w:hAnsi="Times New Roman" w:cs="Times New Roman"/>
          <w:b/>
          <w:bCs/>
          <w:sz w:val="20"/>
          <w:szCs w:val="20"/>
        </w:rPr>
      </w:pPr>
    </w:p>
    <w:p w14:paraId="30CBD25B" w14:textId="77777777" w:rsidR="00306A4C" w:rsidRPr="00BB42C1" w:rsidRDefault="00306A4C" w:rsidP="007D63CC">
      <w:pPr>
        <w:jc w:val="both"/>
        <w:rPr>
          <w:rFonts w:ascii="Times New Roman" w:hAnsi="Times New Roman" w:cs="Times New Roman"/>
          <w:b/>
          <w:bCs/>
          <w:sz w:val="20"/>
          <w:szCs w:val="20"/>
        </w:rPr>
      </w:pPr>
    </w:p>
    <w:p w14:paraId="1651B824" w14:textId="77777777" w:rsidR="00306A4C" w:rsidRPr="00BB42C1" w:rsidRDefault="00306A4C" w:rsidP="007D63CC">
      <w:pPr>
        <w:jc w:val="both"/>
        <w:rPr>
          <w:rFonts w:ascii="Times New Roman" w:hAnsi="Times New Roman" w:cs="Times New Roman"/>
          <w:b/>
          <w:bCs/>
          <w:sz w:val="20"/>
          <w:szCs w:val="20"/>
        </w:rPr>
      </w:pPr>
    </w:p>
    <w:p w14:paraId="5811F0B4" w14:textId="77777777" w:rsidR="00306A4C" w:rsidRPr="00BB42C1" w:rsidRDefault="00306A4C" w:rsidP="007D63CC">
      <w:pPr>
        <w:jc w:val="both"/>
        <w:rPr>
          <w:rFonts w:ascii="Times New Roman" w:hAnsi="Times New Roman" w:cs="Times New Roman"/>
          <w:b/>
          <w:bCs/>
          <w:sz w:val="20"/>
          <w:szCs w:val="20"/>
        </w:rPr>
      </w:pPr>
    </w:p>
    <w:p w14:paraId="434C0900" w14:textId="77777777" w:rsidR="00306A4C" w:rsidRPr="00BB42C1" w:rsidRDefault="00306A4C" w:rsidP="007D63CC">
      <w:pPr>
        <w:jc w:val="both"/>
        <w:rPr>
          <w:rFonts w:ascii="Times New Roman" w:hAnsi="Times New Roman" w:cs="Times New Roman"/>
          <w:b/>
          <w:bCs/>
          <w:sz w:val="20"/>
          <w:szCs w:val="20"/>
        </w:rPr>
      </w:pPr>
    </w:p>
    <w:p w14:paraId="57021625" w14:textId="77777777" w:rsidR="00306A4C" w:rsidRPr="00BB42C1" w:rsidRDefault="00306A4C" w:rsidP="007D63CC">
      <w:pPr>
        <w:jc w:val="both"/>
        <w:rPr>
          <w:rFonts w:ascii="Times New Roman" w:hAnsi="Times New Roman" w:cs="Times New Roman"/>
          <w:b/>
          <w:bCs/>
          <w:sz w:val="20"/>
          <w:szCs w:val="20"/>
        </w:rPr>
      </w:pPr>
    </w:p>
    <w:p w14:paraId="06187EC8" w14:textId="77777777" w:rsidR="00306A4C" w:rsidRPr="00BB42C1" w:rsidRDefault="00306A4C" w:rsidP="007D63CC">
      <w:pPr>
        <w:jc w:val="both"/>
        <w:rPr>
          <w:rFonts w:ascii="Times New Roman" w:hAnsi="Times New Roman" w:cs="Times New Roman"/>
          <w:b/>
          <w:bCs/>
          <w:sz w:val="20"/>
          <w:szCs w:val="20"/>
        </w:rPr>
      </w:pPr>
    </w:p>
    <w:p w14:paraId="74C4835D" w14:textId="77777777" w:rsidR="00306A4C" w:rsidRPr="00BB42C1" w:rsidRDefault="00306A4C" w:rsidP="007D63CC">
      <w:pPr>
        <w:jc w:val="both"/>
        <w:rPr>
          <w:rFonts w:ascii="Times New Roman" w:hAnsi="Times New Roman" w:cs="Times New Roman"/>
          <w:b/>
          <w:bCs/>
          <w:sz w:val="20"/>
          <w:szCs w:val="20"/>
        </w:rPr>
      </w:pPr>
    </w:p>
    <w:p w14:paraId="31F07648" w14:textId="77777777" w:rsidR="00306A4C" w:rsidRPr="00BB42C1" w:rsidRDefault="00306A4C" w:rsidP="007D63CC">
      <w:pPr>
        <w:jc w:val="both"/>
        <w:rPr>
          <w:rFonts w:ascii="Times New Roman" w:hAnsi="Times New Roman" w:cs="Times New Roman"/>
          <w:b/>
          <w:bCs/>
          <w:sz w:val="20"/>
          <w:szCs w:val="20"/>
        </w:rPr>
      </w:pPr>
    </w:p>
    <w:p w14:paraId="70F6666B" w14:textId="77777777" w:rsidR="00306A4C" w:rsidRPr="00BB42C1" w:rsidRDefault="00306A4C" w:rsidP="007D63CC">
      <w:pPr>
        <w:jc w:val="both"/>
        <w:rPr>
          <w:rFonts w:ascii="Times New Roman" w:hAnsi="Times New Roman" w:cs="Times New Roman"/>
          <w:b/>
          <w:bCs/>
          <w:sz w:val="20"/>
          <w:szCs w:val="20"/>
        </w:rPr>
      </w:pPr>
    </w:p>
    <w:p w14:paraId="37C414E7" w14:textId="77777777" w:rsidR="00306A4C" w:rsidRPr="00BB42C1" w:rsidRDefault="00306A4C" w:rsidP="007D63CC">
      <w:pPr>
        <w:jc w:val="both"/>
        <w:rPr>
          <w:rFonts w:ascii="Times New Roman" w:hAnsi="Times New Roman" w:cs="Times New Roman"/>
          <w:b/>
          <w:bCs/>
          <w:sz w:val="20"/>
          <w:szCs w:val="20"/>
        </w:rPr>
      </w:pPr>
    </w:p>
    <w:p w14:paraId="7862A979" w14:textId="77777777" w:rsidR="00306A4C" w:rsidRPr="00BB42C1" w:rsidRDefault="00306A4C" w:rsidP="007D63CC">
      <w:pPr>
        <w:jc w:val="both"/>
        <w:rPr>
          <w:rFonts w:ascii="Times New Roman" w:hAnsi="Times New Roman" w:cs="Times New Roman"/>
          <w:b/>
          <w:bCs/>
          <w:sz w:val="20"/>
          <w:szCs w:val="20"/>
        </w:rPr>
      </w:pPr>
    </w:p>
    <w:p w14:paraId="7C0C72B3" w14:textId="77777777" w:rsidR="00306A4C" w:rsidRPr="00BB42C1" w:rsidRDefault="00306A4C" w:rsidP="007D63CC">
      <w:pPr>
        <w:jc w:val="both"/>
        <w:rPr>
          <w:rFonts w:ascii="Times New Roman" w:hAnsi="Times New Roman" w:cs="Times New Roman"/>
          <w:b/>
          <w:bCs/>
          <w:sz w:val="20"/>
          <w:szCs w:val="20"/>
        </w:rPr>
      </w:pPr>
    </w:p>
    <w:p w14:paraId="04994507" w14:textId="77777777" w:rsidR="00306A4C" w:rsidRPr="00BB42C1" w:rsidRDefault="00306A4C" w:rsidP="007D63CC">
      <w:pPr>
        <w:jc w:val="both"/>
        <w:rPr>
          <w:rFonts w:ascii="Times New Roman" w:hAnsi="Times New Roman" w:cs="Times New Roman"/>
          <w:b/>
          <w:bCs/>
          <w:sz w:val="20"/>
          <w:szCs w:val="20"/>
        </w:rPr>
      </w:pPr>
    </w:p>
    <w:p w14:paraId="06F9C4BC" w14:textId="77777777" w:rsidR="00306A4C" w:rsidRPr="00BB42C1" w:rsidRDefault="00306A4C" w:rsidP="007D63CC">
      <w:pPr>
        <w:jc w:val="both"/>
        <w:rPr>
          <w:rFonts w:ascii="Times New Roman" w:hAnsi="Times New Roman" w:cs="Times New Roman"/>
          <w:b/>
          <w:bCs/>
          <w:sz w:val="20"/>
          <w:szCs w:val="20"/>
        </w:rPr>
      </w:pPr>
    </w:p>
    <w:p w14:paraId="36FD13B3" w14:textId="77777777" w:rsidR="00306A4C" w:rsidRPr="00BB42C1" w:rsidRDefault="00306A4C" w:rsidP="007D63CC">
      <w:pPr>
        <w:jc w:val="both"/>
        <w:rPr>
          <w:rFonts w:ascii="Times New Roman" w:hAnsi="Times New Roman" w:cs="Times New Roman"/>
          <w:b/>
          <w:bCs/>
          <w:sz w:val="20"/>
          <w:szCs w:val="20"/>
        </w:rPr>
      </w:pPr>
    </w:p>
    <w:p w14:paraId="25E984BC" w14:textId="77777777" w:rsidR="00306A4C" w:rsidRPr="00BB42C1" w:rsidRDefault="00306A4C" w:rsidP="007D63CC">
      <w:pPr>
        <w:jc w:val="both"/>
        <w:rPr>
          <w:rFonts w:ascii="Times New Roman" w:hAnsi="Times New Roman" w:cs="Times New Roman"/>
          <w:b/>
          <w:bCs/>
          <w:sz w:val="20"/>
          <w:szCs w:val="20"/>
        </w:rPr>
      </w:pPr>
    </w:p>
    <w:p w14:paraId="0A95D773" w14:textId="77777777" w:rsidR="00306A4C" w:rsidRPr="00BB42C1" w:rsidRDefault="00306A4C" w:rsidP="007D63CC">
      <w:pPr>
        <w:jc w:val="both"/>
        <w:rPr>
          <w:rFonts w:ascii="Times New Roman" w:hAnsi="Times New Roman" w:cs="Times New Roman"/>
          <w:b/>
          <w:bCs/>
          <w:sz w:val="20"/>
          <w:szCs w:val="20"/>
        </w:rPr>
      </w:pPr>
    </w:p>
    <w:p w14:paraId="3176FE44" w14:textId="77777777" w:rsidR="00306A4C" w:rsidRPr="00BB42C1" w:rsidRDefault="00306A4C" w:rsidP="007D63CC">
      <w:pPr>
        <w:jc w:val="both"/>
        <w:rPr>
          <w:rFonts w:ascii="Times New Roman" w:hAnsi="Times New Roman" w:cs="Times New Roman"/>
          <w:b/>
          <w:bCs/>
          <w:sz w:val="20"/>
          <w:szCs w:val="20"/>
        </w:rPr>
      </w:pPr>
    </w:p>
    <w:p w14:paraId="3D0545FA" w14:textId="77777777" w:rsidR="00306A4C" w:rsidRPr="00BB42C1" w:rsidRDefault="00306A4C" w:rsidP="007D63CC">
      <w:pPr>
        <w:jc w:val="both"/>
        <w:rPr>
          <w:rFonts w:ascii="Times New Roman" w:hAnsi="Times New Roman" w:cs="Times New Roman"/>
          <w:b/>
          <w:bCs/>
          <w:sz w:val="20"/>
          <w:szCs w:val="20"/>
        </w:rPr>
      </w:pPr>
    </w:p>
    <w:p w14:paraId="0E5A6868" w14:textId="77777777" w:rsidR="00306A4C" w:rsidRPr="00BB42C1" w:rsidRDefault="00306A4C" w:rsidP="007D63CC">
      <w:pPr>
        <w:jc w:val="both"/>
        <w:rPr>
          <w:rFonts w:ascii="Times New Roman" w:hAnsi="Times New Roman" w:cs="Times New Roman"/>
          <w:b/>
          <w:bCs/>
          <w:sz w:val="20"/>
          <w:szCs w:val="20"/>
        </w:rPr>
      </w:pPr>
    </w:p>
    <w:p w14:paraId="3D64166D" w14:textId="77777777" w:rsidR="00306A4C" w:rsidRPr="00BB42C1" w:rsidRDefault="00306A4C" w:rsidP="007D63CC">
      <w:pPr>
        <w:jc w:val="both"/>
        <w:rPr>
          <w:rFonts w:ascii="Times New Roman" w:hAnsi="Times New Roman" w:cs="Times New Roman"/>
          <w:b/>
          <w:bCs/>
          <w:sz w:val="20"/>
          <w:szCs w:val="20"/>
        </w:rPr>
      </w:pPr>
    </w:p>
    <w:p w14:paraId="43BD39BA" w14:textId="77777777" w:rsidR="00306A4C" w:rsidRPr="00BB42C1" w:rsidRDefault="00306A4C" w:rsidP="007D63CC">
      <w:pPr>
        <w:jc w:val="both"/>
        <w:rPr>
          <w:rFonts w:ascii="Times New Roman" w:hAnsi="Times New Roman" w:cs="Times New Roman"/>
          <w:b/>
          <w:bCs/>
          <w:sz w:val="20"/>
          <w:szCs w:val="20"/>
        </w:rPr>
      </w:pPr>
    </w:p>
    <w:p w14:paraId="4D5C5E26" w14:textId="77777777" w:rsidR="00306A4C" w:rsidRPr="00BB42C1" w:rsidRDefault="00306A4C" w:rsidP="007D63CC">
      <w:pPr>
        <w:jc w:val="both"/>
        <w:rPr>
          <w:rFonts w:ascii="Times New Roman" w:hAnsi="Times New Roman" w:cs="Times New Roman"/>
          <w:b/>
          <w:bCs/>
          <w:sz w:val="20"/>
          <w:szCs w:val="20"/>
        </w:rPr>
      </w:pPr>
    </w:p>
    <w:p w14:paraId="6B94BFE1" w14:textId="77777777" w:rsidR="005A4C2F" w:rsidRPr="00BB42C1" w:rsidRDefault="005A4C2F" w:rsidP="00F347B0">
      <w:pPr>
        <w:rPr>
          <w:rFonts w:ascii="Times New Roman" w:hAnsi="Times New Roman" w:cs="Times New Roman"/>
          <w:b/>
          <w:bCs/>
          <w:sz w:val="20"/>
          <w:szCs w:val="20"/>
        </w:rPr>
      </w:pPr>
    </w:p>
    <w:p w14:paraId="4492000B" w14:textId="77777777" w:rsidR="003D0CA9" w:rsidRPr="00BB42C1" w:rsidRDefault="006D0E20" w:rsidP="00F347B0">
      <w:pPr>
        <w:pStyle w:val="Heading2"/>
        <w:rPr>
          <w:sz w:val="20"/>
          <w:szCs w:val="20"/>
        </w:rPr>
      </w:pPr>
      <w:bookmarkStart w:id="233" w:name="_Toc101355302"/>
      <w:r w:rsidRPr="00BB42C1">
        <w:rPr>
          <w:b w:val="0"/>
          <w:bCs w:val="0"/>
          <w:sz w:val="20"/>
          <w:szCs w:val="20"/>
        </w:rPr>
        <w:t>ANEXA 6.2</w:t>
      </w:r>
      <w:r w:rsidR="007A7C91" w:rsidRPr="00BB42C1">
        <w:rPr>
          <w:b w:val="0"/>
          <w:bCs w:val="0"/>
          <w:sz w:val="20"/>
          <w:szCs w:val="20"/>
        </w:rPr>
        <w:t xml:space="preserve"> – GRILA ETF</w:t>
      </w:r>
      <w:bookmarkEnd w:id="233"/>
    </w:p>
    <w:p w14:paraId="30186FA7" w14:textId="77777777" w:rsidR="00723EDB" w:rsidRPr="00BB42C1" w:rsidRDefault="00723EDB" w:rsidP="00306A4C">
      <w:pPr>
        <w:jc w:val="center"/>
        <w:rPr>
          <w:rFonts w:ascii="Times New Roman" w:hAnsi="Times New Roman" w:cs="Times New Roman"/>
          <w:sz w:val="20"/>
          <w:szCs w:val="20"/>
          <w:lang w:val="pt-PT"/>
        </w:rPr>
      </w:pPr>
      <w:r w:rsidRPr="00BB42C1">
        <w:rPr>
          <w:rFonts w:ascii="Times New Roman" w:hAnsi="Times New Roman" w:cs="Times New Roman"/>
          <w:b/>
          <w:sz w:val="20"/>
          <w:szCs w:val="20"/>
          <w:lang w:val="pt-PT"/>
        </w:rPr>
        <w:t>GRILĂ DE EVALUARE TEHNICĂ ȘI FINANCIARĂ</w:t>
      </w:r>
      <w:r w:rsidRPr="00BB42C1">
        <w:rPr>
          <w:rFonts w:ascii="Times New Roman" w:hAnsi="Times New Roman" w:cs="Times New Roman"/>
          <w:sz w:val="20"/>
          <w:szCs w:val="20"/>
          <w:lang w:val="pt-PT"/>
        </w:rPr>
        <w:t xml:space="preserve"> </w:t>
      </w:r>
      <w:r w:rsidRPr="00BB42C1">
        <w:rPr>
          <w:rFonts w:ascii="Times New Roman" w:hAnsi="Times New Roman" w:cs="Times New Roman"/>
          <w:b/>
          <w:sz w:val="20"/>
          <w:szCs w:val="20"/>
          <w:lang w:val="pt-PT"/>
        </w:rPr>
        <w:t>INDIVIDUALĂ/ PANEL</w:t>
      </w:r>
    </w:p>
    <w:p w14:paraId="34802259" w14:textId="77777777" w:rsidR="006D0E20" w:rsidRPr="00BB42C1" w:rsidRDefault="006D0E20" w:rsidP="00306A4C">
      <w:pPr>
        <w:jc w:val="center"/>
        <w:rPr>
          <w:rFonts w:ascii="Times New Roman" w:hAnsi="Times New Roman" w:cs="Times New Roman"/>
          <w:b/>
          <w:bCs/>
        </w:rPr>
      </w:pPr>
      <w:r w:rsidRPr="00BB42C1">
        <w:rPr>
          <w:rFonts w:ascii="Times New Roman" w:hAnsi="Times New Roman" w:cs="Times New Roman"/>
          <w:b/>
          <w:lang w:val="pt-PT"/>
        </w:rPr>
        <w:t xml:space="preserve">Competiţia </w:t>
      </w:r>
      <w:r w:rsidR="005D7262" w:rsidRPr="00BB42C1">
        <w:rPr>
          <w:rFonts w:ascii="Times New Roman" w:hAnsi="Times New Roman" w:cs="Times New Roman"/>
          <w:b/>
        </w:rPr>
        <w:t xml:space="preserve">POC-A.1-A.1.2.1- C- </w:t>
      </w:r>
      <w:r w:rsidR="004744D9" w:rsidRPr="00BB42C1">
        <w:rPr>
          <w:rFonts w:ascii="Times New Roman" w:hAnsi="Times New Roman" w:cs="Times New Roman"/>
          <w:b/>
        </w:rPr>
        <w:t>2022</w:t>
      </w:r>
    </w:p>
    <w:p w14:paraId="32B29184" w14:textId="77777777" w:rsidR="006D0E20" w:rsidRPr="00BB42C1" w:rsidRDefault="006D0E20" w:rsidP="007D63CC">
      <w:pPr>
        <w:tabs>
          <w:tab w:val="left" w:pos="4820"/>
        </w:tabs>
        <w:spacing w:line="240" w:lineRule="exact"/>
        <w:jc w:val="both"/>
        <w:rPr>
          <w:rFonts w:ascii="Times New Roman" w:hAnsi="Times New Roman" w:cs="Times New Roman"/>
          <w:sz w:val="20"/>
          <w:szCs w:val="20"/>
        </w:rPr>
      </w:pPr>
      <w:r w:rsidRPr="00BB42C1">
        <w:rPr>
          <w:rFonts w:ascii="Times New Roman" w:hAnsi="Times New Roman" w:cs="Times New Roman"/>
          <w:sz w:val="20"/>
          <w:szCs w:val="20"/>
        </w:rPr>
        <w:t>Nume Evaluator/i ____________________________________ Data ___________</w:t>
      </w:r>
    </w:p>
    <w:p w14:paraId="07853EFC" w14:textId="77777777" w:rsidR="006D0E20" w:rsidRPr="00BB42C1" w:rsidRDefault="006D0E20" w:rsidP="007D63CC">
      <w:pPr>
        <w:jc w:val="both"/>
        <w:rPr>
          <w:rFonts w:ascii="Times New Roman" w:hAnsi="Times New Roman" w:cs="Times New Roman"/>
          <w:sz w:val="20"/>
          <w:szCs w:val="20"/>
          <w:lang w:val="en-GB"/>
        </w:rPr>
      </w:pPr>
      <w:r w:rsidRPr="00BB42C1">
        <w:rPr>
          <w:rFonts w:ascii="Times New Roman" w:hAnsi="Times New Roman" w:cs="Times New Roman"/>
          <w:sz w:val="20"/>
          <w:szCs w:val="20"/>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6D0E20" w:rsidRPr="00BB42C1" w14:paraId="5EC142C8"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1DCE0EB5" w14:textId="77777777" w:rsidR="006D0E20" w:rsidRPr="00BB42C1" w:rsidRDefault="006D0E20"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rPr>
              <w:t xml:space="preserve">Număr de înregistrare (ANCSI): </w:t>
            </w:r>
          </w:p>
        </w:tc>
        <w:tc>
          <w:tcPr>
            <w:tcW w:w="6417" w:type="dxa"/>
            <w:tcBorders>
              <w:top w:val="single" w:sz="4" w:space="0" w:color="auto"/>
              <w:left w:val="single" w:sz="4" w:space="0" w:color="auto"/>
              <w:bottom w:val="single" w:sz="4" w:space="0" w:color="auto"/>
              <w:right w:val="single" w:sz="4" w:space="0" w:color="auto"/>
            </w:tcBorders>
            <w:vAlign w:val="center"/>
          </w:tcPr>
          <w:p w14:paraId="05170256" w14:textId="77777777" w:rsidR="006D0E20" w:rsidRPr="00BB42C1" w:rsidRDefault="006D0E20" w:rsidP="007D63CC">
            <w:pPr>
              <w:spacing w:before="120"/>
              <w:jc w:val="both"/>
              <w:rPr>
                <w:rFonts w:ascii="Times New Roman" w:hAnsi="Times New Roman" w:cs="Times New Roman"/>
                <w:sz w:val="20"/>
                <w:szCs w:val="20"/>
                <w:lang w:val="en-GB"/>
              </w:rPr>
            </w:pPr>
          </w:p>
        </w:tc>
      </w:tr>
      <w:tr w:rsidR="006D0E20" w:rsidRPr="00BB42C1" w14:paraId="7939497A"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372BCC92" w14:textId="77777777" w:rsidR="006D0E20" w:rsidRPr="00BB42C1" w:rsidRDefault="006D0E20"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rPr>
              <w:t>Entitatea solicitantă:</w:t>
            </w:r>
          </w:p>
        </w:tc>
        <w:tc>
          <w:tcPr>
            <w:tcW w:w="6417" w:type="dxa"/>
            <w:tcBorders>
              <w:top w:val="single" w:sz="4" w:space="0" w:color="auto"/>
              <w:left w:val="single" w:sz="4" w:space="0" w:color="auto"/>
              <w:bottom w:val="single" w:sz="4" w:space="0" w:color="auto"/>
              <w:right w:val="single" w:sz="4" w:space="0" w:color="auto"/>
            </w:tcBorders>
            <w:vAlign w:val="center"/>
          </w:tcPr>
          <w:p w14:paraId="2653D5AE" w14:textId="77777777" w:rsidR="006D0E20" w:rsidRPr="00BB42C1" w:rsidRDefault="006D0E20" w:rsidP="007D63CC">
            <w:pPr>
              <w:spacing w:before="120"/>
              <w:jc w:val="both"/>
              <w:rPr>
                <w:rFonts w:ascii="Times New Roman" w:hAnsi="Times New Roman" w:cs="Times New Roman"/>
                <w:sz w:val="20"/>
                <w:szCs w:val="20"/>
                <w:lang w:val="en-GB"/>
              </w:rPr>
            </w:pPr>
          </w:p>
        </w:tc>
      </w:tr>
      <w:tr w:rsidR="006D0E20" w:rsidRPr="00BB42C1" w14:paraId="20D0AD5C"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25C4C249" w14:textId="77777777" w:rsidR="006D0E20" w:rsidRPr="00BB42C1" w:rsidRDefault="006D0E20"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rPr>
              <w:t>Titlul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085E32D4" w14:textId="77777777" w:rsidR="006D0E20" w:rsidRPr="00BB42C1" w:rsidRDefault="006D0E20" w:rsidP="007D63CC">
            <w:pPr>
              <w:spacing w:before="120"/>
              <w:jc w:val="both"/>
              <w:rPr>
                <w:rFonts w:ascii="Times New Roman" w:hAnsi="Times New Roman" w:cs="Times New Roman"/>
                <w:sz w:val="20"/>
                <w:szCs w:val="20"/>
                <w:lang w:val="en-GB"/>
              </w:rPr>
            </w:pPr>
          </w:p>
        </w:tc>
      </w:tr>
      <w:tr w:rsidR="006D0E20" w:rsidRPr="00BB42C1" w14:paraId="2D464577"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00975AB2" w14:textId="77777777" w:rsidR="006D0E20" w:rsidRPr="00BB42C1" w:rsidRDefault="006D0E20"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lang w:val="en-GB"/>
              </w:rPr>
              <w:t>Acronim:</w:t>
            </w:r>
          </w:p>
        </w:tc>
        <w:tc>
          <w:tcPr>
            <w:tcW w:w="6417" w:type="dxa"/>
            <w:tcBorders>
              <w:top w:val="single" w:sz="4" w:space="0" w:color="auto"/>
              <w:left w:val="single" w:sz="4" w:space="0" w:color="auto"/>
              <w:bottom w:val="single" w:sz="4" w:space="0" w:color="auto"/>
              <w:right w:val="single" w:sz="4" w:space="0" w:color="auto"/>
            </w:tcBorders>
            <w:vAlign w:val="center"/>
          </w:tcPr>
          <w:p w14:paraId="497F21F3" w14:textId="77777777" w:rsidR="006D0E20" w:rsidRPr="00BB42C1" w:rsidRDefault="006D0E20" w:rsidP="007D63CC">
            <w:pPr>
              <w:spacing w:before="120"/>
              <w:jc w:val="both"/>
              <w:rPr>
                <w:rFonts w:ascii="Times New Roman" w:hAnsi="Times New Roman" w:cs="Times New Roman"/>
                <w:sz w:val="20"/>
                <w:szCs w:val="20"/>
                <w:lang w:val="en-GB"/>
              </w:rPr>
            </w:pPr>
          </w:p>
        </w:tc>
      </w:tr>
      <w:tr w:rsidR="006D0E20" w:rsidRPr="00BB42C1" w14:paraId="56856638"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7BE3B188" w14:textId="77777777" w:rsidR="006D0E20" w:rsidRPr="00BB42C1" w:rsidRDefault="006D0E20" w:rsidP="007D63CC">
            <w:pPr>
              <w:spacing w:before="120"/>
              <w:jc w:val="both"/>
              <w:rPr>
                <w:rFonts w:ascii="Times New Roman" w:hAnsi="Times New Roman" w:cs="Times New Roman"/>
                <w:sz w:val="20"/>
                <w:szCs w:val="20"/>
                <w:lang w:val="en-GB"/>
              </w:rPr>
            </w:pPr>
            <w:r w:rsidRPr="00BB42C1">
              <w:rPr>
                <w:rFonts w:ascii="Times New Roman" w:hAnsi="Times New Roman" w:cs="Times New Roman"/>
                <w:sz w:val="20"/>
                <w:szCs w:val="20"/>
                <w:lang w:val="en-GB"/>
              </w:rPr>
              <w:t>Tipul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691E9D4C" w14:textId="77777777" w:rsidR="006D0E20" w:rsidRPr="00BB42C1" w:rsidRDefault="006D0E20" w:rsidP="007D63CC">
            <w:pPr>
              <w:spacing w:before="120"/>
              <w:jc w:val="both"/>
              <w:rPr>
                <w:rFonts w:ascii="Times New Roman" w:hAnsi="Times New Roman" w:cs="Times New Roman"/>
                <w:sz w:val="20"/>
                <w:szCs w:val="20"/>
                <w:lang w:val="en-GB"/>
              </w:rPr>
            </w:pPr>
          </w:p>
        </w:tc>
      </w:tr>
      <w:tr w:rsidR="006D0E20" w:rsidRPr="00BB42C1" w14:paraId="10FF49D3" w14:textId="77777777" w:rsidTr="002945B0">
        <w:tc>
          <w:tcPr>
            <w:tcW w:w="3369" w:type="dxa"/>
            <w:tcBorders>
              <w:top w:val="single" w:sz="4" w:space="0" w:color="auto"/>
              <w:left w:val="single" w:sz="4" w:space="0" w:color="auto"/>
              <w:bottom w:val="single" w:sz="4" w:space="0" w:color="auto"/>
              <w:right w:val="single" w:sz="4" w:space="0" w:color="auto"/>
            </w:tcBorders>
            <w:vAlign w:val="center"/>
          </w:tcPr>
          <w:p w14:paraId="56AF449D" w14:textId="77777777" w:rsidR="006D0E20" w:rsidRPr="00BB42C1" w:rsidRDefault="006D0E20" w:rsidP="007D63CC">
            <w:pPr>
              <w:spacing w:before="120"/>
              <w:jc w:val="both"/>
              <w:rPr>
                <w:rFonts w:ascii="Times New Roman" w:hAnsi="Times New Roman" w:cs="Times New Roman"/>
                <w:sz w:val="20"/>
                <w:szCs w:val="20"/>
              </w:rPr>
            </w:pPr>
            <w:r w:rsidRPr="00BB42C1">
              <w:rPr>
                <w:rFonts w:ascii="Times New Roman" w:hAnsi="Times New Roman" w:cs="Times New Roman"/>
                <w:bCs/>
                <w:noProof/>
                <w:snapToGrid w:val="0"/>
                <w:sz w:val="20"/>
                <w:szCs w:val="20"/>
              </w:rPr>
              <w:t xml:space="preserve">Domeniul și subdomeniul  de specializare inteligenta sau sanatate </w:t>
            </w:r>
          </w:p>
        </w:tc>
        <w:tc>
          <w:tcPr>
            <w:tcW w:w="6417" w:type="dxa"/>
            <w:tcBorders>
              <w:top w:val="single" w:sz="4" w:space="0" w:color="auto"/>
              <w:left w:val="single" w:sz="4" w:space="0" w:color="auto"/>
              <w:bottom w:val="single" w:sz="4" w:space="0" w:color="auto"/>
              <w:right w:val="single" w:sz="4" w:space="0" w:color="auto"/>
            </w:tcBorders>
            <w:vAlign w:val="center"/>
          </w:tcPr>
          <w:p w14:paraId="1CE825CF" w14:textId="77777777" w:rsidR="006D0E20" w:rsidRPr="00BB42C1" w:rsidRDefault="006D0E20" w:rsidP="007D63CC">
            <w:pPr>
              <w:spacing w:before="120"/>
              <w:jc w:val="both"/>
              <w:rPr>
                <w:rFonts w:ascii="Times New Roman" w:hAnsi="Times New Roman" w:cs="Times New Roman"/>
                <w:sz w:val="20"/>
                <w:szCs w:val="20"/>
              </w:rPr>
            </w:pPr>
          </w:p>
        </w:tc>
      </w:tr>
    </w:tbl>
    <w:p w14:paraId="2CBFCC0A" w14:textId="77777777" w:rsidR="006D0E20" w:rsidRPr="00BB42C1" w:rsidRDefault="006D0E20" w:rsidP="007D63CC">
      <w:pPr>
        <w:jc w:val="both"/>
        <w:rPr>
          <w:rFonts w:ascii="Times New Roman" w:hAnsi="Times New Roman" w:cs="Times New Roman"/>
          <w:sz w:val="20"/>
          <w:szCs w:val="20"/>
          <w:lang w:val="pt-PT"/>
        </w:rPr>
      </w:pPr>
    </w:p>
    <w:tbl>
      <w:tblPr>
        <w:tblW w:w="9900" w:type="dxa"/>
        <w:tblInd w:w="105" w:type="dxa"/>
        <w:tblLayout w:type="fixed"/>
        <w:tblCellMar>
          <w:left w:w="105" w:type="dxa"/>
          <w:right w:w="105" w:type="dxa"/>
        </w:tblCellMar>
        <w:tblLook w:val="0000" w:firstRow="0" w:lastRow="0" w:firstColumn="0" w:lastColumn="0" w:noHBand="0" w:noVBand="0"/>
      </w:tblPr>
      <w:tblGrid>
        <w:gridCol w:w="6030"/>
        <w:gridCol w:w="990"/>
        <w:gridCol w:w="441"/>
        <w:gridCol w:w="729"/>
        <w:gridCol w:w="344"/>
        <w:gridCol w:w="646"/>
        <w:gridCol w:w="488"/>
        <w:gridCol w:w="232"/>
      </w:tblGrid>
      <w:tr w:rsidR="006D0E20" w:rsidRPr="00BB42C1" w14:paraId="1024B508" w14:textId="77777777" w:rsidTr="00E72262">
        <w:trPr>
          <w:gridAfter w:val="1"/>
          <w:wAfter w:w="232" w:type="dxa"/>
        </w:trPr>
        <w:tc>
          <w:tcPr>
            <w:tcW w:w="7461" w:type="dxa"/>
            <w:gridSpan w:val="3"/>
            <w:tcBorders>
              <w:top w:val="single" w:sz="6" w:space="0" w:color="000000"/>
              <w:left w:val="single" w:sz="6" w:space="0" w:color="000000"/>
              <w:bottom w:val="single" w:sz="6" w:space="0" w:color="000000"/>
              <w:right w:val="single" w:sz="6" w:space="0" w:color="000000"/>
            </w:tcBorders>
            <w:vAlign w:val="center"/>
          </w:tcPr>
          <w:p w14:paraId="550371CD"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r w:rsidRPr="00BB42C1">
              <w:rPr>
                <w:rFonts w:ascii="Times New Roman" w:hAnsi="Times New Roman" w:cs="Times New Roman"/>
                <w:b/>
                <w:bCs/>
                <w:sz w:val="20"/>
                <w:szCs w:val="20"/>
              </w:rPr>
              <w:t>CRITERII ELIMINATORII</w:t>
            </w:r>
          </w:p>
        </w:tc>
        <w:tc>
          <w:tcPr>
            <w:tcW w:w="1073" w:type="dxa"/>
            <w:gridSpan w:val="2"/>
            <w:tcBorders>
              <w:top w:val="single" w:sz="6" w:space="0" w:color="000000"/>
              <w:left w:val="single" w:sz="6" w:space="0" w:color="000000"/>
              <w:bottom w:val="single" w:sz="6" w:space="0" w:color="000000"/>
              <w:right w:val="single" w:sz="6" w:space="0" w:color="000000"/>
            </w:tcBorders>
            <w:vAlign w:val="center"/>
          </w:tcPr>
          <w:p w14:paraId="00319AF8"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r w:rsidRPr="00BB42C1">
              <w:rPr>
                <w:rFonts w:ascii="Times New Roman" w:hAnsi="Times New Roman" w:cs="Times New Roman"/>
                <w:b/>
                <w:bCs/>
                <w:sz w:val="20"/>
                <w:szCs w:val="20"/>
              </w:rPr>
              <w:t xml:space="preserve">DA </w:t>
            </w:r>
          </w:p>
        </w:tc>
        <w:tc>
          <w:tcPr>
            <w:tcW w:w="1134" w:type="dxa"/>
            <w:gridSpan w:val="2"/>
            <w:tcBorders>
              <w:top w:val="single" w:sz="6" w:space="0" w:color="000000"/>
              <w:left w:val="single" w:sz="6" w:space="0" w:color="000000"/>
              <w:bottom w:val="single" w:sz="6" w:space="0" w:color="000000"/>
              <w:right w:val="single" w:sz="6" w:space="0" w:color="000000"/>
            </w:tcBorders>
          </w:tcPr>
          <w:p w14:paraId="0A12D93D"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r w:rsidRPr="00BB42C1">
              <w:rPr>
                <w:rFonts w:ascii="Times New Roman" w:hAnsi="Times New Roman" w:cs="Times New Roman"/>
                <w:b/>
                <w:bCs/>
                <w:sz w:val="20"/>
                <w:szCs w:val="20"/>
              </w:rPr>
              <w:t>NU</w:t>
            </w:r>
          </w:p>
        </w:tc>
      </w:tr>
      <w:tr w:rsidR="006D0E20" w:rsidRPr="00BB42C1" w14:paraId="43F8EC53" w14:textId="77777777" w:rsidTr="00E72262">
        <w:trPr>
          <w:gridAfter w:val="1"/>
          <w:wAfter w:w="232" w:type="dxa"/>
        </w:trPr>
        <w:tc>
          <w:tcPr>
            <w:tcW w:w="7461" w:type="dxa"/>
            <w:gridSpan w:val="3"/>
            <w:tcBorders>
              <w:top w:val="single" w:sz="6" w:space="0" w:color="000000"/>
              <w:left w:val="single" w:sz="6" w:space="0" w:color="000000"/>
              <w:bottom w:val="single" w:sz="6" w:space="0" w:color="000000"/>
              <w:right w:val="single" w:sz="6" w:space="0" w:color="000000"/>
            </w:tcBorders>
            <w:shd w:val="clear" w:color="auto" w:fill="E6E6E6"/>
          </w:tcPr>
          <w:p w14:paraId="6B41BAC7" w14:textId="77777777" w:rsidR="006D0E20" w:rsidRPr="00BB42C1" w:rsidRDefault="006D0E20" w:rsidP="007D63CC">
            <w:pPr>
              <w:widowControl w:val="0"/>
              <w:autoSpaceDE w:val="0"/>
              <w:autoSpaceDN w:val="0"/>
              <w:adjustRightInd w:val="0"/>
              <w:spacing w:after="0" w:line="240" w:lineRule="auto"/>
              <w:ind w:left="360"/>
              <w:jc w:val="both"/>
              <w:rPr>
                <w:rFonts w:ascii="Times New Roman" w:hAnsi="Times New Roman" w:cs="Times New Roman"/>
                <w:bCs/>
                <w:sz w:val="20"/>
                <w:szCs w:val="20"/>
              </w:rPr>
            </w:pPr>
            <w:r w:rsidRPr="00BB42C1">
              <w:rPr>
                <w:rFonts w:ascii="Times New Roman" w:hAnsi="Times New Roman" w:cs="Times New Roman"/>
                <w:sz w:val="20"/>
                <w:szCs w:val="20"/>
              </w:rPr>
              <w:t xml:space="preserve">1. Propunerea de proiect  </w:t>
            </w:r>
            <w:r w:rsidRPr="00BB42C1">
              <w:rPr>
                <w:rFonts w:ascii="Times New Roman" w:hAnsi="Times New Roman" w:cs="Times New Roman"/>
                <w:bCs/>
                <w:sz w:val="20"/>
                <w:szCs w:val="20"/>
              </w:rPr>
              <w:t xml:space="preserve">se încadrează în unul dintre domeniile şi subdomeniile  de specializare inteligentă și sănătate  definite în Anexa 3 a ghidului solicitantului </w:t>
            </w:r>
          </w:p>
          <w:p w14:paraId="53A74ECD" w14:textId="77777777" w:rsidR="006D0E20" w:rsidRPr="00BB42C1" w:rsidRDefault="00F97DF7" w:rsidP="007D63CC">
            <w:pPr>
              <w:widowControl w:val="0"/>
              <w:autoSpaceDE w:val="0"/>
              <w:autoSpaceDN w:val="0"/>
              <w:adjustRightInd w:val="0"/>
              <w:ind w:left="349"/>
              <w:jc w:val="both"/>
              <w:rPr>
                <w:rFonts w:ascii="Times New Roman" w:hAnsi="Times New Roman" w:cs="Times New Roman"/>
                <w:bCs/>
                <w:sz w:val="20"/>
                <w:szCs w:val="20"/>
              </w:rPr>
            </w:pPr>
            <w:r w:rsidRPr="00BB42C1">
              <w:rPr>
                <w:rFonts w:ascii="Times New Roman" w:hAnsi="Times New Roman" w:cs="Times New Roman"/>
                <w:bCs/>
                <w:sz w:val="20"/>
                <w:szCs w:val="20"/>
              </w:rPr>
              <w:t>Se analizează</w:t>
            </w:r>
            <w:r w:rsidR="006D0E20" w:rsidRPr="00BB42C1">
              <w:rPr>
                <w:rFonts w:ascii="Times New Roman" w:hAnsi="Times New Roman" w:cs="Times New Roman"/>
                <w:bCs/>
                <w:sz w:val="20"/>
                <w:szCs w:val="20"/>
              </w:rPr>
              <w:t xml:space="preserve"> datele di</w:t>
            </w:r>
            <w:r w:rsidRPr="00BB42C1">
              <w:rPr>
                <w:rFonts w:ascii="Times New Roman" w:hAnsi="Times New Roman" w:cs="Times New Roman"/>
                <w:bCs/>
                <w:sz w:val="20"/>
                <w:szCs w:val="20"/>
              </w:rPr>
              <w:t>n cererea de finanț</w:t>
            </w:r>
            <w:r w:rsidR="00B469E6" w:rsidRPr="00BB42C1">
              <w:rPr>
                <w:rFonts w:ascii="Times New Roman" w:hAnsi="Times New Roman" w:cs="Times New Roman"/>
                <w:bCs/>
                <w:sz w:val="20"/>
                <w:szCs w:val="20"/>
              </w:rPr>
              <w:t>are punctul</w:t>
            </w:r>
            <w:r w:rsidR="006D0E20" w:rsidRPr="00BB42C1">
              <w:rPr>
                <w:rFonts w:ascii="Times New Roman" w:hAnsi="Times New Roman" w:cs="Times New Roman"/>
                <w:bCs/>
                <w:sz w:val="20"/>
                <w:szCs w:val="20"/>
              </w:rPr>
              <w:t xml:space="preserve"> „</w:t>
            </w:r>
            <w:r w:rsidR="007B6E32" w:rsidRPr="00BB42C1">
              <w:rPr>
                <w:rFonts w:ascii="Times New Roman" w:hAnsi="Times New Roman" w:cs="Times New Roman"/>
                <w:i/>
                <w:noProof/>
                <w:sz w:val="20"/>
                <w:szCs w:val="20"/>
              </w:rPr>
              <w:t>10</w:t>
            </w:r>
            <w:r w:rsidR="006D0E20" w:rsidRPr="00BB42C1">
              <w:rPr>
                <w:rFonts w:ascii="Times New Roman" w:hAnsi="Times New Roman" w:cs="Times New Roman"/>
                <w:i/>
                <w:noProof/>
                <w:sz w:val="20"/>
                <w:szCs w:val="20"/>
              </w:rPr>
              <w:t xml:space="preserve"> </w:t>
            </w:r>
            <w:r w:rsidR="007B6E32" w:rsidRPr="00BB42C1">
              <w:rPr>
                <w:rFonts w:ascii="Times New Roman" w:hAnsi="Times New Roman" w:cs="Times New Roman"/>
                <w:bCs/>
                <w:i/>
                <w:iCs/>
                <w:sz w:val="20"/>
                <w:szCs w:val="20"/>
              </w:rPr>
              <w:t>Justificare</w:t>
            </w:r>
            <w:r w:rsidR="006D0E20" w:rsidRPr="00BB42C1">
              <w:rPr>
                <w:rFonts w:ascii="Times New Roman" w:hAnsi="Times New Roman" w:cs="Times New Roman"/>
                <w:bCs/>
                <w:sz w:val="20"/>
                <w:szCs w:val="20"/>
              </w:rPr>
              <w:t>.”</w:t>
            </w:r>
          </w:p>
        </w:tc>
        <w:tc>
          <w:tcPr>
            <w:tcW w:w="1073" w:type="dxa"/>
            <w:gridSpan w:val="2"/>
            <w:tcBorders>
              <w:top w:val="single" w:sz="6" w:space="0" w:color="000000"/>
              <w:left w:val="single" w:sz="6" w:space="0" w:color="000000"/>
              <w:bottom w:val="single" w:sz="6" w:space="0" w:color="000000"/>
              <w:right w:val="single" w:sz="6" w:space="0" w:color="000000"/>
            </w:tcBorders>
          </w:tcPr>
          <w:p w14:paraId="54870349"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gridSpan w:val="2"/>
            <w:tcBorders>
              <w:top w:val="single" w:sz="6" w:space="0" w:color="000000"/>
              <w:left w:val="single" w:sz="6" w:space="0" w:color="000000"/>
              <w:bottom w:val="single" w:sz="6" w:space="0" w:color="000000"/>
              <w:right w:val="single" w:sz="6" w:space="0" w:color="000000"/>
            </w:tcBorders>
          </w:tcPr>
          <w:p w14:paraId="5A95E82D"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BB42C1" w14:paraId="090D6F5F" w14:textId="77777777" w:rsidTr="00E72262">
        <w:trPr>
          <w:gridAfter w:val="1"/>
          <w:wAfter w:w="232" w:type="dxa"/>
        </w:trPr>
        <w:tc>
          <w:tcPr>
            <w:tcW w:w="7461" w:type="dxa"/>
            <w:gridSpan w:val="3"/>
            <w:tcBorders>
              <w:top w:val="single" w:sz="6" w:space="0" w:color="000000"/>
              <w:left w:val="single" w:sz="6" w:space="0" w:color="000000"/>
              <w:bottom w:val="single" w:sz="6" w:space="0" w:color="000000"/>
              <w:right w:val="single" w:sz="6" w:space="0" w:color="000000"/>
            </w:tcBorders>
            <w:shd w:val="clear" w:color="auto" w:fill="E6E6E6"/>
          </w:tcPr>
          <w:p w14:paraId="3F8F0E29" w14:textId="77777777" w:rsidR="006D0E20" w:rsidRPr="00BB42C1" w:rsidRDefault="006D0E20" w:rsidP="007D63CC">
            <w:pPr>
              <w:widowControl w:val="0"/>
              <w:autoSpaceDE w:val="0"/>
              <w:autoSpaceDN w:val="0"/>
              <w:adjustRightInd w:val="0"/>
              <w:spacing w:after="0" w:line="240" w:lineRule="auto"/>
              <w:ind w:left="360"/>
              <w:contextualSpacing/>
              <w:jc w:val="both"/>
              <w:rPr>
                <w:rFonts w:ascii="Times New Roman" w:hAnsi="Times New Roman" w:cs="Times New Roman"/>
                <w:iCs/>
                <w:sz w:val="20"/>
                <w:szCs w:val="20"/>
              </w:rPr>
            </w:pPr>
            <w:r w:rsidRPr="00BB42C1">
              <w:rPr>
                <w:rFonts w:ascii="Times New Roman" w:hAnsi="Times New Roman" w:cs="Times New Roman"/>
                <w:iCs/>
                <w:sz w:val="20"/>
                <w:szCs w:val="20"/>
              </w:rPr>
              <w:t>2.</w:t>
            </w:r>
            <w:r w:rsidR="00F97DF7" w:rsidRPr="00BB42C1">
              <w:rPr>
                <w:rFonts w:ascii="Times New Roman" w:hAnsi="Times New Roman" w:cs="Times New Roman"/>
                <w:iCs/>
                <w:sz w:val="20"/>
                <w:szCs w:val="20"/>
              </w:rPr>
              <w:t xml:space="preserve"> </w:t>
            </w:r>
            <w:r w:rsidRPr="00BB42C1">
              <w:rPr>
                <w:rFonts w:ascii="Times New Roman" w:hAnsi="Times New Roman" w:cs="Times New Roman"/>
                <w:iCs/>
                <w:sz w:val="20"/>
                <w:szCs w:val="20"/>
              </w:rPr>
              <w:t>Rezumatul depus pentru r</w:t>
            </w:r>
            <w:r w:rsidR="00F97DF7" w:rsidRPr="00BB42C1">
              <w:rPr>
                <w:rFonts w:ascii="Times New Roman" w:hAnsi="Times New Roman" w:cs="Times New Roman"/>
                <w:iCs/>
                <w:sz w:val="20"/>
                <w:szCs w:val="20"/>
              </w:rPr>
              <w:t>ezultatele de cercetare deținute și aplicate în proiect  răspunde cerinț</w:t>
            </w:r>
            <w:r w:rsidRPr="00BB42C1">
              <w:rPr>
                <w:rFonts w:ascii="Times New Roman" w:hAnsi="Times New Roman" w:cs="Times New Roman"/>
                <w:iCs/>
                <w:sz w:val="20"/>
                <w:szCs w:val="20"/>
              </w:rPr>
              <w:t>elor din ghid,</w:t>
            </w:r>
            <w:r w:rsidR="00F97DF7" w:rsidRPr="00BB42C1">
              <w:rPr>
                <w:rFonts w:ascii="Times New Roman" w:hAnsi="Times New Roman" w:cs="Times New Roman"/>
                <w:iCs/>
                <w:sz w:val="20"/>
                <w:szCs w:val="20"/>
              </w:rPr>
              <w:t xml:space="preserve"> </w:t>
            </w:r>
            <w:r w:rsidRPr="00BB42C1">
              <w:rPr>
                <w:rFonts w:ascii="Times New Roman" w:hAnsi="Times New Roman" w:cs="Times New Roman"/>
                <w:iCs/>
                <w:sz w:val="20"/>
                <w:szCs w:val="20"/>
              </w:rPr>
              <w:t>respectiv:</w:t>
            </w:r>
          </w:p>
          <w:p w14:paraId="6E1F04D9" w14:textId="77777777" w:rsidR="006D0E20" w:rsidRPr="00BB42C1" w:rsidRDefault="006D0E20" w:rsidP="00AC5622">
            <w:pPr>
              <w:widowControl w:val="0"/>
              <w:numPr>
                <w:ilvl w:val="0"/>
                <w:numId w:val="17"/>
              </w:numPr>
              <w:autoSpaceDE w:val="0"/>
              <w:autoSpaceDN w:val="0"/>
              <w:adjustRightInd w:val="0"/>
              <w:spacing w:after="0" w:line="240" w:lineRule="auto"/>
              <w:jc w:val="both"/>
              <w:rPr>
                <w:rFonts w:ascii="Times New Roman" w:hAnsi="Times New Roman" w:cs="Times New Roman"/>
                <w:i/>
                <w:iCs/>
                <w:sz w:val="20"/>
                <w:szCs w:val="20"/>
              </w:rPr>
            </w:pPr>
            <w:r w:rsidRPr="00BB42C1">
              <w:rPr>
                <w:rFonts w:ascii="Times New Roman" w:hAnsi="Times New Roman" w:cs="Times New Roman"/>
                <w:iCs/>
                <w:sz w:val="20"/>
                <w:szCs w:val="20"/>
              </w:rPr>
              <w:t xml:space="preserve"> </w:t>
            </w:r>
            <w:r w:rsidR="00F97DF7" w:rsidRPr="00BB42C1">
              <w:rPr>
                <w:rFonts w:ascii="Times New Roman" w:hAnsi="Times New Roman" w:cs="Times New Roman"/>
                <w:i/>
                <w:iCs/>
                <w:sz w:val="20"/>
                <w:szCs w:val="20"/>
              </w:rPr>
              <w:t>evidenţiază</w:t>
            </w:r>
            <w:r w:rsidRPr="00BB42C1">
              <w:rPr>
                <w:rFonts w:ascii="Times New Roman" w:hAnsi="Times New Roman" w:cs="Times New Roman"/>
                <w:i/>
                <w:iCs/>
                <w:sz w:val="20"/>
                <w:szCs w:val="20"/>
              </w:rPr>
              <w:t xml:space="preserve"> rezultatele obţinute ce  vor fi utilizate în noul proiect. </w:t>
            </w:r>
          </w:p>
          <w:p w14:paraId="3709DD63" w14:textId="77777777" w:rsidR="006D0E20" w:rsidRPr="00BB42C1" w:rsidRDefault="006D0E20" w:rsidP="00AC5622">
            <w:pPr>
              <w:widowControl w:val="0"/>
              <w:numPr>
                <w:ilvl w:val="0"/>
                <w:numId w:val="17"/>
              </w:numPr>
              <w:autoSpaceDE w:val="0"/>
              <w:autoSpaceDN w:val="0"/>
              <w:adjustRightInd w:val="0"/>
              <w:spacing w:after="0" w:line="240" w:lineRule="auto"/>
              <w:jc w:val="both"/>
              <w:rPr>
                <w:rFonts w:ascii="Times New Roman" w:hAnsi="Times New Roman" w:cs="Times New Roman"/>
                <w:i/>
                <w:iCs/>
                <w:sz w:val="20"/>
                <w:szCs w:val="20"/>
              </w:rPr>
            </w:pPr>
            <w:r w:rsidRPr="00BB42C1">
              <w:rPr>
                <w:rFonts w:ascii="Times New Roman" w:hAnsi="Times New Roman" w:cs="Times New Roman"/>
                <w:i/>
                <w:iCs/>
                <w:sz w:val="20"/>
                <w:szCs w:val="20"/>
              </w:rPr>
              <w:t xml:space="preserve"> descrie  modul în care se vor folosi aceste rezultate în proiect  </w:t>
            </w:r>
          </w:p>
          <w:p w14:paraId="107EEFD1" w14:textId="77777777" w:rsidR="006D0E20" w:rsidRPr="00BB42C1" w:rsidRDefault="006D0E20" w:rsidP="007D63CC">
            <w:pPr>
              <w:widowControl w:val="0"/>
              <w:autoSpaceDE w:val="0"/>
              <w:autoSpaceDN w:val="0"/>
              <w:adjustRightInd w:val="0"/>
              <w:contextualSpacing/>
              <w:jc w:val="both"/>
              <w:rPr>
                <w:rFonts w:ascii="Times New Roman" w:hAnsi="Times New Roman" w:cs="Times New Roman"/>
                <w:sz w:val="20"/>
                <w:szCs w:val="20"/>
              </w:rPr>
            </w:pPr>
          </w:p>
        </w:tc>
        <w:tc>
          <w:tcPr>
            <w:tcW w:w="1073" w:type="dxa"/>
            <w:gridSpan w:val="2"/>
            <w:tcBorders>
              <w:top w:val="single" w:sz="6" w:space="0" w:color="000000"/>
              <w:left w:val="single" w:sz="6" w:space="0" w:color="000000"/>
              <w:bottom w:val="single" w:sz="6" w:space="0" w:color="000000"/>
              <w:right w:val="single" w:sz="6" w:space="0" w:color="000000"/>
            </w:tcBorders>
          </w:tcPr>
          <w:p w14:paraId="70C2D806"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gridSpan w:val="2"/>
            <w:tcBorders>
              <w:top w:val="single" w:sz="6" w:space="0" w:color="000000"/>
              <w:left w:val="single" w:sz="6" w:space="0" w:color="000000"/>
              <w:bottom w:val="single" w:sz="6" w:space="0" w:color="000000"/>
              <w:right w:val="single" w:sz="6" w:space="0" w:color="000000"/>
            </w:tcBorders>
          </w:tcPr>
          <w:p w14:paraId="7DE659BC"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BB42C1" w14:paraId="44EC7084" w14:textId="77777777" w:rsidTr="00E72262">
        <w:trPr>
          <w:gridAfter w:val="1"/>
          <w:wAfter w:w="232" w:type="dxa"/>
        </w:trPr>
        <w:tc>
          <w:tcPr>
            <w:tcW w:w="7461" w:type="dxa"/>
            <w:gridSpan w:val="3"/>
            <w:tcBorders>
              <w:top w:val="single" w:sz="6" w:space="0" w:color="000000"/>
              <w:left w:val="single" w:sz="6" w:space="0" w:color="000000"/>
              <w:bottom w:val="single" w:sz="6" w:space="0" w:color="000000"/>
              <w:right w:val="single" w:sz="6" w:space="0" w:color="000000"/>
            </w:tcBorders>
            <w:shd w:val="clear" w:color="auto" w:fill="E6E6E6"/>
          </w:tcPr>
          <w:p w14:paraId="63763C8B" w14:textId="77777777" w:rsidR="006D0E20" w:rsidRPr="00BB42C1" w:rsidRDefault="00F97DF7" w:rsidP="007D63CC">
            <w:pPr>
              <w:widowControl w:val="0"/>
              <w:autoSpaceDE w:val="0"/>
              <w:autoSpaceDN w:val="0"/>
              <w:adjustRightInd w:val="0"/>
              <w:spacing w:after="0" w:line="240" w:lineRule="auto"/>
              <w:ind w:left="360"/>
              <w:jc w:val="both"/>
              <w:rPr>
                <w:rFonts w:ascii="Times New Roman" w:hAnsi="Times New Roman" w:cs="Times New Roman"/>
                <w:i/>
                <w:sz w:val="20"/>
                <w:szCs w:val="20"/>
              </w:rPr>
            </w:pPr>
            <w:r w:rsidRPr="00BB42C1">
              <w:rPr>
                <w:rFonts w:ascii="Times New Roman" w:hAnsi="Times New Roman" w:cs="Times New Roman"/>
                <w:iCs/>
                <w:sz w:val="20"/>
                <w:szCs w:val="20"/>
              </w:rPr>
              <w:t>3.Activităț</w:t>
            </w:r>
            <w:r w:rsidR="006D0E20" w:rsidRPr="00BB42C1">
              <w:rPr>
                <w:rFonts w:ascii="Times New Roman" w:hAnsi="Times New Roman" w:cs="Times New Roman"/>
                <w:iCs/>
                <w:sz w:val="20"/>
                <w:szCs w:val="20"/>
              </w:rPr>
              <w:t>ile</w:t>
            </w:r>
            <w:r w:rsidRPr="00BB42C1">
              <w:rPr>
                <w:rFonts w:ascii="Times New Roman" w:hAnsi="Times New Roman" w:cs="Times New Roman"/>
                <w:iCs/>
                <w:sz w:val="20"/>
                <w:szCs w:val="20"/>
              </w:rPr>
              <w:t xml:space="preserve"> de cercetare ș</w:t>
            </w:r>
            <w:r w:rsidR="006D0E20" w:rsidRPr="00BB42C1">
              <w:rPr>
                <w:rFonts w:ascii="Times New Roman" w:hAnsi="Times New Roman" w:cs="Times New Roman"/>
                <w:iCs/>
                <w:sz w:val="20"/>
                <w:szCs w:val="20"/>
              </w:rPr>
              <w:t>i/</w:t>
            </w:r>
            <w:r w:rsidRPr="00BB42C1">
              <w:rPr>
                <w:rFonts w:ascii="Times New Roman" w:hAnsi="Times New Roman" w:cs="Times New Roman"/>
                <w:iCs/>
                <w:sz w:val="20"/>
                <w:szCs w:val="20"/>
              </w:rPr>
              <w:t>sau achiziția de servicii pentru activităț</w:t>
            </w:r>
            <w:r w:rsidR="006D0E20" w:rsidRPr="00BB42C1">
              <w:rPr>
                <w:rFonts w:ascii="Times New Roman" w:hAnsi="Times New Roman" w:cs="Times New Roman"/>
                <w:iCs/>
                <w:sz w:val="20"/>
                <w:szCs w:val="20"/>
              </w:rPr>
              <w:t>ile de cercet</w:t>
            </w:r>
            <w:r w:rsidRPr="00BB42C1">
              <w:rPr>
                <w:rFonts w:ascii="Times New Roman" w:hAnsi="Times New Roman" w:cs="Times New Roman"/>
                <w:iCs/>
                <w:sz w:val="20"/>
                <w:szCs w:val="20"/>
              </w:rPr>
              <w:t>are  propuse  î</w:t>
            </w:r>
            <w:r w:rsidR="006D0E20" w:rsidRPr="00BB42C1">
              <w:rPr>
                <w:rFonts w:ascii="Times New Roman" w:hAnsi="Times New Roman" w:cs="Times New Roman"/>
                <w:iCs/>
                <w:sz w:val="20"/>
                <w:szCs w:val="20"/>
              </w:rPr>
              <w:t>n proiect se baz</w:t>
            </w:r>
            <w:r w:rsidRPr="00BB42C1">
              <w:rPr>
                <w:rFonts w:ascii="Times New Roman" w:hAnsi="Times New Roman" w:cs="Times New Roman"/>
                <w:iCs/>
                <w:sz w:val="20"/>
                <w:szCs w:val="20"/>
              </w:rPr>
              <w:t>ează pe rezultatele cercetă</w:t>
            </w:r>
            <w:r w:rsidR="006D0E20" w:rsidRPr="00BB42C1">
              <w:rPr>
                <w:rFonts w:ascii="Times New Roman" w:hAnsi="Times New Roman" w:cs="Times New Roman"/>
                <w:iCs/>
                <w:sz w:val="20"/>
                <w:szCs w:val="20"/>
              </w:rPr>
              <w:t>rii care fac obiectul dreptului asupra unui rezultat de cercetare</w:t>
            </w:r>
            <w:r w:rsidR="006D0E20" w:rsidRPr="00BB42C1">
              <w:rPr>
                <w:rFonts w:ascii="Times New Roman" w:hAnsi="Times New Roman" w:cs="Times New Roman"/>
                <w:i/>
                <w:iCs/>
                <w:sz w:val="20"/>
                <w:szCs w:val="20"/>
              </w:rPr>
              <w:t>; (</w:t>
            </w:r>
            <w:r w:rsidRPr="00BB42C1">
              <w:rPr>
                <w:rFonts w:ascii="Times New Roman" w:hAnsi="Times New Roman" w:cs="Times New Roman"/>
                <w:i/>
                <w:sz w:val="20"/>
                <w:szCs w:val="20"/>
              </w:rPr>
              <w:t>se analizează conț</w:t>
            </w:r>
            <w:r w:rsidR="006D0E20" w:rsidRPr="00BB42C1">
              <w:rPr>
                <w:rFonts w:ascii="Times New Roman" w:hAnsi="Times New Roman" w:cs="Times New Roman"/>
                <w:i/>
                <w:sz w:val="20"/>
                <w:szCs w:val="20"/>
              </w:rPr>
              <w:t xml:space="preserve">inutul Documentelor  pentru Drept de proprietate </w:t>
            </w:r>
            <w:r w:rsidRPr="00BB42C1">
              <w:rPr>
                <w:rFonts w:ascii="Times New Roman" w:hAnsi="Times New Roman" w:cs="Times New Roman"/>
                <w:i/>
                <w:sz w:val="20"/>
                <w:szCs w:val="20"/>
              </w:rPr>
              <w:t>ș</w:t>
            </w:r>
            <w:r w:rsidR="00B469E6" w:rsidRPr="00BB42C1">
              <w:rPr>
                <w:rFonts w:ascii="Times New Roman" w:hAnsi="Times New Roman" w:cs="Times New Roman"/>
                <w:i/>
                <w:sz w:val="20"/>
                <w:szCs w:val="20"/>
              </w:rPr>
              <w:t xml:space="preserve">i </w:t>
            </w:r>
            <w:r w:rsidRPr="00BB42C1">
              <w:rPr>
                <w:rFonts w:ascii="Times New Roman" w:hAnsi="Times New Roman" w:cs="Times New Roman"/>
                <w:i/>
                <w:sz w:val="20"/>
                <w:szCs w:val="20"/>
              </w:rPr>
              <w:t>din cererea de finanț</w:t>
            </w:r>
            <w:r w:rsidR="006D0E20" w:rsidRPr="00BB42C1">
              <w:rPr>
                <w:rFonts w:ascii="Times New Roman" w:hAnsi="Times New Roman" w:cs="Times New Roman"/>
                <w:i/>
                <w:sz w:val="20"/>
                <w:szCs w:val="20"/>
              </w:rPr>
              <w:t xml:space="preserve">are </w:t>
            </w:r>
            <w:r w:rsidR="00E20025" w:rsidRPr="00BB42C1">
              <w:rPr>
                <w:rFonts w:ascii="Times New Roman" w:hAnsi="Times New Roman" w:cs="Times New Roman"/>
                <w:i/>
                <w:sz w:val="20"/>
                <w:szCs w:val="20"/>
              </w:rPr>
              <w:t xml:space="preserve">punctul 50 </w:t>
            </w:r>
            <w:r w:rsidR="006D0E20" w:rsidRPr="00BB42C1">
              <w:rPr>
                <w:rFonts w:ascii="Times New Roman" w:hAnsi="Times New Roman" w:cs="Times New Roman"/>
                <w:i/>
                <w:sz w:val="20"/>
                <w:szCs w:val="20"/>
              </w:rPr>
              <w:t>„</w:t>
            </w:r>
            <w:r w:rsidR="006D0E20" w:rsidRPr="00BB42C1">
              <w:rPr>
                <w:rFonts w:ascii="Times New Roman" w:eastAsia="SimSun" w:hAnsi="Times New Roman" w:cs="Times New Roman"/>
                <w:i/>
                <w:noProof/>
                <w:sz w:val="20"/>
                <w:szCs w:val="20"/>
                <w:lang w:eastAsia="zh-CN"/>
              </w:rPr>
              <w:t>Activități previzionate”</w:t>
            </w:r>
            <w:r w:rsidR="00B469E6" w:rsidRPr="00BB42C1">
              <w:rPr>
                <w:rFonts w:ascii="Times New Roman" w:eastAsia="SimSun" w:hAnsi="Times New Roman" w:cs="Times New Roman"/>
                <w:i/>
                <w:noProof/>
                <w:sz w:val="20"/>
                <w:szCs w:val="20"/>
                <w:lang w:eastAsia="zh-CN"/>
              </w:rPr>
              <w:t xml:space="preserve"> respectiv punctul 18 „ Descrierea investiției”</w:t>
            </w:r>
            <w:r w:rsidR="006D0E20" w:rsidRPr="00BB42C1">
              <w:rPr>
                <w:rFonts w:ascii="Times New Roman" w:eastAsia="SimSun" w:hAnsi="Times New Roman" w:cs="Times New Roman"/>
                <w:i/>
                <w:noProof/>
                <w:sz w:val="20"/>
                <w:szCs w:val="20"/>
                <w:lang w:eastAsia="zh-CN"/>
              </w:rPr>
              <w:t xml:space="preserve"> </w:t>
            </w:r>
          </w:p>
          <w:p w14:paraId="49FD80B4" w14:textId="77777777" w:rsidR="006D0E20" w:rsidRPr="00BB42C1" w:rsidRDefault="006D0E20" w:rsidP="007D63CC">
            <w:pPr>
              <w:widowControl w:val="0"/>
              <w:autoSpaceDE w:val="0"/>
              <w:autoSpaceDN w:val="0"/>
              <w:adjustRightInd w:val="0"/>
              <w:jc w:val="both"/>
              <w:rPr>
                <w:rFonts w:ascii="Times New Roman" w:hAnsi="Times New Roman" w:cs="Times New Roman"/>
                <w:iCs/>
                <w:sz w:val="20"/>
                <w:szCs w:val="20"/>
              </w:rPr>
            </w:pPr>
          </w:p>
        </w:tc>
        <w:tc>
          <w:tcPr>
            <w:tcW w:w="1073" w:type="dxa"/>
            <w:gridSpan w:val="2"/>
            <w:tcBorders>
              <w:top w:val="single" w:sz="6" w:space="0" w:color="000000"/>
              <w:left w:val="single" w:sz="6" w:space="0" w:color="000000"/>
              <w:bottom w:val="single" w:sz="6" w:space="0" w:color="000000"/>
              <w:right w:val="single" w:sz="6" w:space="0" w:color="000000"/>
            </w:tcBorders>
          </w:tcPr>
          <w:p w14:paraId="1D3F5BEC"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gridSpan w:val="2"/>
            <w:tcBorders>
              <w:top w:val="single" w:sz="6" w:space="0" w:color="000000"/>
              <w:left w:val="single" w:sz="6" w:space="0" w:color="000000"/>
              <w:bottom w:val="single" w:sz="6" w:space="0" w:color="000000"/>
              <w:right w:val="single" w:sz="6" w:space="0" w:color="000000"/>
            </w:tcBorders>
          </w:tcPr>
          <w:p w14:paraId="22B6411B"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BB42C1" w14:paraId="01B02AEE" w14:textId="77777777" w:rsidTr="00E72262">
        <w:trPr>
          <w:gridAfter w:val="1"/>
          <w:wAfter w:w="232" w:type="dxa"/>
        </w:trPr>
        <w:tc>
          <w:tcPr>
            <w:tcW w:w="7461" w:type="dxa"/>
            <w:gridSpan w:val="3"/>
            <w:tcBorders>
              <w:top w:val="single" w:sz="6" w:space="0" w:color="000000"/>
              <w:left w:val="single" w:sz="6" w:space="0" w:color="000000"/>
              <w:bottom w:val="single" w:sz="6" w:space="0" w:color="000000"/>
              <w:right w:val="single" w:sz="6" w:space="0" w:color="000000"/>
            </w:tcBorders>
            <w:shd w:val="clear" w:color="auto" w:fill="E6E6E6"/>
          </w:tcPr>
          <w:p w14:paraId="3DA54B46" w14:textId="77777777" w:rsidR="006D0E20" w:rsidRPr="00BB42C1" w:rsidRDefault="006D0E20" w:rsidP="007D63CC">
            <w:pPr>
              <w:widowControl w:val="0"/>
              <w:autoSpaceDE w:val="0"/>
              <w:autoSpaceDN w:val="0"/>
              <w:adjustRightInd w:val="0"/>
              <w:spacing w:after="0" w:line="240" w:lineRule="auto"/>
              <w:ind w:left="349"/>
              <w:jc w:val="both"/>
              <w:rPr>
                <w:rFonts w:ascii="Times New Roman" w:hAnsi="Times New Roman" w:cs="Times New Roman"/>
                <w:sz w:val="20"/>
                <w:szCs w:val="20"/>
              </w:rPr>
            </w:pPr>
            <w:r w:rsidRPr="00BB42C1">
              <w:rPr>
                <w:rFonts w:ascii="Times New Roman" w:hAnsi="Times New Roman" w:cs="Times New Roman"/>
                <w:sz w:val="20"/>
                <w:szCs w:val="20"/>
              </w:rPr>
              <w:t xml:space="preserve">4.Proiectul  conţine activități  de </w:t>
            </w:r>
            <w:r w:rsidRPr="00BB42C1">
              <w:rPr>
                <w:rFonts w:ascii="Times New Roman" w:hAnsi="Times New Roman" w:cs="Times New Roman"/>
                <w:bCs/>
                <w:sz w:val="20"/>
                <w:szCs w:val="20"/>
              </w:rPr>
              <w:t xml:space="preserve"> punerea în fabricaţie/ funcţiune/ operare/ aplicare  pentru produs/ proces/ tehnologie/ serviciu: executarea  seriei „zero” a produsului ori a instalaţiei-pilot/</w:t>
            </w:r>
            <w:r w:rsidRPr="00BB42C1">
              <w:rPr>
                <w:rFonts w:ascii="Times New Roman" w:eastAsia="Calibri" w:hAnsi="Times New Roman" w:cs="Times New Roman"/>
                <w:bCs/>
                <w:sz w:val="20"/>
                <w:szCs w:val="20"/>
              </w:rPr>
              <w:t xml:space="preserve"> realizarea procesului/tehnologiei/  serviciului  nou semnificativ îmbunătăţite pentru clienţi, ca urmare  a aplicării modelului/ procedeului/ procesului/ metodei inovative</w:t>
            </w:r>
            <w:r w:rsidRPr="00BB42C1">
              <w:rPr>
                <w:rFonts w:ascii="Times New Roman" w:hAnsi="Times New Roman" w:cs="Times New Roman"/>
                <w:bCs/>
                <w:sz w:val="20"/>
                <w:szCs w:val="20"/>
              </w:rPr>
              <w:t xml:space="preserve">  </w:t>
            </w:r>
          </w:p>
        </w:tc>
        <w:tc>
          <w:tcPr>
            <w:tcW w:w="1073" w:type="dxa"/>
            <w:gridSpan w:val="2"/>
            <w:tcBorders>
              <w:top w:val="single" w:sz="6" w:space="0" w:color="000000"/>
              <w:left w:val="single" w:sz="6" w:space="0" w:color="000000"/>
              <w:bottom w:val="single" w:sz="6" w:space="0" w:color="000000"/>
              <w:right w:val="single" w:sz="6" w:space="0" w:color="000000"/>
            </w:tcBorders>
          </w:tcPr>
          <w:p w14:paraId="094595AC"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gridSpan w:val="2"/>
            <w:tcBorders>
              <w:top w:val="single" w:sz="6" w:space="0" w:color="000000"/>
              <w:left w:val="single" w:sz="6" w:space="0" w:color="000000"/>
              <w:bottom w:val="single" w:sz="6" w:space="0" w:color="000000"/>
              <w:right w:val="single" w:sz="6" w:space="0" w:color="000000"/>
            </w:tcBorders>
          </w:tcPr>
          <w:p w14:paraId="4D8BA7C6"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BB42C1" w14:paraId="2B78611E" w14:textId="77777777" w:rsidTr="00E72262">
        <w:trPr>
          <w:gridAfter w:val="1"/>
          <w:wAfter w:w="232" w:type="dxa"/>
        </w:trPr>
        <w:tc>
          <w:tcPr>
            <w:tcW w:w="7461" w:type="dxa"/>
            <w:gridSpan w:val="3"/>
            <w:tcBorders>
              <w:top w:val="single" w:sz="6" w:space="0" w:color="000000"/>
              <w:left w:val="single" w:sz="6" w:space="0" w:color="000000"/>
              <w:bottom w:val="single" w:sz="6" w:space="0" w:color="000000"/>
              <w:right w:val="single" w:sz="6" w:space="0" w:color="000000"/>
            </w:tcBorders>
            <w:shd w:val="clear" w:color="auto" w:fill="E6E6E6"/>
          </w:tcPr>
          <w:p w14:paraId="5E6B9153" w14:textId="77777777" w:rsidR="009233E4" w:rsidRPr="00BB42C1" w:rsidRDefault="006D0E20" w:rsidP="007D63CC">
            <w:pPr>
              <w:spacing w:after="0" w:line="240" w:lineRule="auto"/>
              <w:ind w:left="349"/>
              <w:jc w:val="both"/>
              <w:rPr>
                <w:rFonts w:ascii="Times New Roman" w:hAnsi="Times New Roman" w:cs="Times New Roman"/>
                <w:sz w:val="20"/>
                <w:szCs w:val="20"/>
              </w:rPr>
            </w:pPr>
            <w:r w:rsidRPr="00BB42C1">
              <w:rPr>
                <w:rFonts w:ascii="Times New Roman" w:hAnsi="Times New Roman" w:cs="Times New Roman"/>
                <w:sz w:val="20"/>
                <w:szCs w:val="20"/>
              </w:rPr>
              <w:t>5.Obiectivele  propunerii sunt în  conformitate cu obiectivele competiţiei,</w:t>
            </w:r>
            <w:r w:rsidR="007B6E32" w:rsidRPr="00BB42C1">
              <w:rPr>
                <w:rFonts w:ascii="Times New Roman" w:hAnsi="Times New Roman" w:cs="Times New Roman"/>
                <w:sz w:val="20"/>
                <w:szCs w:val="20"/>
              </w:rPr>
              <w:t xml:space="preserve"> </w:t>
            </w:r>
            <w:r w:rsidRPr="00BB42C1">
              <w:rPr>
                <w:rFonts w:ascii="Times New Roman" w:hAnsi="Times New Roman" w:cs="Times New Roman"/>
                <w:sz w:val="20"/>
                <w:szCs w:val="20"/>
              </w:rPr>
              <w:t>respectiv</w:t>
            </w:r>
            <w:r w:rsidR="00B469E6" w:rsidRPr="00BB42C1">
              <w:rPr>
                <w:rFonts w:ascii="Times New Roman" w:hAnsi="Times New Roman" w:cs="Times New Roman"/>
                <w:sz w:val="20"/>
                <w:szCs w:val="20"/>
              </w:rPr>
              <w:t>:</w:t>
            </w:r>
            <w:r w:rsidRPr="00BB42C1">
              <w:rPr>
                <w:rFonts w:ascii="Times New Roman" w:hAnsi="Times New Roman" w:cs="Times New Roman"/>
                <w:sz w:val="20"/>
                <w:szCs w:val="20"/>
              </w:rPr>
              <w:t xml:space="preserve"> </w:t>
            </w:r>
            <w:r w:rsidRPr="00BB42C1">
              <w:rPr>
                <w:rFonts w:ascii="Times New Roman" w:hAnsi="Times New Roman" w:cs="Times New Roman"/>
                <w:i/>
                <w:sz w:val="20"/>
                <w:szCs w:val="20"/>
                <w:lang w:bidi="ro-RO"/>
              </w:rPr>
              <w:t>”</w:t>
            </w:r>
            <w:r w:rsidRPr="00BB42C1">
              <w:rPr>
                <w:rFonts w:ascii="Times New Roman" w:hAnsi="Times New Roman" w:cs="Times New Roman"/>
                <w:sz w:val="20"/>
                <w:szCs w:val="20"/>
              </w:rPr>
              <w:t xml:space="preserve">realizarea de produse, tehnologii/procese/servicii  noi sau semnificativ îmbunătăţite în scopul producţiei şi </w:t>
            </w:r>
            <w:r w:rsidR="007B6E32" w:rsidRPr="00BB42C1">
              <w:rPr>
                <w:rFonts w:ascii="Times New Roman" w:hAnsi="Times New Roman" w:cs="Times New Roman"/>
                <w:sz w:val="20"/>
                <w:szCs w:val="20"/>
              </w:rPr>
              <w:t xml:space="preserve">comercializării” </w:t>
            </w:r>
          </w:p>
          <w:p w14:paraId="5FB30514" w14:textId="77777777" w:rsidR="006D0E20" w:rsidRPr="00BB42C1" w:rsidRDefault="009233E4" w:rsidP="007D63CC">
            <w:pPr>
              <w:spacing w:after="0" w:line="240" w:lineRule="auto"/>
              <w:ind w:left="349"/>
              <w:jc w:val="both"/>
              <w:rPr>
                <w:rFonts w:ascii="Times New Roman" w:eastAsia="SimSun" w:hAnsi="Times New Roman" w:cs="Times New Roman"/>
                <w:i/>
                <w:noProof/>
                <w:sz w:val="20"/>
                <w:szCs w:val="20"/>
                <w:lang w:eastAsia="zh-CN"/>
              </w:rPr>
            </w:pPr>
            <w:r w:rsidRPr="00BB42C1">
              <w:rPr>
                <w:rFonts w:ascii="Times New Roman" w:hAnsi="Times New Roman" w:cs="Times New Roman"/>
                <w:sz w:val="20"/>
                <w:szCs w:val="20"/>
              </w:rPr>
              <w:t>S</w:t>
            </w:r>
            <w:r w:rsidR="007B6E32" w:rsidRPr="00BB42C1">
              <w:rPr>
                <w:rFonts w:ascii="Times New Roman" w:hAnsi="Times New Roman" w:cs="Times New Roman"/>
                <w:sz w:val="20"/>
                <w:szCs w:val="20"/>
              </w:rPr>
              <w:t xml:space="preserve">e analizeaza </w:t>
            </w:r>
            <w:r w:rsidR="006D0E20" w:rsidRPr="00BB42C1">
              <w:rPr>
                <w:rFonts w:ascii="Times New Roman" w:hAnsi="Times New Roman" w:cs="Times New Roman"/>
                <w:sz w:val="20"/>
                <w:szCs w:val="20"/>
              </w:rPr>
              <w:t xml:space="preserve">din cererea de finantare </w:t>
            </w:r>
            <w:r w:rsidR="00E20025" w:rsidRPr="00BB42C1">
              <w:rPr>
                <w:rFonts w:ascii="Times New Roman" w:hAnsi="Times New Roman" w:cs="Times New Roman"/>
                <w:sz w:val="20"/>
                <w:szCs w:val="20"/>
              </w:rPr>
              <w:t>punctul 7</w:t>
            </w:r>
            <w:r w:rsidR="00E20025" w:rsidRPr="00BB42C1">
              <w:rPr>
                <w:rFonts w:ascii="Times New Roman" w:eastAsia="SimSun" w:hAnsi="Times New Roman" w:cs="Times New Roman"/>
                <w:i/>
                <w:noProof/>
                <w:sz w:val="20"/>
                <w:szCs w:val="20"/>
                <w:lang w:eastAsia="zh-CN"/>
              </w:rPr>
              <w:t xml:space="preserve"> </w:t>
            </w:r>
            <w:r w:rsidR="006D0E20" w:rsidRPr="00BB42C1">
              <w:rPr>
                <w:rFonts w:ascii="Times New Roman" w:eastAsia="SimSun" w:hAnsi="Times New Roman" w:cs="Times New Roman"/>
                <w:i/>
                <w:noProof/>
                <w:sz w:val="20"/>
                <w:szCs w:val="20"/>
                <w:lang w:eastAsia="zh-CN"/>
              </w:rPr>
              <w:t>„Obiectivul proiectului”</w:t>
            </w:r>
          </w:p>
        </w:tc>
        <w:tc>
          <w:tcPr>
            <w:tcW w:w="1073" w:type="dxa"/>
            <w:gridSpan w:val="2"/>
            <w:tcBorders>
              <w:top w:val="single" w:sz="6" w:space="0" w:color="000000"/>
              <w:left w:val="single" w:sz="6" w:space="0" w:color="000000"/>
              <w:bottom w:val="single" w:sz="6" w:space="0" w:color="000000"/>
              <w:right w:val="single" w:sz="6" w:space="0" w:color="000000"/>
            </w:tcBorders>
          </w:tcPr>
          <w:p w14:paraId="71D6BEA2"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gridSpan w:val="2"/>
            <w:tcBorders>
              <w:top w:val="single" w:sz="6" w:space="0" w:color="000000"/>
              <w:left w:val="single" w:sz="6" w:space="0" w:color="000000"/>
              <w:bottom w:val="single" w:sz="6" w:space="0" w:color="000000"/>
              <w:right w:val="single" w:sz="6" w:space="0" w:color="000000"/>
            </w:tcBorders>
          </w:tcPr>
          <w:p w14:paraId="565C3C0B"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BB42C1" w14:paraId="21637C03" w14:textId="77777777" w:rsidTr="00E72262">
        <w:trPr>
          <w:gridAfter w:val="1"/>
          <w:wAfter w:w="232" w:type="dxa"/>
        </w:trPr>
        <w:tc>
          <w:tcPr>
            <w:tcW w:w="7461" w:type="dxa"/>
            <w:gridSpan w:val="3"/>
            <w:tcBorders>
              <w:top w:val="single" w:sz="6" w:space="0" w:color="000000"/>
              <w:left w:val="single" w:sz="6" w:space="0" w:color="000000"/>
              <w:bottom w:val="single" w:sz="6" w:space="0" w:color="000000"/>
              <w:right w:val="single" w:sz="6" w:space="0" w:color="000000"/>
            </w:tcBorders>
            <w:shd w:val="clear" w:color="auto" w:fill="E6E6E6"/>
          </w:tcPr>
          <w:p w14:paraId="44327DB0" w14:textId="77777777" w:rsidR="009233E4" w:rsidRPr="00BB42C1" w:rsidRDefault="006D0E20" w:rsidP="007D63CC">
            <w:pPr>
              <w:widowControl w:val="0"/>
              <w:autoSpaceDE w:val="0"/>
              <w:autoSpaceDN w:val="0"/>
              <w:adjustRightInd w:val="0"/>
              <w:spacing w:after="0" w:line="240" w:lineRule="auto"/>
              <w:ind w:left="360"/>
              <w:jc w:val="both"/>
              <w:rPr>
                <w:rFonts w:ascii="Times New Roman" w:hAnsi="Times New Roman" w:cs="Times New Roman"/>
                <w:sz w:val="20"/>
                <w:szCs w:val="20"/>
              </w:rPr>
            </w:pPr>
            <w:r w:rsidRPr="00BB42C1">
              <w:rPr>
                <w:rFonts w:ascii="Times New Roman" w:hAnsi="Times New Roman" w:cs="Times New Roman"/>
                <w:sz w:val="20"/>
                <w:szCs w:val="20"/>
              </w:rPr>
              <w:t>6.</w:t>
            </w:r>
            <w:r w:rsidR="007B6E32" w:rsidRPr="00BB42C1">
              <w:rPr>
                <w:rFonts w:ascii="Times New Roman" w:hAnsi="Times New Roman" w:cs="Times New Roman"/>
                <w:sz w:val="20"/>
                <w:szCs w:val="20"/>
              </w:rPr>
              <w:t xml:space="preserve"> </w:t>
            </w:r>
            <w:r w:rsidRPr="00BB42C1">
              <w:rPr>
                <w:rFonts w:ascii="Times New Roman" w:hAnsi="Times New Roman" w:cs="Times New Roman"/>
                <w:sz w:val="20"/>
                <w:szCs w:val="20"/>
              </w:rPr>
              <w:t>Propunerea de proiect respecta procentele de finantare pe tipuri de cheltuieli eligibile, conform cerintelor din ghid capitolul „</w:t>
            </w:r>
            <w:r w:rsidRPr="00BB42C1">
              <w:rPr>
                <w:rFonts w:ascii="Times New Roman" w:eastAsia="Calibri" w:hAnsi="Times New Roman" w:cs="Times New Roman"/>
                <w:i/>
                <w:sz w:val="20"/>
                <w:szCs w:val="20"/>
              </w:rPr>
              <w:t>Eligibilitatea cheltuielilor”</w:t>
            </w:r>
            <w:r w:rsidR="009233E4" w:rsidRPr="00BB42C1">
              <w:rPr>
                <w:rFonts w:ascii="Times New Roman" w:hAnsi="Times New Roman" w:cs="Times New Roman"/>
                <w:sz w:val="20"/>
                <w:szCs w:val="20"/>
              </w:rPr>
              <w:t xml:space="preserve"> </w:t>
            </w:r>
          </w:p>
          <w:p w14:paraId="600C8ED8" w14:textId="77777777" w:rsidR="006D0E20" w:rsidRPr="00BB42C1" w:rsidRDefault="009233E4" w:rsidP="007D63CC">
            <w:pPr>
              <w:widowControl w:val="0"/>
              <w:autoSpaceDE w:val="0"/>
              <w:autoSpaceDN w:val="0"/>
              <w:adjustRightInd w:val="0"/>
              <w:spacing w:after="0" w:line="240" w:lineRule="auto"/>
              <w:ind w:left="360"/>
              <w:jc w:val="both"/>
              <w:rPr>
                <w:rFonts w:ascii="Times New Roman" w:hAnsi="Times New Roman" w:cs="Times New Roman"/>
                <w:i/>
                <w:sz w:val="20"/>
                <w:szCs w:val="20"/>
              </w:rPr>
            </w:pPr>
            <w:r w:rsidRPr="00BB42C1">
              <w:rPr>
                <w:rFonts w:ascii="Times New Roman" w:hAnsi="Times New Roman" w:cs="Times New Roman"/>
                <w:sz w:val="20"/>
                <w:szCs w:val="20"/>
              </w:rPr>
              <w:t xml:space="preserve">Se verifică </w:t>
            </w:r>
            <w:r w:rsidR="006D0E20" w:rsidRPr="00BB42C1">
              <w:rPr>
                <w:rFonts w:ascii="Times New Roman" w:hAnsi="Times New Roman" w:cs="Times New Roman"/>
                <w:sz w:val="20"/>
                <w:szCs w:val="20"/>
              </w:rPr>
              <w:t>datele din cererea de finantare</w:t>
            </w:r>
            <w:r w:rsidRPr="00BB42C1">
              <w:rPr>
                <w:rFonts w:ascii="Times New Roman" w:hAnsi="Times New Roman" w:cs="Times New Roman"/>
                <w:sz w:val="20"/>
                <w:szCs w:val="20"/>
              </w:rPr>
              <w:t xml:space="preserve"> de la punctele</w:t>
            </w:r>
            <w:r w:rsidR="006D0E20" w:rsidRPr="00BB42C1">
              <w:rPr>
                <w:rFonts w:ascii="Times New Roman" w:hAnsi="Times New Roman" w:cs="Times New Roman"/>
                <w:sz w:val="20"/>
                <w:szCs w:val="20"/>
              </w:rPr>
              <w:t xml:space="preserve">: </w:t>
            </w:r>
            <w:r w:rsidR="007B6E32" w:rsidRPr="00BB42C1">
              <w:rPr>
                <w:rFonts w:ascii="Times New Roman" w:eastAsia="SimSun" w:hAnsi="Times New Roman" w:cs="Times New Roman"/>
                <w:i/>
                <w:noProof/>
                <w:sz w:val="20"/>
                <w:szCs w:val="20"/>
                <w:lang w:eastAsia="zh-CN"/>
              </w:rPr>
              <w:t>„Activități previzionate</w:t>
            </w:r>
            <w:r w:rsidR="006D0E20" w:rsidRPr="00BB42C1">
              <w:rPr>
                <w:rFonts w:ascii="Times New Roman" w:eastAsia="SimSun" w:hAnsi="Times New Roman" w:cs="Times New Roman"/>
                <w:i/>
                <w:noProof/>
                <w:sz w:val="20"/>
                <w:szCs w:val="20"/>
                <w:lang w:eastAsia="zh-CN"/>
              </w:rPr>
              <w:t>” si „</w:t>
            </w:r>
            <w:r w:rsidR="007B6E32" w:rsidRPr="00BB42C1">
              <w:rPr>
                <w:rFonts w:ascii="Times New Roman" w:eastAsia="SimSun" w:hAnsi="Times New Roman" w:cs="Times New Roman"/>
                <w:i/>
                <w:noProof/>
                <w:sz w:val="20"/>
                <w:szCs w:val="20"/>
                <w:lang w:eastAsia="zh-CN"/>
              </w:rPr>
              <w:t>Buget – Activități și cheltuieli</w:t>
            </w:r>
            <w:r w:rsidR="006D0E20" w:rsidRPr="00BB42C1">
              <w:rPr>
                <w:rFonts w:ascii="Times New Roman" w:hAnsi="Times New Roman" w:cs="Times New Roman"/>
                <w:b/>
                <w:i/>
                <w:sz w:val="20"/>
                <w:szCs w:val="20"/>
              </w:rPr>
              <w:t>”</w:t>
            </w:r>
          </w:p>
          <w:p w14:paraId="5CD0E05D" w14:textId="77777777" w:rsidR="006D0E20" w:rsidRPr="00BB42C1" w:rsidRDefault="006D0E20" w:rsidP="007D63CC">
            <w:pPr>
              <w:widowControl w:val="0"/>
              <w:autoSpaceDE w:val="0"/>
              <w:autoSpaceDN w:val="0"/>
              <w:adjustRightInd w:val="0"/>
              <w:ind w:left="720"/>
              <w:jc w:val="both"/>
              <w:rPr>
                <w:rFonts w:ascii="Times New Roman" w:hAnsi="Times New Roman" w:cs="Times New Roman"/>
                <w:sz w:val="20"/>
                <w:szCs w:val="20"/>
              </w:rPr>
            </w:pPr>
            <w:r w:rsidRPr="00BB42C1">
              <w:rPr>
                <w:rFonts w:ascii="Times New Roman" w:hAnsi="Times New Roman" w:cs="Times New Roman"/>
                <w:sz w:val="20"/>
                <w:szCs w:val="20"/>
              </w:rPr>
              <w:lastRenderedPageBreak/>
              <w:t xml:space="preserve"> </w:t>
            </w:r>
          </w:p>
        </w:tc>
        <w:tc>
          <w:tcPr>
            <w:tcW w:w="1073" w:type="dxa"/>
            <w:gridSpan w:val="2"/>
            <w:tcBorders>
              <w:top w:val="single" w:sz="6" w:space="0" w:color="000000"/>
              <w:left w:val="single" w:sz="6" w:space="0" w:color="000000"/>
              <w:bottom w:val="single" w:sz="6" w:space="0" w:color="000000"/>
              <w:right w:val="single" w:sz="6" w:space="0" w:color="000000"/>
            </w:tcBorders>
          </w:tcPr>
          <w:p w14:paraId="543C3F34"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c>
          <w:tcPr>
            <w:tcW w:w="1134" w:type="dxa"/>
            <w:gridSpan w:val="2"/>
            <w:tcBorders>
              <w:top w:val="single" w:sz="6" w:space="0" w:color="000000"/>
              <w:left w:val="single" w:sz="6" w:space="0" w:color="000000"/>
              <w:bottom w:val="single" w:sz="6" w:space="0" w:color="000000"/>
              <w:right w:val="single" w:sz="6" w:space="0" w:color="000000"/>
            </w:tcBorders>
          </w:tcPr>
          <w:p w14:paraId="26518B8E" w14:textId="77777777" w:rsidR="006D0E20" w:rsidRPr="00BB42C1" w:rsidRDefault="006D0E20" w:rsidP="007D63CC">
            <w:pPr>
              <w:widowControl w:val="0"/>
              <w:autoSpaceDE w:val="0"/>
              <w:autoSpaceDN w:val="0"/>
              <w:adjustRightInd w:val="0"/>
              <w:jc w:val="both"/>
              <w:rPr>
                <w:rFonts w:ascii="Times New Roman" w:hAnsi="Times New Roman" w:cs="Times New Roman"/>
                <w:b/>
                <w:bCs/>
                <w:sz w:val="20"/>
                <w:szCs w:val="20"/>
              </w:rPr>
            </w:pPr>
          </w:p>
        </w:tc>
      </w:tr>
      <w:tr w:rsidR="006D0E20" w:rsidRPr="00BB42C1" w14:paraId="0B5C65FB" w14:textId="77777777" w:rsidTr="00E72262">
        <w:tblPrEx>
          <w:tblLook w:val="04A0" w:firstRow="1" w:lastRow="0" w:firstColumn="1" w:lastColumn="0" w:noHBand="0" w:noVBand="1"/>
        </w:tblPrEx>
        <w:tc>
          <w:tcPr>
            <w:tcW w:w="6030" w:type="dxa"/>
            <w:tcBorders>
              <w:top w:val="single" w:sz="6" w:space="0" w:color="000000"/>
              <w:left w:val="single" w:sz="6" w:space="0" w:color="000000"/>
              <w:bottom w:val="single" w:sz="6" w:space="0" w:color="000000"/>
              <w:right w:val="single" w:sz="6" w:space="0" w:color="000000"/>
            </w:tcBorders>
            <w:vAlign w:val="center"/>
            <w:hideMark/>
          </w:tcPr>
          <w:p w14:paraId="00994620"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Criteriu</w:t>
            </w:r>
          </w:p>
        </w:tc>
        <w:tc>
          <w:tcPr>
            <w:tcW w:w="990" w:type="dxa"/>
            <w:tcBorders>
              <w:top w:val="single" w:sz="4" w:space="0" w:color="auto"/>
              <w:left w:val="single" w:sz="4" w:space="0" w:color="auto"/>
              <w:bottom w:val="single" w:sz="4" w:space="0" w:color="auto"/>
              <w:right w:val="nil"/>
            </w:tcBorders>
            <w:vAlign w:val="center"/>
            <w:hideMark/>
          </w:tcPr>
          <w:p w14:paraId="1323F499"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 xml:space="preserve">Scor maxim neponderat </w:t>
            </w:r>
          </w:p>
        </w:tc>
        <w:tc>
          <w:tcPr>
            <w:tcW w:w="1170" w:type="dxa"/>
            <w:gridSpan w:val="2"/>
            <w:tcBorders>
              <w:top w:val="single" w:sz="4" w:space="0" w:color="auto"/>
              <w:left w:val="single" w:sz="4" w:space="0" w:color="auto"/>
              <w:bottom w:val="single" w:sz="4" w:space="0" w:color="auto"/>
              <w:right w:val="single" w:sz="4" w:space="0" w:color="auto"/>
            </w:tcBorders>
            <w:vAlign w:val="center"/>
            <w:hideMark/>
          </w:tcPr>
          <w:p w14:paraId="656B432F"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Scor maxim (pondere x4)</w:t>
            </w:r>
          </w:p>
        </w:tc>
        <w:tc>
          <w:tcPr>
            <w:tcW w:w="990" w:type="dxa"/>
            <w:gridSpan w:val="2"/>
            <w:tcBorders>
              <w:top w:val="single" w:sz="4" w:space="0" w:color="auto"/>
              <w:left w:val="single" w:sz="4" w:space="0" w:color="auto"/>
              <w:bottom w:val="single" w:sz="4" w:space="0" w:color="auto"/>
              <w:right w:val="single" w:sz="4" w:space="0" w:color="auto"/>
            </w:tcBorders>
            <w:hideMark/>
          </w:tcPr>
          <w:p w14:paraId="5EFD50DB"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 xml:space="preserve">Scor obţinut neponderat </w:t>
            </w:r>
          </w:p>
        </w:tc>
        <w:tc>
          <w:tcPr>
            <w:tcW w:w="720" w:type="dxa"/>
            <w:gridSpan w:val="2"/>
            <w:tcBorders>
              <w:top w:val="single" w:sz="4" w:space="0" w:color="auto"/>
              <w:left w:val="single" w:sz="4" w:space="0" w:color="auto"/>
              <w:bottom w:val="single" w:sz="4" w:space="0" w:color="auto"/>
              <w:right w:val="single" w:sz="4" w:space="0" w:color="auto"/>
            </w:tcBorders>
            <w:hideMark/>
          </w:tcPr>
          <w:p w14:paraId="3713BD92"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 xml:space="preserve">Scor final </w:t>
            </w:r>
          </w:p>
        </w:tc>
      </w:tr>
      <w:tr w:rsidR="006D0E20" w:rsidRPr="00BB42C1" w14:paraId="70BF3781" w14:textId="77777777" w:rsidTr="00E72262">
        <w:tblPrEx>
          <w:tblLook w:val="04A0" w:firstRow="1" w:lastRow="0" w:firstColumn="1" w:lastColumn="0" w:noHBand="0" w:noVBand="1"/>
        </w:tblPrEx>
        <w:tc>
          <w:tcPr>
            <w:tcW w:w="6030" w:type="dxa"/>
            <w:tcBorders>
              <w:top w:val="single" w:sz="6" w:space="0" w:color="000000"/>
              <w:left w:val="single" w:sz="6" w:space="0" w:color="000000"/>
              <w:bottom w:val="single" w:sz="6" w:space="0" w:color="000000"/>
              <w:right w:val="single" w:sz="6" w:space="0" w:color="000000"/>
            </w:tcBorders>
            <w:shd w:val="clear" w:color="auto" w:fill="E6E6E6"/>
            <w:hideMark/>
          </w:tcPr>
          <w:p w14:paraId="72C0FCC9"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 xml:space="preserve">1. Relevanţa  proiectului </w:t>
            </w:r>
          </w:p>
        </w:tc>
        <w:tc>
          <w:tcPr>
            <w:tcW w:w="990" w:type="dxa"/>
            <w:tcBorders>
              <w:top w:val="single" w:sz="6" w:space="0" w:color="000000"/>
              <w:left w:val="single" w:sz="6" w:space="0" w:color="000000"/>
              <w:bottom w:val="single" w:sz="6" w:space="0" w:color="000000"/>
              <w:right w:val="single" w:sz="6" w:space="0" w:color="000000"/>
            </w:tcBorders>
            <w:shd w:val="clear" w:color="auto" w:fill="E6E6E6"/>
            <w:vAlign w:val="center"/>
            <w:hideMark/>
          </w:tcPr>
          <w:p w14:paraId="70AEAA78"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10</w:t>
            </w:r>
          </w:p>
        </w:tc>
        <w:tc>
          <w:tcPr>
            <w:tcW w:w="1170"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7CEBCBE"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40</w:t>
            </w:r>
          </w:p>
        </w:tc>
        <w:tc>
          <w:tcPr>
            <w:tcW w:w="990" w:type="dxa"/>
            <w:gridSpan w:val="2"/>
            <w:tcBorders>
              <w:top w:val="single" w:sz="6" w:space="0" w:color="000000"/>
              <w:left w:val="single" w:sz="6" w:space="0" w:color="000000"/>
              <w:bottom w:val="single" w:sz="6" w:space="0" w:color="000000"/>
              <w:right w:val="single" w:sz="6" w:space="0" w:color="000000"/>
            </w:tcBorders>
          </w:tcPr>
          <w:p w14:paraId="512BCEAA"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c>
          <w:tcPr>
            <w:tcW w:w="720" w:type="dxa"/>
            <w:gridSpan w:val="2"/>
            <w:tcBorders>
              <w:top w:val="single" w:sz="6" w:space="0" w:color="000000"/>
              <w:left w:val="single" w:sz="6" w:space="0" w:color="000000"/>
              <w:bottom w:val="single" w:sz="6" w:space="0" w:color="000000"/>
              <w:right w:val="single" w:sz="6" w:space="0" w:color="000000"/>
            </w:tcBorders>
          </w:tcPr>
          <w:p w14:paraId="18A44386"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r>
      <w:tr w:rsidR="006D0E20" w:rsidRPr="00BB42C1" w14:paraId="412116D0" w14:textId="77777777" w:rsidTr="00E72262">
        <w:tblPrEx>
          <w:tblLook w:val="04A0" w:firstRow="1" w:lastRow="0" w:firstColumn="1" w:lastColumn="0" w:noHBand="0" w:noVBand="1"/>
        </w:tblPrEx>
        <w:tc>
          <w:tcPr>
            <w:tcW w:w="6030" w:type="dxa"/>
            <w:tcBorders>
              <w:top w:val="single" w:sz="6" w:space="0" w:color="000000"/>
              <w:left w:val="single" w:sz="6" w:space="0" w:color="000000"/>
              <w:bottom w:val="single" w:sz="6" w:space="0" w:color="000000"/>
              <w:right w:val="single" w:sz="6" w:space="0" w:color="000000"/>
            </w:tcBorders>
            <w:hideMark/>
          </w:tcPr>
          <w:p w14:paraId="72C1492B"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 xml:space="preserve">1.1. Aportul ştiinţific şi/sau de inovare a proiectului </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7C20F9D1"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81CC93B"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8</w:t>
            </w:r>
          </w:p>
        </w:tc>
        <w:tc>
          <w:tcPr>
            <w:tcW w:w="990" w:type="dxa"/>
            <w:gridSpan w:val="2"/>
            <w:tcBorders>
              <w:top w:val="single" w:sz="6" w:space="0" w:color="000000"/>
              <w:left w:val="single" w:sz="6" w:space="0" w:color="000000"/>
              <w:bottom w:val="single" w:sz="6" w:space="0" w:color="000000"/>
              <w:right w:val="single" w:sz="6" w:space="0" w:color="000000"/>
            </w:tcBorders>
          </w:tcPr>
          <w:p w14:paraId="23608B1E"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gridSpan w:val="2"/>
            <w:tcBorders>
              <w:top w:val="single" w:sz="6" w:space="0" w:color="000000"/>
              <w:left w:val="single" w:sz="6" w:space="0" w:color="000000"/>
              <w:bottom w:val="single" w:sz="6" w:space="0" w:color="000000"/>
              <w:right w:val="single" w:sz="6" w:space="0" w:color="000000"/>
            </w:tcBorders>
          </w:tcPr>
          <w:p w14:paraId="49C5B798"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2B863EAE" w14:textId="77777777" w:rsidTr="00E72262">
        <w:tblPrEx>
          <w:tblLook w:val="04A0" w:firstRow="1" w:lastRow="0" w:firstColumn="1" w:lastColumn="0" w:noHBand="0" w:noVBand="1"/>
        </w:tblPrEx>
        <w:tc>
          <w:tcPr>
            <w:tcW w:w="6030" w:type="dxa"/>
            <w:tcBorders>
              <w:top w:val="single" w:sz="6" w:space="0" w:color="000000"/>
              <w:left w:val="single" w:sz="6" w:space="0" w:color="000000"/>
              <w:bottom w:val="single" w:sz="6" w:space="0" w:color="000000"/>
              <w:right w:val="single" w:sz="6" w:space="0" w:color="000000"/>
            </w:tcBorders>
            <w:hideMark/>
          </w:tcPr>
          <w:p w14:paraId="2D75062D"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1.2.Viabilitatea implementării proiectului prin obţinerea de rezultate aplicabile în economie</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7D7AB34D"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73D91B3"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8</w:t>
            </w:r>
          </w:p>
        </w:tc>
        <w:tc>
          <w:tcPr>
            <w:tcW w:w="990" w:type="dxa"/>
            <w:gridSpan w:val="2"/>
            <w:tcBorders>
              <w:top w:val="single" w:sz="6" w:space="0" w:color="000000"/>
              <w:left w:val="single" w:sz="6" w:space="0" w:color="000000"/>
              <w:bottom w:val="single" w:sz="6" w:space="0" w:color="000000"/>
              <w:right w:val="single" w:sz="6" w:space="0" w:color="000000"/>
            </w:tcBorders>
          </w:tcPr>
          <w:p w14:paraId="400B5C44"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gridSpan w:val="2"/>
            <w:tcBorders>
              <w:top w:val="single" w:sz="6" w:space="0" w:color="000000"/>
              <w:left w:val="single" w:sz="6" w:space="0" w:color="000000"/>
              <w:bottom w:val="single" w:sz="6" w:space="0" w:color="000000"/>
              <w:right w:val="single" w:sz="6" w:space="0" w:color="000000"/>
            </w:tcBorders>
          </w:tcPr>
          <w:p w14:paraId="0EDF672F"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74CF3271" w14:textId="77777777" w:rsidTr="00E72262">
        <w:tblPrEx>
          <w:tblLook w:val="04A0" w:firstRow="1" w:lastRow="0" w:firstColumn="1" w:lastColumn="0" w:noHBand="0" w:noVBand="1"/>
        </w:tblPrEx>
        <w:tc>
          <w:tcPr>
            <w:tcW w:w="6030" w:type="dxa"/>
            <w:tcBorders>
              <w:top w:val="single" w:sz="6" w:space="0" w:color="000000"/>
              <w:left w:val="single" w:sz="6" w:space="0" w:color="000000"/>
              <w:bottom w:val="single" w:sz="6" w:space="0" w:color="000000"/>
              <w:right w:val="single" w:sz="6" w:space="0" w:color="000000"/>
            </w:tcBorders>
            <w:hideMark/>
          </w:tcPr>
          <w:p w14:paraId="581F736C"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1.3. Contribuţia proiectului la dezvoltarea activităţilor de CDI în întreprindere</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499BEABF"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D898C88"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8</w:t>
            </w:r>
          </w:p>
        </w:tc>
        <w:tc>
          <w:tcPr>
            <w:tcW w:w="990" w:type="dxa"/>
            <w:gridSpan w:val="2"/>
            <w:tcBorders>
              <w:top w:val="single" w:sz="6" w:space="0" w:color="000000"/>
              <w:left w:val="single" w:sz="6" w:space="0" w:color="000000"/>
              <w:bottom w:val="single" w:sz="6" w:space="0" w:color="000000"/>
              <w:right w:val="single" w:sz="6" w:space="0" w:color="000000"/>
            </w:tcBorders>
          </w:tcPr>
          <w:p w14:paraId="20E133DF"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gridSpan w:val="2"/>
            <w:tcBorders>
              <w:top w:val="single" w:sz="6" w:space="0" w:color="000000"/>
              <w:left w:val="single" w:sz="6" w:space="0" w:color="000000"/>
              <w:bottom w:val="single" w:sz="6" w:space="0" w:color="000000"/>
              <w:right w:val="single" w:sz="6" w:space="0" w:color="000000"/>
            </w:tcBorders>
          </w:tcPr>
          <w:p w14:paraId="7A8FAC3A"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6970D60D" w14:textId="77777777" w:rsidTr="00E72262">
        <w:tblPrEx>
          <w:tblLook w:val="04A0" w:firstRow="1" w:lastRow="0" w:firstColumn="1" w:lastColumn="0" w:noHBand="0" w:noVBand="1"/>
        </w:tblPrEx>
        <w:tc>
          <w:tcPr>
            <w:tcW w:w="6030" w:type="dxa"/>
            <w:tcBorders>
              <w:top w:val="single" w:sz="6" w:space="0" w:color="000000"/>
              <w:left w:val="single" w:sz="6" w:space="0" w:color="000000"/>
              <w:bottom w:val="single" w:sz="6" w:space="0" w:color="000000"/>
              <w:right w:val="single" w:sz="6" w:space="0" w:color="000000"/>
            </w:tcBorders>
            <w:hideMark/>
          </w:tcPr>
          <w:p w14:paraId="4BCEFF2D"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1.4. Dezvoltarea de produse/tehnologii/procese/servicii care să răspundă unei probleme/nevoi/oportunităţi identificate într-un anumit domeniu/sector economic</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5F20515D"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5DE4BD3"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8</w:t>
            </w:r>
          </w:p>
        </w:tc>
        <w:tc>
          <w:tcPr>
            <w:tcW w:w="990" w:type="dxa"/>
            <w:gridSpan w:val="2"/>
            <w:tcBorders>
              <w:top w:val="single" w:sz="6" w:space="0" w:color="000000"/>
              <w:left w:val="single" w:sz="6" w:space="0" w:color="000000"/>
              <w:bottom w:val="single" w:sz="6" w:space="0" w:color="000000"/>
              <w:right w:val="single" w:sz="6" w:space="0" w:color="000000"/>
            </w:tcBorders>
          </w:tcPr>
          <w:p w14:paraId="6C0FE532"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gridSpan w:val="2"/>
            <w:tcBorders>
              <w:top w:val="single" w:sz="6" w:space="0" w:color="000000"/>
              <w:left w:val="single" w:sz="6" w:space="0" w:color="000000"/>
              <w:bottom w:val="single" w:sz="6" w:space="0" w:color="000000"/>
              <w:right w:val="single" w:sz="6" w:space="0" w:color="000000"/>
            </w:tcBorders>
          </w:tcPr>
          <w:p w14:paraId="38D89FA2"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070D786C" w14:textId="77777777" w:rsidTr="00E72262">
        <w:tblPrEx>
          <w:tblLook w:val="04A0" w:firstRow="1" w:lastRow="0" w:firstColumn="1" w:lastColumn="0" w:noHBand="0" w:noVBand="1"/>
        </w:tblPrEx>
        <w:tc>
          <w:tcPr>
            <w:tcW w:w="6030" w:type="dxa"/>
            <w:tcBorders>
              <w:top w:val="single" w:sz="6" w:space="0" w:color="000000"/>
              <w:left w:val="single" w:sz="6" w:space="0" w:color="000000"/>
              <w:bottom w:val="single" w:sz="6" w:space="0" w:color="000000"/>
              <w:right w:val="single" w:sz="6" w:space="0" w:color="000000"/>
            </w:tcBorders>
            <w:hideMark/>
          </w:tcPr>
          <w:p w14:paraId="28D0A683"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1.5. Posibilitatea creării de noi locuri de muncă în cadrul întreprinderii datorită proiectului</w:t>
            </w:r>
          </w:p>
        </w:tc>
        <w:tc>
          <w:tcPr>
            <w:tcW w:w="990" w:type="dxa"/>
            <w:tcBorders>
              <w:top w:val="single" w:sz="6" w:space="0" w:color="000000"/>
              <w:left w:val="single" w:sz="6" w:space="0" w:color="000000"/>
              <w:bottom w:val="single" w:sz="6" w:space="0" w:color="000000"/>
              <w:right w:val="single" w:sz="6" w:space="0" w:color="000000"/>
            </w:tcBorders>
            <w:shd w:val="clear" w:color="auto" w:fill="E6E6E6"/>
            <w:hideMark/>
          </w:tcPr>
          <w:p w14:paraId="6790B7BE"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5E5F128"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8</w:t>
            </w:r>
          </w:p>
        </w:tc>
        <w:tc>
          <w:tcPr>
            <w:tcW w:w="990" w:type="dxa"/>
            <w:gridSpan w:val="2"/>
            <w:tcBorders>
              <w:top w:val="single" w:sz="6" w:space="0" w:color="000000"/>
              <w:left w:val="single" w:sz="6" w:space="0" w:color="000000"/>
              <w:bottom w:val="single" w:sz="6" w:space="0" w:color="000000"/>
              <w:right w:val="single" w:sz="6" w:space="0" w:color="000000"/>
            </w:tcBorders>
          </w:tcPr>
          <w:p w14:paraId="51614C0B"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gridSpan w:val="2"/>
            <w:tcBorders>
              <w:top w:val="single" w:sz="6" w:space="0" w:color="000000"/>
              <w:left w:val="single" w:sz="6" w:space="0" w:color="000000"/>
              <w:bottom w:val="single" w:sz="6" w:space="0" w:color="000000"/>
              <w:right w:val="single" w:sz="6" w:space="0" w:color="000000"/>
            </w:tcBorders>
          </w:tcPr>
          <w:p w14:paraId="1CAF2AE6"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4702F7" w:rsidRPr="00BB42C1" w14:paraId="5E334581" w14:textId="77777777" w:rsidTr="00E72262">
        <w:tblPrEx>
          <w:tblLook w:val="04A0" w:firstRow="1" w:lastRow="0" w:firstColumn="1" w:lastColumn="0" w:noHBand="0" w:noVBand="1"/>
        </w:tblPrEx>
        <w:tc>
          <w:tcPr>
            <w:tcW w:w="6030" w:type="dxa"/>
            <w:tcBorders>
              <w:top w:val="single" w:sz="6" w:space="0" w:color="000000"/>
              <w:left w:val="single" w:sz="6" w:space="0" w:color="000000"/>
              <w:bottom w:val="single" w:sz="6" w:space="0" w:color="000000"/>
              <w:right w:val="single" w:sz="6" w:space="0" w:color="000000"/>
            </w:tcBorders>
          </w:tcPr>
          <w:p w14:paraId="2AD189EC" w14:textId="77777777" w:rsidR="004702F7" w:rsidRPr="00BB42C1" w:rsidRDefault="004702F7" w:rsidP="007D63CC">
            <w:pPr>
              <w:widowControl w:val="0"/>
              <w:autoSpaceDE w:val="0"/>
              <w:autoSpaceDN w:val="0"/>
              <w:adjustRightInd w:val="0"/>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TOTAL</w:t>
            </w:r>
          </w:p>
        </w:tc>
        <w:tc>
          <w:tcPr>
            <w:tcW w:w="990" w:type="dxa"/>
            <w:tcBorders>
              <w:top w:val="single" w:sz="6" w:space="0" w:color="000000"/>
              <w:left w:val="single" w:sz="6" w:space="0" w:color="000000"/>
              <w:bottom w:val="single" w:sz="6" w:space="0" w:color="000000"/>
              <w:right w:val="single" w:sz="6" w:space="0" w:color="000000"/>
            </w:tcBorders>
            <w:shd w:val="clear" w:color="auto" w:fill="E6E6E6"/>
          </w:tcPr>
          <w:p w14:paraId="43A4EF89"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1170"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9863B94"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90" w:type="dxa"/>
            <w:gridSpan w:val="2"/>
            <w:tcBorders>
              <w:top w:val="single" w:sz="6" w:space="0" w:color="000000"/>
              <w:left w:val="single" w:sz="6" w:space="0" w:color="000000"/>
              <w:bottom w:val="single" w:sz="6" w:space="0" w:color="000000"/>
              <w:right w:val="single" w:sz="6" w:space="0" w:color="000000"/>
            </w:tcBorders>
          </w:tcPr>
          <w:p w14:paraId="1DA86A52"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20" w:type="dxa"/>
            <w:gridSpan w:val="2"/>
            <w:tcBorders>
              <w:top w:val="single" w:sz="6" w:space="0" w:color="000000"/>
              <w:left w:val="single" w:sz="6" w:space="0" w:color="000000"/>
              <w:bottom w:val="single" w:sz="6" w:space="0" w:color="000000"/>
              <w:right w:val="single" w:sz="6" w:space="0" w:color="000000"/>
            </w:tcBorders>
          </w:tcPr>
          <w:p w14:paraId="61037F30"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BE4C6D" w:rsidRPr="00BB42C1" w14:paraId="2042B9EC" w14:textId="77777777" w:rsidTr="00E72262">
        <w:tblPrEx>
          <w:tblLook w:val="04A0" w:firstRow="1" w:lastRow="0" w:firstColumn="1" w:lastColumn="0" w:noHBand="0" w:noVBand="1"/>
        </w:tblPrEx>
        <w:trPr>
          <w:trHeight w:val="1119"/>
        </w:trPr>
        <w:tc>
          <w:tcPr>
            <w:tcW w:w="9900" w:type="dxa"/>
            <w:gridSpan w:val="8"/>
            <w:tcBorders>
              <w:top w:val="single" w:sz="6" w:space="0" w:color="000000"/>
              <w:left w:val="single" w:sz="6" w:space="0" w:color="000000"/>
              <w:bottom w:val="single" w:sz="6" w:space="0" w:color="000000"/>
              <w:right w:val="single" w:sz="6" w:space="0" w:color="000000"/>
            </w:tcBorders>
          </w:tcPr>
          <w:p w14:paraId="6FFE435F" w14:textId="77777777" w:rsidR="00BE4C6D" w:rsidRPr="00BB42C1" w:rsidRDefault="00BE4C6D" w:rsidP="007D63CC">
            <w:pPr>
              <w:widowControl w:val="0"/>
              <w:autoSpaceDE w:val="0"/>
              <w:autoSpaceDN w:val="0"/>
              <w:adjustRightInd w:val="0"/>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Comentarii:</w:t>
            </w:r>
          </w:p>
          <w:p w14:paraId="086B87BB" w14:textId="77777777" w:rsidR="00BE4C6D" w:rsidRPr="00BB42C1"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tc>
      </w:tr>
    </w:tbl>
    <w:p w14:paraId="3AE353EC" w14:textId="77777777" w:rsidR="006D0E20" w:rsidRPr="00BB42C1" w:rsidRDefault="006D0E20" w:rsidP="007D63CC">
      <w:pPr>
        <w:jc w:val="both"/>
        <w:rPr>
          <w:rFonts w:ascii="Times New Roman" w:hAnsi="Times New Roman" w:cs="Times New Roman"/>
          <w:sz w:val="20"/>
          <w:szCs w:val="20"/>
          <w:lang w:val="pt-PT"/>
        </w:rPr>
      </w:pPr>
    </w:p>
    <w:tbl>
      <w:tblPr>
        <w:tblW w:w="9930" w:type="dxa"/>
        <w:tblInd w:w="105" w:type="dxa"/>
        <w:tblLayout w:type="fixed"/>
        <w:tblCellMar>
          <w:left w:w="105" w:type="dxa"/>
          <w:right w:w="105" w:type="dxa"/>
        </w:tblCellMar>
        <w:tblLook w:val="04A0" w:firstRow="1" w:lastRow="0" w:firstColumn="1" w:lastColumn="0" w:noHBand="0" w:noVBand="1"/>
      </w:tblPr>
      <w:tblGrid>
        <w:gridCol w:w="5983"/>
        <w:gridCol w:w="947"/>
        <w:gridCol w:w="1260"/>
        <w:gridCol w:w="990"/>
        <w:gridCol w:w="750"/>
      </w:tblGrid>
      <w:tr w:rsidR="006D0E20" w:rsidRPr="00BB42C1" w14:paraId="12F41FCA" w14:textId="77777777" w:rsidTr="004702F7">
        <w:tc>
          <w:tcPr>
            <w:tcW w:w="5983" w:type="dxa"/>
            <w:tcBorders>
              <w:top w:val="single" w:sz="6" w:space="0" w:color="000000"/>
              <w:left w:val="single" w:sz="6" w:space="0" w:color="000000"/>
              <w:bottom w:val="single" w:sz="6" w:space="0" w:color="000000"/>
              <w:right w:val="single" w:sz="6" w:space="0" w:color="000000"/>
            </w:tcBorders>
            <w:vAlign w:val="center"/>
            <w:hideMark/>
          </w:tcPr>
          <w:p w14:paraId="3E175F9F"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Criteriu</w:t>
            </w:r>
          </w:p>
        </w:tc>
        <w:tc>
          <w:tcPr>
            <w:tcW w:w="947" w:type="dxa"/>
            <w:tcBorders>
              <w:top w:val="single" w:sz="4" w:space="0" w:color="auto"/>
              <w:left w:val="single" w:sz="4" w:space="0" w:color="auto"/>
              <w:bottom w:val="single" w:sz="4" w:space="0" w:color="auto"/>
              <w:right w:val="nil"/>
            </w:tcBorders>
            <w:vAlign w:val="center"/>
            <w:hideMark/>
          </w:tcPr>
          <w:p w14:paraId="21BC3D44"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 xml:space="preserve">Scor maxim neponderat </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D871FC3"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Scor maxim (pondere x3)</w:t>
            </w:r>
          </w:p>
        </w:tc>
        <w:tc>
          <w:tcPr>
            <w:tcW w:w="990" w:type="dxa"/>
            <w:tcBorders>
              <w:top w:val="single" w:sz="4" w:space="0" w:color="auto"/>
              <w:left w:val="single" w:sz="4" w:space="0" w:color="auto"/>
              <w:bottom w:val="single" w:sz="4" w:space="0" w:color="auto"/>
              <w:right w:val="single" w:sz="4" w:space="0" w:color="auto"/>
            </w:tcBorders>
            <w:hideMark/>
          </w:tcPr>
          <w:p w14:paraId="53DA4F4F"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 xml:space="preserve">Scor obţinut neponderat </w:t>
            </w:r>
          </w:p>
        </w:tc>
        <w:tc>
          <w:tcPr>
            <w:tcW w:w="750" w:type="dxa"/>
            <w:tcBorders>
              <w:top w:val="single" w:sz="4" w:space="0" w:color="auto"/>
              <w:left w:val="single" w:sz="4" w:space="0" w:color="auto"/>
              <w:bottom w:val="single" w:sz="4" w:space="0" w:color="auto"/>
              <w:right w:val="single" w:sz="4" w:space="0" w:color="auto"/>
            </w:tcBorders>
            <w:hideMark/>
          </w:tcPr>
          <w:p w14:paraId="792170DF"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 xml:space="preserve">Scor final </w:t>
            </w:r>
          </w:p>
        </w:tc>
      </w:tr>
      <w:tr w:rsidR="006D0E20" w:rsidRPr="00BB42C1" w14:paraId="274B2A0A" w14:textId="77777777" w:rsidTr="00BE4C6D">
        <w:tc>
          <w:tcPr>
            <w:tcW w:w="5983" w:type="dxa"/>
            <w:tcBorders>
              <w:top w:val="single" w:sz="6" w:space="0" w:color="000000"/>
              <w:left w:val="single" w:sz="6" w:space="0" w:color="000000"/>
              <w:bottom w:val="single" w:sz="6" w:space="0" w:color="000000"/>
              <w:right w:val="single" w:sz="6" w:space="0" w:color="000000"/>
            </w:tcBorders>
            <w:shd w:val="clear" w:color="auto" w:fill="E5E5E5"/>
            <w:vAlign w:val="center"/>
            <w:hideMark/>
          </w:tcPr>
          <w:p w14:paraId="3A7436C4"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2.  Calitatea şi maturitatea proiectului</w:t>
            </w:r>
          </w:p>
        </w:tc>
        <w:tc>
          <w:tcPr>
            <w:tcW w:w="947" w:type="dxa"/>
            <w:tcBorders>
              <w:top w:val="single" w:sz="6" w:space="0" w:color="000000"/>
              <w:left w:val="single" w:sz="6" w:space="0" w:color="000000"/>
              <w:bottom w:val="single" w:sz="6" w:space="0" w:color="000000"/>
              <w:right w:val="nil"/>
            </w:tcBorders>
            <w:shd w:val="clear" w:color="auto" w:fill="E5E5E5"/>
            <w:vAlign w:val="center"/>
            <w:hideMark/>
          </w:tcPr>
          <w:p w14:paraId="1765C164"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10</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35B8D80B"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30</w:t>
            </w:r>
          </w:p>
        </w:tc>
        <w:tc>
          <w:tcPr>
            <w:tcW w:w="990" w:type="dxa"/>
            <w:tcBorders>
              <w:top w:val="single" w:sz="6" w:space="0" w:color="000000"/>
              <w:left w:val="single" w:sz="6" w:space="0" w:color="000000"/>
              <w:bottom w:val="single" w:sz="6" w:space="0" w:color="000000"/>
              <w:right w:val="single" w:sz="6" w:space="0" w:color="000000"/>
            </w:tcBorders>
          </w:tcPr>
          <w:p w14:paraId="0F44F91D"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tcPr>
          <w:p w14:paraId="64157C37"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r>
      <w:tr w:rsidR="006D0E20" w:rsidRPr="00BB42C1" w14:paraId="6B187492"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0998963B" w14:textId="77777777" w:rsidR="006D0E20" w:rsidRPr="00BB42C1"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2.1. Corelarea între activităţile propuse, resursele necesare şi scopul proiectului</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3DC80BAF"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3E74FF88"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297BDEC5"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101E07A8"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1E88D200"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243CFC41"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2.2. Nivelul de pregătire/maturitate al proiectului, bugetul proiectului/ Analiza rezonabilițății valorilor cuprinse în bugetele orientative din Cererea de finanțare</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52A5FCCA"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4DFAD8B"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5411975E"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41E8E43D"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221104F6"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01ED1BAD" w14:textId="77777777" w:rsidR="006D0E20" w:rsidRPr="00BB42C1"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2.3. Metodologia de implementare a proiectului şi riscurile asumate</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004B6EE1"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68E9559A"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5A85D7B2"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5BB0A0AD"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4F88CA44"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01F80B5E" w14:textId="77777777" w:rsidR="006D0E20" w:rsidRPr="00BB42C1"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2.4. Capacitatea de implementare a proiectului</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23D8B8E4"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C39CEF5"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60C56C76"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10DED472"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6546051A" w14:textId="77777777" w:rsidTr="00BE4C6D">
        <w:tc>
          <w:tcPr>
            <w:tcW w:w="5983" w:type="dxa"/>
            <w:tcBorders>
              <w:top w:val="single" w:sz="6" w:space="0" w:color="000000"/>
              <w:left w:val="single" w:sz="6" w:space="0" w:color="000000"/>
              <w:bottom w:val="single" w:sz="6" w:space="0" w:color="000000"/>
              <w:right w:val="single" w:sz="6" w:space="0" w:color="000000"/>
            </w:tcBorders>
            <w:hideMark/>
          </w:tcPr>
          <w:p w14:paraId="4DC47D07" w14:textId="77777777" w:rsidR="006D0E20" w:rsidRPr="00BB42C1"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2.5. Calitatea Planului de afaceri</w:t>
            </w:r>
          </w:p>
        </w:tc>
        <w:tc>
          <w:tcPr>
            <w:tcW w:w="947" w:type="dxa"/>
            <w:tcBorders>
              <w:top w:val="single" w:sz="6" w:space="0" w:color="000000"/>
              <w:left w:val="single" w:sz="6" w:space="0" w:color="000000"/>
              <w:bottom w:val="single" w:sz="6" w:space="0" w:color="000000"/>
              <w:right w:val="single" w:sz="6" w:space="0" w:color="000000"/>
            </w:tcBorders>
            <w:shd w:val="clear" w:color="auto" w:fill="E5E5E5"/>
            <w:hideMark/>
          </w:tcPr>
          <w:p w14:paraId="05FD45B8"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606864F4"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1FF5DEED"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3675EE5C"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4702F7" w:rsidRPr="00BB42C1" w14:paraId="3333063E" w14:textId="77777777" w:rsidTr="00BE4C6D">
        <w:tc>
          <w:tcPr>
            <w:tcW w:w="5983" w:type="dxa"/>
            <w:tcBorders>
              <w:top w:val="single" w:sz="6" w:space="0" w:color="000000"/>
              <w:left w:val="single" w:sz="6" w:space="0" w:color="000000"/>
              <w:bottom w:val="single" w:sz="6" w:space="0" w:color="000000"/>
              <w:right w:val="single" w:sz="6" w:space="0" w:color="000000"/>
            </w:tcBorders>
          </w:tcPr>
          <w:p w14:paraId="4A3EB3CD" w14:textId="77777777" w:rsidR="004702F7" w:rsidRPr="00BB42C1" w:rsidRDefault="004702F7"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TOTAL</w:t>
            </w:r>
          </w:p>
        </w:tc>
        <w:tc>
          <w:tcPr>
            <w:tcW w:w="947" w:type="dxa"/>
            <w:tcBorders>
              <w:top w:val="single" w:sz="6" w:space="0" w:color="000000"/>
              <w:left w:val="single" w:sz="6" w:space="0" w:color="000000"/>
              <w:bottom w:val="single" w:sz="6" w:space="0" w:color="000000"/>
              <w:right w:val="single" w:sz="6" w:space="0" w:color="000000"/>
            </w:tcBorders>
            <w:shd w:val="clear" w:color="auto" w:fill="E5E5E5"/>
          </w:tcPr>
          <w:p w14:paraId="628494E4"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350CB5E"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14:paraId="1D969524"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750" w:type="dxa"/>
            <w:tcBorders>
              <w:top w:val="single" w:sz="6" w:space="0" w:color="000000"/>
              <w:left w:val="single" w:sz="6" w:space="0" w:color="000000"/>
              <w:bottom w:val="single" w:sz="6" w:space="0" w:color="000000"/>
              <w:right w:val="single" w:sz="6" w:space="0" w:color="000000"/>
            </w:tcBorders>
            <w:shd w:val="clear" w:color="auto" w:fill="FFFFFF"/>
          </w:tcPr>
          <w:p w14:paraId="34E43E33"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BE4C6D" w:rsidRPr="00BB42C1" w14:paraId="2431B9AB" w14:textId="77777777" w:rsidTr="00EC4614">
        <w:tc>
          <w:tcPr>
            <w:tcW w:w="9930" w:type="dxa"/>
            <w:gridSpan w:val="5"/>
            <w:tcBorders>
              <w:top w:val="single" w:sz="6" w:space="0" w:color="000000"/>
              <w:left w:val="single" w:sz="6" w:space="0" w:color="000000"/>
              <w:bottom w:val="single" w:sz="6" w:space="0" w:color="000000"/>
              <w:right w:val="single" w:sz="6" w:space="0" w:color="000000"/>
            </w:tcBorders>
          </w:tcPr>
          <w:p w14:paraId="47833896" w14:textId="77777777" w:rsidR="00BE4C6D" w:rsidRPr="00BB42C1"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Comentarii:</w:t>
            </w:r>
          </w:p>
          <w:p w14:paraId="101EB7F3" w14:textId="77777777" w:rsidR="00BE4C6D" w:rsidRPr="00BB42C1"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p>
          <w:p w14:paraId="05839682" w14:textId="77777777" w:rsidR="00BE4C6D" w:rsidRPr="00BB42C1"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tc>
      </w:tr>
    </w:tbl>
    <w:p w14:paraId="22AC90B1" w14:textId="77777777" w:rsidR="006D0E20" w:rsidRPr="00BB42C1" w:rsidRDefault="006D0E20" w:rsidP="007D63CC">
      <w:pPr>
        <w:jc w:val="both"/>
        <w:rPr>
          <w:rFonts w:ascii="Times New Roman" w:hAnsi="Times New Roman" w:cs="Times New Roman"/>
          <w:sz w:val="20"/>
          <w:szCs w:val="20"/>
        </w:rPr>
      </w:pPr>
    </w:p>
    <w:tbl>
      <w:tblPr>
        <w:tblW w:w="9810" w:type="dxa"/>
        <w:tblInd w:w="105" w:type="dxa"/>
        <w:tblLayout w:type="fixed"/>
        <w:tblCellMar>
          <w:left w:w="105" w:type="dxa"/>
          <w:right w:w="105" w:type="dxa"/>
        </w:tblCellMar>
        <w:tblLook w:val="04A0" w:firstRow="1" w:lastRow="0" w:firstColumn="1" w:lastColumn="0" w:noHBand="0" w:noVBand="1"/>
      </w:tblPr>
      <w:tblGrid>
        <w:gridCol w:w="5670"/>
        <w:gridCol w:w="990"/>
        <w:gridCol w:w="1170"/>
        <w:gridCol w:w="1080"/>
        <w:gridCol w:w="900"/>
      </w:tblGrid>
      <w:tr w:rsidR="006D0E20" w:rsidRPr="00BB42C1" w14:paraId="0DE99FBE" w14:textId="77777777" w:rsidTr="002945B0">
        <w:tc>
          <w:tcPr>
            <w:tcW w:w="5670" w:type="dxa"/>
            <w:tcBorders>
              <w:top w:val="single" w:sz="6" w:space="0" w:color="000000"/>
              <w:left w:val="single" w:sz="6" w:space="0" w:color="000000"/>
              <w:bottom w:val="single" w:sz="6" w:space="0" w:color="000000"/>
              <w:right w:val="single" w:sz="6" w:space="0" w:color="000000"/>
            </w:tcBorders>
            <w:vAlign w:val="center"/>
            <w:hideMark/>
          </w:tcPr>
          <w:p w14:paraId="51379949"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Criteriu</w:t>
            </w:r>
          </w:p>
        </w:tc>
        <w:tc>
          <w:tcPr>
            <w:tcW w:w="990" w:type="dxa"/>
            <w:tcBorders>
              <w:top w:val="single" w:sz="4" w:space="0" w:color="auto"/>
              <w:left w:val="single" w:sz="4" w:space="0" w:color="auto"/>
              <w:bottom w:val="single" w:sz="4" w:space="0" w:color="auto"/>
              <w:right w:val="nil"/>
            </w:tcBorders>
            <w:vAlign w:val="center"/>
            <w:hideMark/>
          </w:tcPr>
          <w:p w14:paraId="5D006E31"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 xml:space="preserve">Scor maxim neponderat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490447C"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Scor maxim (pondere x3)</w:t>
            </w:r>
          </w:p>
        </w:tc>
        <w:tc>
          <w:tcPr>
            <w:tcW w:w="1080" w:type="dxa"/>
            <w:tcBorders>
              <w:top w:val="single" w:sz="4" w:space="0" w:color="auto"/>
              <w:left w:val="single" w:sz="4" w:space="0" w:color="auto"/>
              <w:bottom w:val="single" w:sz="4" w:space="0" w:color="auto"/>
              <w:right w:val="single" w:sz="4" w:space="0" w:color="auto"/>
            </w:tcBorders>
            <w:hideMark/>
          </w:tcPr>
          <w:p w14:paraId="5DA03E75"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 xml:space="preserve">Scor obţinut neponderat </w:t>
            </w:r>
          </w:p>
        </w:tc>
        <w:tc>
          <w:tcPr>
            <w:tcW w:w="900" w:type="dxa"/>
            <w:tcBorders>
              <w:top w:val="single" w:sz="4" w:space="0" w:color="auto"/>
              <w:left w:val="single" w:sz="4" w:space="0" w:color="auto"/>
              <w:bottom w:val="single" w:sz="4" w:space="0" w:color="auto"/>
              <w:right w:val="single" w:sz="4" w:space="0" w:color="auto"/>
            </w:tcBorders>
            <w:hideMark/>
          </w:tcPr>
          <w:p w14:paraId="6789009E" w14:textId="77777777" w:rsidR="006D0E20" w:rsidRPr="00BB42C1" w:rsidRDefault="006D0E20" w:rsidP="007D63CC">
            <w:pPr>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 xml:space="preserve">Scor final </w:t>
            </w:r>
          </w:p>
        </w:tc>
      </w:tr>
      <w:tr w:rsidR="006D0E20" w:rsidRPr="00BB42C1" w14:paraId="5BB53FB5" w14:textId="77777777" w:rsidTr="002945B0">
        <w:tc>
          <w:tcPr>
            <w:tcW w:w="5670" w:type="dxa"/>
            <w:tcBorders>
              <w:top w:val="single" w:sz="6" w:space="0" w:color="000000"/>
              <w:left w:val="single" w:sz="6" w:space="0" w:color="000000"/>
              <w:bottom w:val="single" w:sz="6" w:space="0" w:color="000000"/>
              <w:right w:val="single" w:sz="6" w:space="0" w:color="000000"/>
            </w:tcBorders>
            <w:shd w:val="clear" w:color="auto" w:fill="E5E5E5"/>
            <w:vAlign w:val="center"/>
            <w:hideMark/>
          </w:tcPr>
          <w:p w14:paraId="56A1F68B" w14:textId="77777777" w:rsidR="006D0E20" w:rsidRPr="00BB42C1" w:rsidRDefault="006D0E20" w:rsidP="007D63CC">
            <w:pPr>
              <w:widowControl w:val="0"/>
              <w:autoSpaceDE w:val="0"/>
              <w:autoSpaceDN w:val="0"/>
              <w:adjustRightInd w:val="0"/>
              <w:spacing w:before="6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3. Sustenabilitatea proiectului şi capacitatea solicitantului de operare</w:t>
            </w:r>
          </w:p>
        </w:tc>
        <w:tc>
          <w:tcPr>
            <w:tcW w:w="990" w:type="dxa"/>
            <w:tcBorders>
              <w:top w:val="single" w:sz="6" w:space="0" w:color="000000"/>
              <w:left w:val="single" w:sz="6" w:space="0" w:color="000000"/>
              <w:bottom w:val="single" w:sz="6" w:space="0" w:color="000000"/>
              <w:right w:val="nil"/>
            </w:tcBorders>
            <w:shd w:val="clear" w:color="auto" w:fill="E5E5E5"/>
            <w:vAlign w:val="center"/>
            <w:hideMark/>
          </w:tcPr>
          <w:p w14:paraId="1E7C0705"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10</w:t>
            </w:r>
          </w:p>
        </w:tc>
        <w:tc>
          <w:tcPr>
            <w:tcW w:w="1170" w:type="dxa"/>
            <w:tcBorders>
              <w:top w:val="single" w:sz="6" w:space="0" w:color="000000"/>
              <w:left w:val="single" w:sz="6" w:space="0" w:color="000000"/>
              <w:bottom w:val="single" w:sz="6" w:space="0" w:color="000000"/>
              <w:right w:val="single" w:sz="6" w:space="0" w:color="000000"/>
            </w:tcBorders>
            <w:vAlign w:val="center"/>
            <w:hideMark/>
          </w:tcPr>
          <w:p w14:paraId="1725FA19"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r w:rsidRPr="00BB42C1">
              <w:rPr>
                <w:rFonts w:ascii="Times New Roman" w:eastAsia="SimSun" w:hAnsi="Times New Roman" w:cs="Times New Roman"/>
                <w:b/>
                <w:bCs/>
                <w:sz w:val="20"/>
                <w:szCs w:val="20"/>
                <w:lang w:eastAsia="zh-CN"/>
              </w:rPr>
              <w:t>30</w:t>
            </w:r>
          </w:p>
        </w:tc>
        <w:tc>
          <w:tcPr>
            <w:tcW w:w="1080" w:type="dxa"/>
            <w:tcBorders>
              <w:top w:val="single" w:sz="6" w:space="0" w:color="000000"/>
              <w:left w:val="single" w:sz="6" w:space="0" w:color="000000"/>
              <w:bottom w:val="single" w:sz="6" w:space="0" w:color="000000"/>
              <w:right w:val="single" w:sz="6" w:space="0" w:color="000000"/>
            </w:tcBorders>
            <w:vAlign w:val="center"/>
          </w:tcPr>
          <w:p w14:paraId="26F85C29"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vAlign w:val="center"/>
          </w:tcPr>
          <w:p w14:paraId="20F46AE3" w14:textId="77777777" w:rsidR="006D0E20" w:rsidRPr="00BB42C1" w:rsidRDefault="006D0E20" w:rsidP="007D63CC">
            <w:pPr>
              <w:widowControl w:val="0"/>
              <w:autoSpaceDE w:val="0"/>
              <w:autoSpaceDN w:val="0"/>
              <w:adjustRightInd w:val="0"/>
              <w:jc w:val="both"/>
              <w:rPr>
                <w:rFonts w:ascii="Times New Roman" w:eastAsia="SimSun" w:hAnsi="Times New Roman" w:cs="Times New Roman"/>
                <w:b/>
                <w:bCs/>
                <w:sz w:val="20"/>
                <w:szCs w:val="20"/>
                <w:lang w:eastAsia="zh-CN"/>
              </w:rPr>
            </w:pPr>
          </w:p>
        </w:tc>
      </w:tr>
      <w:tr w:rsidR="006D0E20" w:rsidRPr="00BB42C1" w14:paraId="0B0C4CAD"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5359FA44" w14:textId="77777777" w:rsidR="006D0E20" w:rsidRPr="00BB42C1"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3.1. Sustenabilitatea financiară a propunerii</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3DE2D1AE"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4192C4EC"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36995ADE"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343FB4EA"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318006C6"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71E65040" w14:textId="77777777" w:rsidR="006D0E20" w:rsidRPr="00BB42C1"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3.2. Contribuția la dezvoltarea durabilă și la egalitatea de șanse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2BA1AB6D"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743A37F5"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78819727"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1E90BBC4"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3B999CBE"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1790B917" w14:textId="77777777" w:rsidR="006D0E20" w:rsidRPr="00BB42C1"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3.3. Corelarea datelor financiare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2619750F"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39AC81CA"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29FBE4D9"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3F8710BB"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57F04B4B"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0F1EF174" w14:textId="77777777" w:rsidR="006D0E20" w:rsidRPr="00BB42C1"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3.4. Nivelul de cooperare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3121AD1C"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73FAC6F6"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76AFC99E"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50D6B526"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6D0E20" w:rsidRPr="00BB42C1" w14:paraId="0363C53D" w14:textId="77777777" w:rsidTr="002945B0">
        <w:tc>
          <w:tcPr>
            <w:tcW w:w="5670" w:type="dxa"/>
            <w:tcBorders>
              <w:top w:val="single" w:sz="6" w:space="0" w:color="000000"/>
              <w:left w:val="single" w:sz="6" w:space="0" w:color="000000"/>
              <w:bottom w:val="single" w:sz="6" w:space="0" w:color="000000"/>
              <w:right w:val="single" w:sz="6" w:space="0" w:color="000000"/>
            </w:tcBorders>
            <w:hideMark/>
          </w:tcPr>
          <w:p w14:paraId="388569F1" w14:textId="77777777" w:rsidR="006D0E20" w:rsidRPr="00BB42C1" w:rsidRDefault="006D0E20" w:rsidP="007D63CC">
            <w:pPr>
              <w:widowControl w:val="0"/>
              <w:tabs>
                <w:tab w:val="left" w:pos="315"/>
              </w:tabs>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3.5. Sustenabilitatea instituţională administrative</w:t>
            </w:r>
          </w:p>
        </w:tc>
        <w:tc>
          <w:tcPr>
            <w:tcW w:w="990" w:type="dxa"/>
            <w:tcBorders>
              <w:top w:val="single" w:sz="6" w:space="0" w:color="000000"/>
              <w:left w:val="single" w:sz="6" w:space="0" w:color="000000"/>
              <w:bottom w:val="single" w:sz="6" w:space="0" w:color="000000"/>
              <w:right w:val="single" w:sz="6" w:space="0" w:color="000000"/>
            </w:tcBorders>
            <w:shd w:val="clear" w:color="auto" w:fill="E5E5E5"/>
            <w:hideMark/>
          </w:tcPr>
          <w:p w14:paraId="713E1964"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2</w:t>
            </w:r>
          </w:p>
        </w:tc>
        <w:tc>
          <w:tcPr>
            <w:tcW w:w="1170" w:type="dxa"/>
            <w:tcBorders>
              <w:top w:val="single" w:sz="6" w:space="0" w:color="000000"/>
              <w:left w:val="single" w:sz="6" w:space="0" w:color="000000"/>
              <w:bottom w:val="single" w:sz="6" w:space="0" w:color="000000"/>
              <w:right w:val="single" w:sz="6" w:space="0" w:color="000000"/>
            </w:tcBorders>
            <w:shd w:val="clear" w:color="auto" w:fill="E5E5E5"/>
            <w:hideMark/>
          </w:tcPr>
          <w:p w14:paraId="7660FF2C"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r w:rsidRPr="00BB42C1">
              <w:rPr>
                <w:rFonts w:ascii="Times New Roman" w:eastAsia="SimSun" w:hAnsi="Times New Roman" w:cs="Times New Roman"/>
                <w:sz w:val="20"/>
                <w:szCs w:val="20"/>
                <w:lang w:eastAsia="zh-CN"/>
              </w:rPr>
              <w:t>6</w:t>
            </w:r>
          </w:p>
        </w:tc>
        <w:tc>
          <w:tcPr>
            <w:tcW w:w="1080" w:type="dxa"/>
            <w:tcBorders>
              <w:top w:val="single" w:sz="6" w:space="0" w:color="000000"/>
              <w:left w:val="single" w:sz="6" w:space="0" w:color="000000"/>
              <w:bottom w:val="single" w:sz="6" w:space="0" w:color="000000"/>
              <w:right w:val="single" w:sz="6" w:space="0" w:color="000000"/>
            </w:tcBorders>
            <w:shd w:val="clear" w:color="auto" w:fill="E5E5E5"/>
          </w:tcPr>
          <w:p w14:paraId="022A1FEB"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E5E5E5"/>
          </w:tcPr>
          <w:p w14:paraId="25172143" w14:textId="77777777" w:rsidR="006D0E20" w:rsidRPr="00BB42C1" w:rsidRDefault="006D0E20"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4702F7" w:rsidRPr="00BB42C1" w14:paraId="26627C56" w14:textId="77777777" w:rsidTr="00BE4C6D">
        <w:tc>
          <w:tcPr>
            <w:tcW w:w="5670" w:type="dxa"/>
            <w:tcBorders>
              <w:top w:val="single" w:sz="6" w:space="0" w:color="000000"/>
              <w:left w:val="single" w:sz="6" w:space="0" w:color="000000"/>
              <w:bottom w:val="single" w:sz="6" w:space="0" w:color="000000"/>
              <w:right w:val="single" w:sz="6" w:space="0" w:color="000000"/>
            </w:tcBorders>
          </w:tcPr>
          <w:p w14:paraId="25925AA0" w14:textId="77777777" w:rsidR="004702F7" w:rsidRPr="00BB42C1"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TOTAL</w:t>
            </w:r>
          </w:p>
        </w:tc>
        <w:tc>
          <w:tcPr>
            <w:tcW w:w="990" w:type="dxa"/>
            <w:tcBorders>
              <w:top w:val="single" w:sz="6" w:space="0" w:color="000000"/>
              <w:left w:val="single" w:sz="6" w:space="0" w:color="000000"/>
              <w:bottom w:val="single" w:sz="6" w:space="0" w:color="000000"/>
              <w:right w:val="single" w:sz="6" w:space="0" w:color="000000"/>
            </w:tcBorders>
            <w:shd w:val="clear" w:color="auto" w:fill="E5E5E5"/>
          </w:tcPr>
          <w:p w14:paraId="7AAB7F11"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1170" w:type="dxa"/>
            <w:tcBorders>
              <w:top w:val="single" w:sz="6" w:space="0" w:color="000000"/>
              <w:left w:val="single" w:sz="6" w:space="0" w:color="000000"/>
              <w:bottom w:val="single" w:sz="6" w:space="0" w:color="000000"/>
              <w:right w:val="single" w:sz="6" w:space="0" w:color="000000"/>
            </w:tcBorders>
            <w:shd w:val="clear" w:color="auto" w:fill="E5E5E5"/>
          </w:tcPr>
          <w:p w14:paraId="2036B24D"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14:paraId="6D630904"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c>
          <w:tcPr>
            <w:tcW w:w="900" w:type="dxa"/>
            <w:tcBorders>
              <w:top w:val="single" w:sz="6" w:space="0" w:color="000000"/>
              <w:left w:val="single" w:sz="6" w:space="0" w:color="000000"/>
              <w:bottom w:val="single" w:sz="6" w:space="0" w:color="000000"/>
              <w:right w:val="single" w:sz="6" w:space="0" w:color="000000"/>
            </w:tcBorders>
            <w:shd w:val="clear" w:color="auto" w:fill="auto"/>
          </w:tcPr>
          <w:p w14:paraId="0B5DBE84" w14:textId="77777777" w:rsidR="004702F7" w:rsidRPr="00BB42C1" w:rsidRDefault="004702F7" w:rsidP="007D63CC">
            <w:pPr>
              <w:widowControl w:val="0"/>
              <w:autoSpaceDE w:val="0"/>
              <w:autoSpaceDN w:val="0"/>
              <w:adjustRightInd w:val="0"/>
              <w:jc w:val="both"/>
              <w:rPr>
                <w:rFonts w:ascii="Times New Roman" w:eastAsia="SimSun" w:hAnsi="Times New Roman" w:cs="Times New Roman"/>
                <w:sz w:val="20"/>
                <w:szCs w:val="20"/>
                <w:lang w:eastAsia="zh-CN"/>
              </w:rPr>
            </w:pPr>
          </w:p>
        </w:tc>
      </w:tr>
      <w:tr w:rsidR="00BE4C6D" w:rsidRPr="00BB42C1" w14:paraId="6934CA34" w14:textId="77777777" w:rsidTr="00EC4614">
        <w:tc>
          <w:tcPr>
            <w:tcW w:w="9810" w:type="dxa"/>
            <w:gridSpan w:val="5"/>
            <w:tcBorders>
              <w:top w:val="single" w:sz="6" w:space="0" w:color="000000"/>
              <w:left w:val="single" w:sz="6" w:space="0" w:color="000000"/>
              <w:bottom w:val="single" w:sz="6" w:space="0" w:color="000000"/>
              <w:right w:val="single" w:sz="6" w:space="0" w:color="000000"/>
            </w:tcBorders>
          </w:tcPr>
          <w:p w14:paraId="2B48B36E" w14:textId="77777777" w:rsidR="00BE4C6D" w:rsidRPr="00BB42C1"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r w:rsidRPr="00BB42C1">
              <w:rPr>
                <w:rFonts w:ascii="Times New Roman" w:eastAsia="SimSun" w:hAnsi="Times New Roman" w:cs="Times New Roman"/>
                <w:b/>
                <w:sz w:val="20"/>
                <w:szCs w:val="20"/>
                <w:lang w:eastAsia="zh-CN"/>
              </w:rPr>
              <w:t>Comentarii:</w:t>
            </w:r>
          </w:p>
          <w:p w14:paraId="1F1841AE" w14:textId="77777777" w:rsidR="00BE4C6D" w:rsidRPr="00BB42C1"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p>
          <w:p w14:paraId="009C64F7" w14:textId="77777777" w:rsidR="00BE4C6D" w:rsidRPr="00BB42C1" w:rsidRDefault="00BE4C6D" w:rsidP="007D63CC">
            <w:pPr>
              <w:widowControl w:val="0"/>
              <w:tabs>
                <w:tab w:val="left" w:pos="315"/>
              </w:tabs>
              <w:autoSpaceDE w:val="0"/>
              <w:autoSpaceDN w:val="0"/>
              <w:adjustRightInd w:val="0"/>
              <w:jc w:val="both"/>
              <w:rPr>
                <w:rFonts w:ascii="Times New Roman" w:eastAsia="SimSun" w:hAnsi="Times New Roman" w:cs="Times New Roman"/>
                <w:b/>
                <w:sz w:val="20"/>
                <w:szCs w:val="20"/>
                <w:lang w:eastAsia="zh-CN"/>
              </w:rPr>
            </w:pPr>
          </w:p>
          <w:p w14:paraId="0ADA066A" w14:textId="77777777" w:rsidR="00BE4C6D" w:rsidRPr="00BB42C1" w:rsidRDefault="00BE4C6D" w:rsidP="007D63CC">
            <w:pPr>
              <w:widowControl w:val="0"/>
              <w:autoSpaceDE w:val="0"/>
              <w:autoSpaceDN w:val="0"/>
              <w:adjustRightInd w:val="0"/>
              <w:jc w:val="both"/>
              <w:rPr>
                <w:rFonts w:ascii="Times New Roman" w:eastAsia="SimSun" w:hAnsi="Times New Roman" w:cs="Times New Roman"/>
                <w:sz w:val="20"/>
                <w:szCs w:val="20"/>
                <w:lang w:eastAsia="zh-CN"/>
              </w:rPr>
            </w:pPr>
          </w:p>
        </w:tc>
      </w:tr>
    </w:tbl>
    <w:p w14:paraId="293E0CFD" w14:textId="77777777" w:rsidR="006D0E20" w:rsidRPr="00BB42C1" w:rsidRDefault="006D0E20" w:rsidP="007D63CC">
      <w:pPr>
        <w:jc w:val="both"/>
        <w:rPr>
          <w:rFonts w:ascii="Times New Roman" w:hAnsi="Times New Roman" w:cs="Times New Roman"/>
          <w:sz w:val="20"/>
          <w:szCs w:val="20"/>
          <w:lang w:eastAsia="es-E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2"/>
        <w:gridCol w:w="1013"/>
      </w:tblGrid>
      <w:tr w:rsidR="006D0E20" w:rsidRPr="00BB42C1" w14:paraId="744DD320" w14:textId="77777777" w:rsidTr="002945B0">
        <w:tc>
          <w:tcPr>
            <w:tcW w:w="9052" w:type="dxa"/>
            <w:tcBorders>
              <w:top w:val="single" w:sz="4" w:space="0" w:color="auto"/>
              <w:left w:val="single" w:sz="4" w:space="0" w:color="auto"/>
              <w:bottom w:val="single" w:sz="4" w:space="0" w:color="auto"/>
              <w:right w:val="single" w:sz="4" w:space="0" w:color="auto"/>
            </w:tcBorders>
            <w:vAlign w:val="center"/>
            <w:hideMark/>
          </w:tcPr>
          <w:p w14:paraId="4C850AD8" w14:textId="77777777" w:rsidR="006D0E20" w:rsidRPr="00BB42C1" w:rsidRDefault="006D0E20" w:rsidP="007D63CC">
            <w:pPr>
              <w:jc w:val="both"/>
              <w:rPr>
                <w:rFonts w:ascii="Times New Roman" w:hAnsi="Times New Roman" w:cs="Times New Roman"/>
                <w:sz w:val="20"/>
                <w:szCs w:val="20"/>
                <w:lang w:eastAsia="es-ES"/>
              </w:rPr>
            </w:pPr>
            <w:r w:rsidRPr="00BB42C1">
              <w:rPr>
                <w:rFonts w:ascii="Times New Roman" w:hAnsi="Times New Roman" w:cs="Times New Roman"/>
                <w:sz w:val="20"/>
                <w:szCs w:val="20"/>
                <w:lang w:eastAsia="es-ES"/>
              </w:rPr>
              <w:t>BONUS</w:t>
            </w:r>
          </w:p>
        </w:tc>
        <w:tc>
          <w:tcPr>
            <w:tcW w:w="1013" w:type="dxa"/>
            <w:tcBorders>
              <w:top w:val="single" w:sz="4" w:space="0" w:color="auto"/>
              <w:left w:val="single" w:sz="4" w:space="0" w:color="auto"/>
              <w:bottom w:val="single" w:sz="4" w:space="0" w:color="auto"/>
              <w:right w:val="single" w:sz="4" w:space="0" w:color="auto"/>
            </w:tcBorders>
          </w:tcPr>
          <w:p w14:paraId="26FDDE81" w14:textId="77777777" w:rsidR="006D0E20" w:rsidRPr="00BB42C1" w:rsidRDefault="006D0E20" w:rsidP="007D63CC">
            <w:pPr>
              <w:jc w:val="both"/>
              <w:rPr>
                <w:rFonts w:ascii="Times New Roman" w:hAnsi="Times New Roman" w:cs="Times New Roman"/>
                <w:sz w:val="20"/>
                <w:szCs w:val="20"/>
                <w:lang w:eastAsia="es-ES"/>
              </w:rPr>
            </w:pPr>
            <w:r w:rsidRPr="00BB42C1">
              <w:rPr>
                <w:rFonts w:ascii="Times New Roman" w:hAnsi="Times New Roman" w:cs="Times New Roman"/>
                <w:sz w:val="20"/>
                <w:szCs w:val="20"/>
                <w:lang w:eastAsia="es-ES"/>
              </w:rPr>
              <w:t>Scor</w:t>
            </w:r>
          </w:p>
        </w:tc>
      </w:tr>
      <w:tr w:rsidR="006D0E20" w:rsidRPr="00BB42C1" w14:paraId="23B021F3" w14:textId="77777777" w:rsidTr="002945B0">
        <w:tc>
          <w:tcPr>
            <w:tcW w:w="9052" w:type="dxa"/>
            <w:tcBorders>
              <w:top w:val="single" w:sz="4" w:space="0" w:color="auto"/>
              <w:left w:val="single" w:sz="4" w:space="0" w:color="auto"/>
              <w:bottom w:val="single" w:sz="4" w:space="0" w:color="auto"/>
              <w:right w:val="single" w:sz="4" w:space="0" w:color="auto"/>
            </w:tcBorders>
            <w:shd w:val="clear" w:color="auto" w:fill="E6E6E6"/>
          </w:tcPr>
          <w:p w14:paraId="68A971C7" w14:textId="77777777" w:rsidR="006D0E20" w:rsidRPr="00BB42C1" w:rsidRDefault="006D0E20" w:rsidP="007D63CC">
            <w:pPr>
              <w:jc w:val="both"/>
              <w:rPr>
                <w:rFonts w:ascii="Times New Roman" w:hAnsi="Times New Roman" w:cs="Times New Roman"/>
                <w:sz w:val="20"/>
                <w:szCs w:val="20"/>
                <w:lang w:eastAsia="es-ES"/>
              </w:rPr>
            </w:pPr>
            <w:r w:rsidRPr="00BB42C1">
              <w:rPr>
                <w:rFonts w:ascii="Times New Roman" w:hAnsi="Times New Roman" w:cs="Times New Roman"/>
                <w:bCs/>
                <w:sz w:val="20"/>
                <w:szCs w:val="20"/>
              </w:rPr>
              <w:t xml:space="preserve">Daca  propunerea de proiect se adresează, prin rezultatele obținute, unuia dintre sectoarele de competitivitate  cu potențial de creștere  definte de Stategia de Competitivitate - se acordă un bonus </w:t>
            </w:r>
            <w:r w:rsidRPr="00BB42C1">
              <w:rPr>
                <w:rFonts w:ascii="Times New Roman" w:hAnsi="Times New Roman" w:cs="Times New Roman"/>
                <w:b/>
                <w:bCs/>
                <w:sz w:val="20"/>
                <w:szCs w:val="20"/>
              </w:rPr>
              <w:t>de 5 puncte</w:t>
            </w:r>
            <w:r w:rsidRPr="00BB42C1">
              <w:rPr>
                <w:rFonts w:ascii="Times New Roman" w:hAnsi="Times New Roman" w:cs="Times New Roman"/>
                <w:bCs/>
                <w:sz w:val="20"/>
                <w:szCs w:val="20"/>
              </w:rPr>
              <w:t>. (Anexa 3.1)</w:t>
            </w:r>
            <w:r w:rsidRPr="00BB42C1">
              <w:rPr>
                <w:rFonts w:ascii="Times New Roman" w:hAnsi="Times New Roman" w:cs="Times New Roman"/>
                <w:bCs/>
                <w:sz w:val="20"/>
                <w:szCs w:val="20"/>
              </w:rPr>
              <w:br/>
              <w:t>Se va analiza justificarea  din</w:t>
            </w:r>
            <w:r w:rsidR="007B6E32" w:rsidRPr="00BB42C1">
              <w:rPr>
                <w:rFonts w:ascii="Times New Roman" w:hAnsi="Times New Roman" w:cs="Times New Roman"/>
                <w:bCs/>
                <w:sz w:val="20"/>
                <w:szCs w:val="20"/>
              </w:rPr>
              <w:t xml:space="preserve"> capitolul "Justificare</w:t>
            </w:r>
            <w:r w:rsidRPr="00BB42C1">
              <w:rPr>
                <w:rFonts w:ascii="Times New Roman" w:hAnsi="Times New Roman" w:cs="Times New Roman"/>
                <w:bCs/>
                <w:sz w:val="20"/>
                <w:szCs w:val="20"/>
              </w:rPr>
              <w:t>“</w:t>
            </w:r>
          </w:p>
        </w:tc>
        <w:tc>
          <w:tcPr>
            <w:tcW w:w="1013" w:type="dxa"/>
            <w:tcBorders>
              <w:top w:val="single" w:sz="4" w:space="0" w:color="auto"/>
              <w:left w:val="single" w:sz="4" w:space="0" w:color="auto"/>
              <w:bottom w:val="single" w:sz="4" w:space="0" w:color="auto"/>
              <w:right w:val="single" w:sz="4" w:space="0" w:color="auto"/>
            </w:tcBorders>
          </w:tcPr>
          <w:p w14:paraId="477EC293" w14:textId="77777777" w:rsidR="006D0E20" w:rsidRPr="00BB42C1" w:rsidRDefault="006D0E20" w:rsidP="007D63CC">
            <w:pPr>
              <w:jc w:val="both"/>
              <w:rPr>
                <w:rFonts w:ascii="Times New Roman" w:hAnsi="Times New Roman" w:cs="Times New Roman"/>
                <w:sz w:val="20"/>
                <w:szCs w:val="20"/>
                <w:lang w:eastAsia="es-ES"/>
              </w:rPr>
            </w:pPr>
          </w:p>
          <w:p w14:paraId="64FB4EBA" w14:textId="77777777" w:rsidR="006D0E20" w:rsidRPr="00BB42C1" w:rsidRDefault="006D0E20" w:rsidP="007D63CC">
            <w:pPr>
              <w:jc w:val="both"/>
              <w:rPr>
                <w:rFonts w:ascii="Times New Roman" w:hAnsi="Times New Roman" w:cs="Times New Roman"/>
                <w:sz w:val="20"/>
                <w:szCs w:val="20"/>
                <w:lang w:eastAsia="es-ES"/>
              </w:rPr>
            </w:pPr>
          </w:p>
          <w:p w14:paraId="180820CC" w14:textId="77777777" w:rsidR="006D0E20" w:rsidRPr="00BB42C1" w:rsidRDefault="006D0E20" w:rsidP="007D63CC">
            <w:pPr>
              <w:jc w:val="both"/>
              <w:rPr>
                <w:rFonts w:ascii="Times New Roman" w:hAnsi="Times New Roman" w:cs="Times New Roman"/>
                <w:sz w:val="20"/>
                <w:szCs w:val="20"/>
                <w:lang w:eastAsia="es-ES"/>
              </w:rPr>
            </w:pPr>
          </w:p>
          <w:p w14:paraId="0ADEE2D1" w14:textId="77777777" w:rsidR="006D0E20" w:rsidRPr="00BB42C1" w:rsidRDefault="006D0E20" w:rsidP="007D63CC">
            <w:pPr>
              <w:jc w:val="both"/>
              <w:rPr>
                <w:rFonts w:ascii="Times New Roman" w:hAnsi="Times New Roman" w:cs="Times New Roman"/>
                <w:sz w:val="20"/>
                <w:szCs w:val="20"/>
                <w:lang w:eastAsia="es-ES"/>
              </w:rPr>
            </w:pPr>
          </w:p>
        </w:tc>
      </w:tr>
      <w:tr w:rsidR="006D0E20" w:rsidRPr="00BB42C1" w14:paraId="472DF781" w14:textId="77777777" w:rsidTr="002945B0">
        <w:tc>
          <w:tcPr>
            <w:tcW w:w="9052" w:type="dxa"/>
            <w:tcBorders>
              <w:top w:val="single" w:sz="4" w:space="0" w:color="auto"/>
              <w:left w:val="single" w:sz="4" w:space="0" w:color="auto"/>
              <w:bottom w:val="single" w:sz="4" w:space="0" w:color="auto"/>
              <w:right w:val="single" w:sz="4" w:space="0" w:color="auto"/>
            </w:tcBorders>
            <w:shd w:val="clear" w:color="auto" w:fill="E6E6E6"/>
            <w:hideMark/>
          </w:tcPr>
          <w:p w14:paraId="37133FB2" w14:textId="77777777" w:rsidR="006D0E20" w:rsidRPr="00BB42C1" w:rsidRDefault="006D0E20" w:rsidP="007D63CC">
            <w:pPr>
              <w:jc w:val="both"/>
              <w:rPr>
                <w:rFonts w:ascii="Times New Roman" w:hAnsi="Times New Roman" w:cs="Times New Roman"/>
                <w:b/>
                <w:sz w:val="20"/>
                <w:szCs w:val="20"/>
                <w:lang w:eastAsia="es-ES"/>
              </w:rPr>
            </w:pPr>
            <w:r w:rsidRPr="00BB42C1">
              <w:rPr>
                <w:rFonts w:ascii="Times New Roman" w:hAnsi="Times New Roman" w:cs="Times New Roman"/>
                <w:b/>
                <w:sz w:val="20"/>
                <w:szCs w:val="20"/>
              </w:rPr>
              <w:t>TOTAL (CRITERIUL1+CRITERIUL2+CRITERIUL3)+BONUS:</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14:paraId="787F5006" w14:textId="77777777" w:rsidR="006D0E20" w:rsidRPr="00BB42C1" w:rsidRDefault="006D0E20" w:rsidP="007D63CC">
            <w:pPr>
              <w:jc w:val="both"/>
              <w:rPr>
                <w:rFonts w:ascii="Times New Roman" w:hAnsi="Times New Roman" w:cs="Times New Roman"/>
                <w:b/>
                <w:sz w:val="20"/>
                <w:szCs w:val="20"/>
                <w:lang w:eastAsia="es-ES"/>
              </w:rPr>
            </w:pPr>
          </w:p>
        </w:tc>
      </w:tr>
    </w:tbl>
    <w:p w14:paraId="497CFD7C" w14:textId="77777777" w:rsidR="006D0E20" w:rsidRPr="00BB42C1" w:rsidRDefault="006D0E20" w:rsidP="007D63CC">
      <w:pPr>
        <w:ind w:left="714" w:hanging="357"/>
        <w:jc w:val="both"/>
        <w:rPr>
          <w:rFonts w:ascii="Times New Roman" w:hAnsi="Times New Roman" w:cs="Times New Roman"/>
          <w:sz w:val="20"/>
          <w:szCs w:val="20"/>
        </w:rPr>
      </w:pPr>
    </w:p>
    <w:p w14:paraId="5B154DEB" w14:textId="77777777" w:rsidR="006D0E20" w:rsidRDefault="006D0E20" w:rsidP="007D63CC">
      <w:pPr>
        <w:jc w:val="both"/>
        <w:rPr>
          <w:rFonts w:ascii="Times New Roman" w:hAnsi="Times New Roman" w:cs="Times New Roman"/>
          <w:b/>
          <w:sz w:val="20"/>
          <w:szCs w:val="20"/>
          <w:lang w:val="it-IT"/>
        </w:rPr>
      </w:pPr>
      <w:r w:rsidRPr="00BB42C1">
        <w:rPr>
          <w:rFonts w:ascii="Times New Roman" w:hAnsi="Times New Roman" w:cs="Times New Roman"/>
          <w:b/>
          <w:sz w:val="20"/>
          <w:szCs w:val="20"/>
          <w:lang w:val="it-IT"/>
        </w:rPr>
        <w:t>Nume şi semnătură/i</w:t>
      </w:r>
    </w:p>
    <w:p w14:paraId="5B5B2256" w14:textId="77777777" w:rsidR="00EB1F04" w:rsidRDefault="00EB1F04" w:rsidP="007D63CC">
      <w:pPr>
        <w:jc w:val="both"/>
        <w:rPr>
          <w:rFonts w:ascii="Times New Roman" w:hAnsi="Times New Roman" w:cs="Times New Roman"/>
          <w:b/>
          <w:sz w:val="20"/>
          <w:szCs w:val="20"/>
          <w:lang w:val="it-IT"/>
        </w:rPr>
      </w:pPr>
    </w:p>
    <w:p w14:paraId="524121A5" w14:textId="77777777" w:rsidR="00EB1F04" w:rsidRDefault="00EB1F04" w:rsidP="007D63CC">
      <w:pPr>
        <w:jc w:val="both"/>
        <w:rPr>
          <w:rFonts w:ascii="Times New Roman" w:hAnsi="Times New Roman" w:cs="Times New Roman"/>
          <w:b/>
          <w:sz w:val="20"/>
          <w:szCs w:val="20"/>
          <w:lang w:val="it-IT"/>
        </w:rPr>
      </w:pPr>
    </w:p>
    <w:p w14:paraId="27B4A011" w14:textId="77777777" w:rsidR="00EB1F04" w:rsidRDefault="00EB1F04" w:rsidP="007D63CC">
      <w:pPr>
        <w:jc w:val="both"/>
        <w:rPr>
          <w:rFonts w:ascii="Times New Roman" w:hAnsi="Times New Roman" w:cs="Times New Roman"/>
          <w:b/>
          <w:sz w:val="20"/>
          <w:szCs w:val="20"/>
          <w:lang w:val="it-IT"/>
        </w:rPr>
      </w:pPr>
    </w:p>
    <w:p w14:paraId="576D7FF2" w14:textId="77777777" w:rsidR="00EB1F04" w:rsidRDefault="00EB1F04" w:rsidP="007D63CC">
      <w:pPr>
        <w:jc w:val="both"/>
        <w:rPr>
          <w:rFonts w:ascii="Times New Roman" w:hAnsi="Times New Roman" w:cs="Times New Roman"/>
          <w:b/>
          <w:sz w:val="20"/>
          <w:szCs w:val="20"/>
          <w:lang w:val="it-IT"/>
        </w:rPr>
      </w:pPr>
    </w:p>
    <w:p w14:paraId="1ED2439A" w14:textId="77777777" w:rsidR="00EB1F04" w:rsidRDefault="00EB1F04" w:rsidP="007D63CC">
      <w:pPr>
        <w:jc w:val="both"/>
        <w:rPr>
          <w:rFonts w:ascii="Times New Roman" w:hAnsi="Times New Roman" w:cs="Times New Roman"/>
          <w:b/>
          <w:sz w:val="20"/>
          <w:szCs w:val="20"/>
          <w:lang w:val="it-IT"/>
        </w:rPr>
      </w:pPr>
    </w:p>
    <w:p w14:paraId="037838E0" w14:textId="77777777" w:rsidR="00EB1F04" w:rsidRDefault="00EB1F04" w:rsidP="007D63CC">
      <w:pPr>
        <w:jc w:val="both"/>
        <w:rPr>
          <w:rFonts w:ascii="Times New Roman" w:hAnsi="Times New Roman" w:cs="Times New Roman"/>
          <w:b/>
          <w:sz w:val="20"/>
          <w:szCs w:val="20"/>
          <w:lang w:val="it-IT"/>
        </w:rPr>
      </w:pPr>
    </w:p>
    <w:p w14:paraId="362A9941" w14:textId="77777777" w:rsidR="00EB1F04" w:rsidRDefault="00EB1F04" w:rsidP="007D63CC">
      <w:pPr>
        <w:jc w:val="both"/>
        <w:rPr>
          <w:rFonts w:ascii="Times New Roman" w:hAnsi="Times New Roman" w:cs="Times New Roman"/>
          <w:b/>
          <w:sz w:val="20"/>
          <w:szCs w:val="20"/>
          <w:lang w:val="it-IT"/>
        </w:rPr>
      </w:pPr>
    </w:p>
    <w:p w14:paraId="1B462F14" w14:textId="77777777" w:rsidR="00623E2F" w:rsidRPr="00F80FE8" w:rsidRDefault="00F80FE8" w:rsidP="00F80FE8">
      <w:pPr>
        <w:pStyle w:val="Heading2"/>
        <w:rPr>
          <w:b w:val="0"/>
          <w:bCs w:val="0"/>
          <w:sz w:val="20"/>
          <w:szCs w:val="20"/>
        </w:rPr>
      </w:pPr>
      <w:bookmarkStart w:id="234" w:name="_Toc101355303"/>
      <w:r>
        <w:rPr>
          <w:b w:val="0"/>
          <w:bCs w:val="0"/>
          <w:sz w:val="20"/>
          <w:szCs w:val="20"/>
        </w:rPr>
        <w:t xml:space="preserve">ANEXA </w:t>
      </w:r>
      <w:r w:rsidR="00623E2F" w:rsidRPr="00F80FE8">
        <w:rPr>
          <w:b w:val="0"/>
          <w:bCs w:val="0"/>
          <w:sz w:val="20"/>
          <w:szCs w:val="20"/>
        </w:rPr>
        <w:t>7</w:t>
      </w:r>
      <w:bookmarkEnd w:id="234"/>
      <w:r w:rsidR="00623E2F" w:rsidRPr="00F80FE8">
        <w:rPr>
          <w:b w:val="0"/>
          <w:bCs w:val="0"/>
          <w:sz w:val="20"/>
          <w:szCs w:val="20"/>
        </w:rPr>
        <w:t xml:space="preserve"> </w:t>
      </w:r>
    </w:p>
    <w:p w14:paraId="6E88CB49" w14:textId="0DB85A71" w:rsidR="00623E2F" w:rsidRPr="00623E2F" w:rsidRDefault="00175E78" w:rsidP="00623E2F">
      <w:pPr>
        <w:jc w:val="center"/>
        <w:rPr>
          <w:rFonts w:ascii="Times New Roman" w:eastAsia="Calibri" w:hAnsi="Times New Roman" w:cs="Times New Roman"/>
          <w:b/>
          <w:iCs/>
          <w:noProof/>
          <w:color w:val="000000"/>
          <w:sz w:val="20"/>
          <w:szCs w:val="20"/>
        </w:rPr>
      </w:pPr>
      <w:r>
        <w:rPr>
          <w:rFonts w:ascii="Times New Roman" w:eastAsia="Calibri" w:hAnsi="Times New Roman" w:cs="Times New Roman"/>
          <w:b/>
          <w:iCs/>
          <w:noProof/>
          <w:color w:val="000000"/>
          <w:sz w:val="20"/>
          <w:szCs w:val="20"/>
        </w:rPr>
        <w:t>Declaraț</w:t>
      </w:r>
      <w:r w:rsidR="00623E2F" w:rsidRPr="00623E2F">
        <w:rPr>
          <w:rFonts w:ascii="Times New Roman" w:eastAsia="Calibri" w:hAnsi="Times New Roman" w:cs="Times New Roman"/>
          <w:b/>
          <w:iCs/>
          <w:noProof/>
          <w:color w:val="000000"/>
          <w:sz w:val="20"/>
          <w:szCs w:val="20"/>
        </w:rPr>
        <w:t>ie de angajament</w:t>
      </w:r>
    </w:p>
    <w:p w14:paraId="10EB9221" w14:textId="77777777" w:rsidR="00623E2F" w:rsidRPr="00623E2F" w:rsidRDefault="00623E2F" w:rsidP="00623E2F">
      <w:pPr>
        <w:spacing w:after="0"/>
        <w:ind w:right="-180"/>
        <w:jc w:val="both"/>
        <w:rPr>
          <w:rFonts w:ascii="Times New Roman" w:eastAsia="Calibri" w:hAnsi="Times New Roman" w:cs="Times New Roman"/>
          <w:sz w:val="20"/>
          <w:szCs w:val="20"/>
        </w:rPr>
      </w:pPr>
      <w:r w:rsidRPr="00623E2F">
        <w:rPr>
          <w:rFonts w:ascii="Times New Roman" w:eastAsia="Calibri" w:hAnsi="Times New Roman" w:cs="Times New Roman"/>
          <w:sz w:val="20"/>
          <w:szCs w:val="20"/>
        </w:rPr>
        <w:t>Subsemnatul (numele şi prenumele reprezentantului legal al organizației</w:t>
      </w:r>
      <w:r w:rsidRPr="00623E2F" w:rsidDel="00135EA1">
        <w:rPr>
          <w:rFonts w:ascii="Times New Roman" w:eastAsia="Calibri" w:hAnsi="Times New Roman" w:cs="Times New Roman"/>
          <w:sz w:val="20"/>
          <w:szCs w:val="20"/>
        </w:rPr>
        <w:t xml:space="preserve"> </w:t>
      </w:r>
      <w:r w:rsidRPr="00623E2F">
        <w:rPr>
          <w:rFonts w:ascii="Times New Roman" w:eastAsia="Calibri" w:hAnsi="Times New Roman" w:cs="Times New Roman"/>
          <w:sz w:val="20"/>
          <w:szCs w:val="20"/>
        </w:rPr>
        <w:t xml:space="preserve">solicitante)______________, posesor al CI seria _______, nr. _________, eliberată de _______, CNP _____________/ paşaport nr. ___________, eliberat de ____________, în calitate de </w:t>
      </w:r>
      <w:r w:rsidRPr="00623E2F">
        <w:rPr>
          <w:rFonts w:ascii="Times New Roman" w:eastAsia="Calibri" w:hAnsi="Times New Roman" w:cs="Times New Roman"/>
          <w:sz w:val="20"/>
          <w:szCs w:val="20"/>
          <w:u w:val="single"/>
        </w:rPr>
        <w:t xml:space="preserve">(funcţia reprezentantului legal al </w:t>
      </w:r>
      <w:r w:rsidRPr="00623E2F">
        <w:rPr>
          <w:rFonts w:ascii="Times New Roman" w:eastAsia="Calibri" w:hAnsi="Times New Roman" w:cs="Times New Roman"/>
          <w:sz w:val="20"/>
          <w:szCs w:val="20"/>
        </w:rPr>
        <w:t>organizației</w:t>
      </w:r>
      <w:r w:rsidRPr="00623E2F" w:rsidDel="00135EA1">
        <w:rPr>
          <w:rFonts w:ascii="Times New Roman" w:eastAsia="Calibri" w:hAnsi="Times New Roman" w:cs="Times New Roman"/>
          <w:sz w:val="20"/>
          <w:szCs w:val="20"/>
          <w:u w:val="single"/>
        </w:rPr>
        <w:t xml:space="preserve"> </w:t>
      </w:r>
      <w:r w:rsidRPr="00623E2F">
        <w:rPr>
          <w:rFonts w:ascii="Times New Roman" w:eastAsia="Calibri" w:hAnsi="Times New Roman" w:cs="Times New Roman"/>
          <w:sz w:val="20"/>
          <w:szCs w:val="20"/>
          <w:u w:val="single"/>
        </w:rPr>
        <w:t>solicitante)</w:t>
      </w:r>
      <w:r w:rsidRPr="00623E2F">
        <w:rPr>
          <w:rFonts w:ascii="Times New Roman" w:eastAsia="Calibri" w:hAnsi="Times New Roman" w:cs="Times New Roman"/>
          <w:sz w:val="20"/>
          <w:szCs w:val="20"/>
        </w:rPr>
        <w:t xml:space="preserve">, cunoscând că falsul în declaraţii este pedepsit de legea penală, declar pe propria răspundere că institutia pe care o reprezint poate dovedi că </w:t>
      </w:r>
      <w:r w:rsidRPr="00623E2F">
        <w:rPr>
          <w:rFonts w:ascii="Times New Roman" w:eastAsia="MS Mincho" w:hAnsi="Times New Roman" w:cs="Times New Roman"/>
          <w:color w:val="000000"/>
          <w:sz w:val="20"/>
          <w:szCs w:val="20"/>
        </w:rPr>
        <w:t>are resursele financiare necesare pentru susţinerea implementării proiectului şi mă angajez:</w:t>
      </w:r>
    </w:p>
    <w:p w14:paraId="3851B0F7"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r w:rsidRPr="00623E2F">
        <w:rPr>
          <w:rFonts w:ascii="Times New Roman" w:eastAsia="MS Mincho" w:hAnsi="Times New Roman" w:cs="Times New Roman"/>
          <w:color w:val="000000"/>
          <w:sz w:val="20"/>
          <w:szCs w:val="20"/>
        </w:rPr>
        <w:t>1.</w:t>
      </w:r>
      <w:r w:rsidRPr="00623E2F">
        <w:rPr>
          <w:rFonts w:ascii="Times New Roman" w:eastAsia="MS Mincho" w:hAnsi="Times New Roman" w:cs="Times New Roman"/>
          <w:color w:val="000000"/>
          <w:sz w:val="20"/>
          <w:szCs w:val="20"/>
        </w:rPr>
        <w:tab/>
        <w:t xml:space="preserve"> să asigur condiţiile de desfăşurare optimă a activităţilor proiectului şi să acord sprijin echipei de management şi implementare în luarea deciziilor legate de proiect;</w:t>
      </w:r>
    </w:p>
    <w:p w14:paraId="30FEB751"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r w:rsidRPr="00623E2F">
        <w:rPr>
          <w:rFonts w:ascii="Times New Roman" w:eastAsia="MS Mincho" w:hAnsi="Times New Roman" w:cs="Times New Roman"/>
          <w:color w:val="000000"/>
          <w:sz w:val="20"/>
          <w:szCs w:val="20"/>
        </w:rPr>
        <w:t>2.</w:t>
      </w:r>
      <w:r w:rsidRPr="00623E2F">
        <w:rPr>
          <w:rFonts w:ascii="Times New Roman" w:eastAsia="MS Mincho" w:hAnsi="Times New Roman" w:cs="Times New Roman"/>
          <w:color w:val="000000"/>
          <w:sz w:val="20"/>
          <w:szCs w:val="20"/>
        </w:rPr>
        <w:tab/>
        <w:t xml:space="preserve">să asigur contribuţia proprie din costurile eligibile şi să finanţez costurile neeligibile care îmi revin, aferente proiectului; </w:t>
      </w:r>
    </w:p>
    <w:p w14:paraId="36CB721F"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r w:rsidRPr="00623E2F">
        <w:rPr>
          <w:rFonts w:ascii="Times New Roman" w:eastAsia="MS Mincho" w:hAnsi="Times New Roman" w:cs="Times New Roman"/>
          <w:color w:val="000000"/>
          <w:sz w:val="20"/>
          <w:szCs w:val="20"/>
        </w:rPr>
        <w:t>3.</w:t>
      </w:r>
      <w:r w:rsidRPr="00623E2F">
        <w:rPr>
          <w:rFonts w:ascii="Times New Roman" w:eastAsia="MS Mincho" w:hAnsi="Times New Roman" w:cs="Times New Roman"/>
          <w:color w:val="000000"/>
          <w:sz w:val="20"/>
          <w:szCs w:val="20"/>
        </w:rPr>
        <w:tab/>
        <w:t xml:space="preserve">sa finanţez cheltuielile care îmi revin până la rambursarea sumelor aprobate, astfel încât să se asigure implementarea optimă a proiectului; </w:t>
      </w:r>
    </w:p>
    <w:p w14:paraId="35E5E4FB"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r w:rsidRPr="00623E2F">
        <w:rPr>
          <w:rFonts w:ascii="Times New Roman" w:eastAsia="MS Mincho" w:hAnsi="Times New Roman" w:cs="Times New Roman"/>
          <w:color w:val="000000"/>
          <w:sz w:val="20"/>
          <w:szCs w:val="20"/>
        </w:rPr>
        <w:t>4.</w:t>
      </w:r>
      <w:r w:rsidRPr="00623E2F">
        <w:rPr>
          <w:rFonts w:ascii="Times New Roman" w:eastAsia="MS Mincho" w:hAnsi="Times New Roman" w:cs="Times New Roman"/>
          <w:color w:val="000000"/>
          <w:sz w:val="20"/>
          <w:szCs w:val="20"/>
        </w:rPr>
        <w:tab/>
        <w:t>să nu încerc să obţin informaţii confidenţiale legate de stadiul evaluării proiectului sau să influenţez personalul OI/comitetul de evaluare/experţii evaluatori în timpul procesului de evaluare şi selecţie .</w:t>
      </w:r>
    </w:p>
    <w:p w14:paraId="4F8E433B"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r w:rsidRPr="00623E2F">
        <w:rPr>
          <w:rFonts w:ascii="Times New Roman" w:eastAsia="MS Mincho" w:hAnsi="Times New Roman" w:cs="Times New Roman"/>
          <w:color w:val="000000"/>
          <w:sz w:val="20"/>
          <w:szCs w:val="20"/>
        </w:rPr>
        <w:t>5.</w:t>
      </w:r>
      <w:r w:rsidRPr="00623E2F">
        <w:rPr>
          <w:rFonts w:ascii="Times New Roman" w:eastAsia="MS Mincho" w:hAnsi="Times New Roman" w:cs="Times New Roman"/>
          <w:color w:val="000000"/>
          <w:sz w:val="20"/>
          <w:szCs w:val="20"/>
        </w:rPr>
        <w:tab/>
        <w:t xml:space="preserve">să menţin rezultatul proiectului, natura activităţii pentru care s-a acordat finanţarea şi să asigur exploatarea şi mentenanţa conform prevederilor din ghidul solicitantulului; </w:t>
      </w:r>
    </w:p>
    <w:p w14:paraId="1FB6044E"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r w:rsidRPr="00623E2F">
        <w:rPr>
          <w:rFonts w:ascii="Times New Roman" w:eastAsia="MS Mincho" w:hAnsi="Times New Roman" w:cs="Times New Roman"/>
          <w:color w:val="000000"/>
          <w:sz w:val="20"/>
          <w:szCs w:val="20"/>
        </w:rPr>
        <w:t>6.</w:t>
      </w:r>
      <w:r w:rsidRPr="00623E2F">
        <w:rPr>
          <w:rFonts w:ascii="Times New Roman" w:eastAsia="MS Mincho" w:hAnsi="Times New Roman" w:cs="Times New Roman"/>
          <w:color w:val="000000"/>
          <w:sz w:val="20"/>
          <w:szCs w:val="20"/>
        </w:rPr>
        <w:tab/>
        <w:t>să asigur folosinţa echipamentelor şi aplicaţiilor pentru scopul declarat în proiect;</w:t>
      </w:r>
    </w:p>
    <w:p w14:paraId="24CFDDF5"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r w:rsidRPr="00623E2F">
        <w:rPr>
          <w:rFonts w:ascii="Times New Roman" w:eastAsia="MS Mincho" w:hAnsi="Times New Roman" w:cs="Times New Roman"/>
          <w:color w:val="000000"/>
          <w:sz w:val="20"/>
          <w:szCs w:val="20"/>
        </w:rPr>
        <w:t>7.</w:t>
      </w:r>
      <w:r w:rsidRPr="00623E2F">
        <w:rPr>
          <w:rFonts w:ascii="Times New Roman" w:eastAsia="MS Mincho" w:hAnsi="Times New Roman" w:cs="Times New Roman"/>
          <w:color w:val="000000"/>
          <w:sz w:val="20"/>
          <w:szCs w:val="20"/>
        </w:rPr>
        <w:tab/>
        <w:t xml:space="preserve">să ataşez la ultima cerere de rambursare raportul de audit final realizat de un auditor extern, care  certifica faptul că proiectul este implementat în locaţia menţionată în contract, că este în stare de funcţionare şi că din punct de vedere tehnic şi economic respectă obligaţiile asumate prin contractul de finanţare </w:t>
      </w:r>
      <w:r w:rsidRPr="00623E2F">
        <w:rPr>
          <w:rFonts w:ascii="Times New Roman" w:eastAsia="MS Mincho" w:hAnsi="Times New Roman" w:cs="Times New Roman"/>
          <w:i/>
          <w:iCs/>
          <w:color w:val="000000"/>
          <w:sz w:val="20"/>
          <w:szCs w:val="20"/>
        </w:rPr>
        <w:t xml:space="preserve">– </w:t>
      </w:r>
    </w:p>
    <w:p w14:paraId="5582CDA1"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r w:rsidRPr="00623E2F">
        <w:rPr>
          <w:rFonts w:ascii="Times New Roman" w:eastAsia="MS Mincho" w:hAnsi="Times New Roman" w:cs="Times New Roman"/>
          <w:color w:val="000000"/>
          <w:sz w:val="20"/>
          <w:szCs w:val="20"/>
        </w:rPr>
        <w:t>8.</w:t>
      </w:r>
      <w:r w:rsidRPr="00623E2F">
        <w:rPr>
          <w:rFonts w:ascii="Times New Roman" w:eastAsia="MS Mincho" w:hAnsi="Times New Roman" w:cs="Times New Roman"/>
          <w:color w:val="000000"/>
          <w:sz w:val="20"/>
          <w:szCs w:val="20"/>
        </w:rPr>
        <w:tab/>
        <w:t>să asigur capacitatea operaţională şi administrativă necesare implementării proiectului (resurse umane suficiente şi resurse materiale necesare);</w:t>
      </w:r>
    </w:p>
    <w:p w14:paraId="16177A39"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r w:rsidRPr="00623E2F">
        <w:rPr>
          <w:rFonts w:ascii="Times New Roman" w:eastAsia="MS Mincho" w:hAnsi="Times New Roman" w:cs="Times New Roman"/>
          <w:color w:val="000000"/>
          <w:sz w:val="20"/>
          <w:szCs w:val="20"/>
        </w:rPr>
        <w:t>9. să confirm că, în cei doi ani anteriori cererii de ajutor, nu am efectuat o relocare către unitatea în care urmează să aibă loc investiția inițială pentru care se solicită ajutorul și că nu voi face acest lucru pentru o perioadă de până la doi ani după finalizarea investiției inițiale pentru care solicit ajutorul.</w:t>
      </w:r>
    </w:p>
    <w:p w14:paraId="1DB8A34B"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p>
    <w:p w14:paraId="4F5D2BC4" w14:textId="77777777" w:rsidR="00623E2F" w:rsidRPr="00623E2F" w:rsidRDefault="00623E2F" w:rsidP="00623E2F">
      <w:pPr>
        <w:spacing w:before="120" w:after="0" w:line="288" w:lineRule="auto"/>
        <w:ind w:left="360"/>
        <w:jc w:val="both"/>
        <w:rPr>
          <w:rFonts w:ascii="Times New Roman" w:eastAsia="MS Mincho" w:hAnsi="Times New Roman" w:cs="Times New Roman"/>
          <w:color w:val="000000"/>
          <w:sz w:val="20"/>
          <w:szCs w:val="20"/>
        </w:rPr>
      </w:pPr>
    </w:p>
    <w:p w14:paraId="4464EEE5" w14:textId="77777777" w:rsidR="00623E2F" w:rsidRPr="00623E2F" w:rsidRDefault="00623E2F" w:rsidP="00623E2F">
      <w:pPr>
        <w:spacing w:after="0" w:line="240" w:lineRule="auto"/>
        <w:jc w:val="both"/>
        <w:rPr>
          <w:rFonts w:ascii="Times New Roman" w:eastAsia="MS Mincho" w:hAnsi="Times New Roman" w:cs="Times New Roman"/>
          <w:sz w:val="20"/>
          <w:szCs w:val="20"/>
        </w:rPr>
      </w:pPr>
      <w:r w:rsidRPr="00623E2F">
        <w:rPr>
          <w:rFonts w:ascii="Times New Roman" w:eastAsia="MS Mincho" w:hAnsi="Times New Roman" w:cs="Times New Roman"/>
          <w:color w:val="000000"/>
          <w:sz w:val="20"/>
          <w:szCs w:val="20"/>
        </w:rPr>
        <w:t>De asemenea, declar că sunt de acord şi voi respecta toate condiţiile prevăzute în Ghidul Solicitantului, precum şi în legislaţia comunitară şi naţională în vigoare, cu modificările şi completările ulterioare</w:t>
      </w:r>
      <w:r w:rsidRPr="00623E2F">
        <w:rPr>
          <w:rFonts w:ascii="Times New Roman" w:eastAsia="MS Mincho" w:hAnsi="Times New Roman" w:cs="Times New Roman"/>
          <w:sz w:val="20"/>
          <w:szCs w:val="20"/>
        </w:rPr>
        <w:t xml:space="preserve">, în caz contrar sunt de acord cu rezilierea contractului. </w:t>
      </w:r>
    </w:p>
    <w:p w14:paraId="6F2DA839" w14:textId="77777777" w:rsidR="00623E2F" w:rsidRPr="00623E2F" w:rsidRDefault="00623E2F" w:rsidP="00623E2F">
      <w:pPr>
        <w:spacing w:after="0" w:line="240" w:lineRule="auto"/>
        <w:jc w:val="both"/>
        <w:rPr>
          <w:rFonts w:ascii="Times New Roman" w:eastAsia="MS Mincho" w:hAnsi="Times New Roman" w:cs="Times New Roman"/>
          <w:sz w:val="20"/>
          <w:szCs w:val="20"/>
        </w:rPr>
      </w:pPr>
    </w:p>
    <w:p w14:paraId="459B752A" w14:textId="77777777" w:rsidR="00623E2F" w:rsidRPr="00623E2F" w:rsidRDefault="00623E2F" w:rsidP="00623E2F">
      <w:pPr>
        <w:spacing w:after="0" w:line="240" w:lineRule="auto"/>
        <w:jc w:val="both"/>
        <w:rPr>
          <w:rFonts w:ascii="Times New Roman" w:eastAsia="MS Mincho" w:hAnsi="Times New Roman" w:cs="Times New Roman"/>
          <w:sz w:val="20"/>
          <w:szCs w:val="20"/>
        </w:rPr>
      </w:pPr>
    </w:p>
    <w:p w14:paraId="77EA99CE" w14:textId="77777777" w:rsidR="00623E2F" w:rsidRPr="00623E2F" w:rsidRDefault="00623E2F" w:rsidP="00623E2F">
      <w:pPr>
        <w:spacing w:after="0" w:line="240" w:lineRule="auto"/>
        <w:jc w:val="both"/>
        <w:rPr>
          <w:rFonts w:ascii="Times New Roman" w:eastAsia="MS Mincho" w:hAnsi="Times New Roman" w:cs="Times New Roman"/>
          <w:sz w:val="20"/>
          <w:szCs w:val="20"/>
        </w:rPr>
      </w:pPr>
    </w:p>
    <w:p w14:paraId="7E1B73F6" w14:textId="77777777" w:rsidR="00623E2F" w:rsidRPr="00623E2F" w:rsidRDefault="00623E2F" w:rsidP="00623E2F">
      <w:pPr>
        <w:widowControl w:val="0"/>
        <w:tabs>
          <w:tab w:val="left" w:pos="680"/>
        </w:tabs>
        <w:autoSpaceDE w:val="0"/>
        <w:autoSpaceDN w:val="0"/>
        <w:adjustRightInd w:val="0"/>
        <w:spacing w:after="0" w:line="240" w:lineRule="auto"/>
        <w:rPr>
          <w:rFonts w:ascii="Times New Roman" w:eastAsia="MS Mincho" w:hAnsi="Times New Roman" w:cs="Times New Roman"/>
          <w:b/>
          <w:bCs/>
          <w:color w:val="000000"/>
          <w:sz w:val="20"/>
          <w:szCs w:val="20"/>
        </w:rPr>
      </w:pPr>
      <w:r w:rsidRPr="00623E2F">
        <w:rPr>
          <w:rFonts w:ascii="Times New Roman" w:eastAsia="MS Mincho" w:hAnsi="Times New Roman" w:cs="Times New Roman"/>
          <w:b/>
          <w:bCs/>
          <w:color w:val="000000"/>
          <w:sz w:val="20"/>
          <w:szCs w:val="20"/>
        </w:rPr>
        <w:t>Data:</w:t>
      </w:r>
      <w:r w:rsidRPr="00623E2F">
        <w:rPr>
          <w:rFonts w:ascii="Times New Roman" w:eastAsia="MS Mincho" w:hAnsi="Times New Roman" w:cs="Times New Roman"/>
          <w:b/>
          <w:bCs/>
          <w:color w:val="000000"/>
          <w:sz w:val="20"/>
          <w:szCs w:val="20"/>
        </w:rPr>
        <w:tab/>
        <w:t>Reprezentant legal</w:t>
      </w:r>
    </w:p>
    <w:p w14:paraId="7E3C9595" w14:textId="77777777" w:rsidR="00623E2F" w:rsidRPr="00623E2F" w:rsidRDefault="00623E2F" w:rsidP="00623E2F">
      <w:pPr>
        <w:widowControl w:val="0"/>
        <w:tabs>
          <w:tab w:val="left" w:pos="680"/>
          <w:tab w:val="left" w:pos="3960"/>
        </w:tabs>
        <w:autoSpaceDE w:val="0"/>
        <w:autoSpaceDN w:val="0"/>
        <w:adjustRightInd w:val="0"/>
        <w:spacing w:after="0" w:line="240" w:lineRule="auto"/>
        <w:rPr>
          <w:rFonts w:ascii="Times New Roman" w:eastAsia="MS Mincho" w:hAnsi="Times New Roman" w:cs="Times New Roman"/>
          <w:b/>
          <w:bCs/>
          <w:color w:val="000000"/>
          <w:sz w:val="20"/>
          <w:szCs w:val="20"/>
        </w:rPr>
      </w:pPr>
      <w:r w:rsidRPr="00623E2F">
        <w:rPr>
          <w:rFonts w:ascii="Times New Roman" w:eastAsia="MS Mincho" w:hAnsi="Times New Roman" w:cs="Times New Roman"/>
          <w:b/>
          <w:bCs/>
          <w:color w:val="000000"/>
          <w:sz w:val="20"/>
          <w:szCs w:val="20"/>
        </w:rPr>
        <w:t>Prenume şi Nume:</w:t>
      </w:r>
      <w:r w:rsidRPr="00623E2F">
        <w:rPr>
          <w:rFonts w:ascii="Times New Roman" w:eastAsia="MS Mincho" w:hAnsi="Times New Roman" w:cs="Times New Roman"/>
          <w:b/>
          <w:bCs/>
          <w:color w:val="000000"/>
          <w:sz w:val="20"/>
          <w:szCs w:val="20"/>
        </w:rPr>
        <w:tab/>
      </w:r>
    </w:p>
    <w:p w14:paraId="754360A6" w14:textId="77777777" w:rsidR="00623E2F" w:rsidRPr="00623E2F" w:rsidRDefault="00623E2F" w:rsidP="00623E2F">
      <w:pPr>
        <w:jc w:val="both"/>
        <w:rPr>
          <w:rFonts w:ascii="Times New Roman" w:eastAsia="Calibri" w:hAnsi="Times New Roman" w:cs="Times New Roman"/>
          <w:b/>
          <w:color w:val="000000"/>
          <w:sz w:val="20"/>
          <w:szCs w:val="20"/>
        </w:rPr>
      </w:pPr>
      <w:r w:rsidRPr="00623E2F">
        <w:rPr>
          <w:rFonts w:ascii="Times New Roman" w:eastAsia="MS Mincho" w:hAnsi="Times New Roman" w:cs="Times New Roman"/>
          <w:b/>
          <w:bCs/>
          <w:color w:val="000000"/>
          <w:sz w:val="20"/>
          <w:szCs w:val="20"/>
        </w:rPr>
        <w:t>Semnătura:</w:t>
      </w:r>
    </w:p>
    <w:p w14:paraId="34DFB352" w14:textId="77777777" w:rsidR="000E1EA7" w:rsidRPr="003F7FA7" w:rsidRDefault="000E1EA7" w:rsidP="000E1EA7">
      <w:pPr>
        <w:widowControl w:val="0"/>
        <w:spacing w:after="0" w:line="274" w:lineRule="exact"/>
        <w:jc w:val="both"/>
        <w:rPr>
          <w:rFonts w:ascii="Trebuchet MS" w:eastAsia="Times New Roman" w:hAnsi="Trebuchet MS" w:cs="Times New Roman"/>
          <w:i/>
          <w:iCs/>
          <w:lang w:val="fr-FR"/>
        </w:rPr>
      </w:pPr>
    </w:p>
    <w:p w14:paraId="04EF23BD" w14:textId="77777777" w:rsidR="00623E2F" w:rsidRDefault="00623E2F" w:rsidP="000E1EA7">
      <w:pPr>
        <w:jc w:val="right"/>
        <w:rPr>
          <w:rFonts w:ascii="Times New Roman" w:eastAsia="Calibri" w:hAnsi="Times New Roman" w:cs="Times New Roman"/>
          <w:b/>
          <w:iCs/>
          <w:noProof/>
          <w:color w:val="000000" w:themeColor="text1"/>
          <w:sz w:val="20"/>
          <w:szCs w:val="20"/>
        </w:rPr>
      </w:pPr>
    </w:p>
    <w:p w14:paraId="653AC00E" w14:textId="77777777" w:rsidR="00623E2F" w:rsidRDefault="00623E2F" w:rsidP="000E1EA7">
      <w:pPr>
        <w:jc w:val="right"/>
        <w:rPr>
          <w:rFonts w:ascii="Times New Roman" w:eastAsia="Calibri" w:hAnsi="Times New Roman" w:cs="Times New Roman"/>
          <w:b/>
          <w:iCs/>
          <w:noProof/>
          <w:color w:val="000000" w:themeColor="text1"/>
          <w:sz w:val="20"/>
          <w:szCs w:val="20"/>
        </w:rPr>
      </w:pPr>
    </w:p>
    <w:p w14:paraId="19E6D458" w14:textId="77777777" w:rsidR="00623E2F" w:rsidRDefault="00623E2F" w:rsidP="000E1EA7">
      <w:pPr>
        <w:jc w:val="right"/>
        <w:rPr>
          <w:rFonts w:ascii="Times New Roman" w:eastAsia="Calibri" w:hAnsi="Times New Roman" w:cs="Times New Roman"/>
          <w:b/>
          <w:iCs/>
          <w:noProof/>
          <w:color w:val="000000" w:themeColor="text1"/>
          <w:sz w:val="20"/>
          <w:szCs w:val="20"/>
        </w:rPr>
      </w:pPr>
    </w:p>
    <w:p w14:paraId="476D0617" w14:textId="77777777" w:rsidR="00623E2F" w:rsidRDefault="00623E2F" w:rsidP="000E1EA7">
      <w:pPr>
        <w:jc w:val="right"/>
        <w:rPr>
          <w:rFonts w:ascii="Times New Roman" w:eastAsia="Calibri" w:hAnsi="Times New Roman" w:cs="Times New Roman"/>
          <w:b/>
          <w:iCs/>
          <w:noProof/>
          <w:color w:val="000000" w:themeColor="text1"/>
          <w:sz w:val="20"/>
          <w:szCs w:val="20"/>
        </w:rPr>
      </w:pPr>
    </w:p>
    <w:p w14:paraId="3C8F7D31" w14:textId="77777777" w:rsidR="00623E2F" w:rsidRDefault="00623E2F" w:rsidP="000E1EA7">
      <w:pPr>
        <w:jc w:val="right"/>
        <w:rPr>
          <w:rFonts w:ascii="Times New Roman" w:eastAsia="Calibri" w:hAnsi="Times New Roman" w:cs="Times New Roman"/>
          <w:b/>
          <w:iCs/>
          <w:noProof/>
          <w:color w:val="000000" w:themeColor="text1"/>
          <w:sz w:val="20"/>
          <w:szCs w:val="20"/>
        </w:rPr>
      </w:pPr>
    </w:p>
    <w:p w14:paraId="67C29CA9" w14:textId="77777777" w:rsidR="00623E2F" w:rsidRDefault="00623E2F" w:rsidP="00623E2F">
      <w:pPr>
        <w:rPr>
          <w:rFonts w:ascii="Times New Roman" w:eastAsia="Calibri" w:hAnsi="Times New Roman" w:cs="Times New Roman"/>
          <w:b/>
          <w:iCs/>
          <w:noProof/>
          <w:color w:val="000000" w:themeColor="text1"/>
          <w:sz w:val="20"/>
          <w:szCs w:val="20"/>
        </w:rPr>
      </w:pPr>
    </w:p>
    <w:p w14:paraId="3000F3C2" w14:textId="77777777" w:rsidR="00623E2F" w:rsidRDefault="00623E2F" w:rsidP="000E1EA7">
      <w:pPr>
        <w:jc w:val="right"/>
        <w:rPr>
          <w:rFonts w:ascii="Times New Roman" w:eastAsia="Calibri" w:hAnsi="Times New Roman" w:cs="Times New Roman"/>
          <w:b/>
          <w:iCs/>
          <w:noProof/>
          <w:color w:val="000000" w:themeColor="text1"/>
          <w:sz w:val="20"/>
          <w:szCs w:val="20"/>
        </w:rPr>
      </w:pPr>
    </w:p>
    <w:p w14:paraId="2F9436B0" w14:textId="77777777" w:rsidR="000E1EA7" w:rsidRPr="00F80FE8" w:rsidRDefault="000E1EA7" w:rsidP="00F80FE8">
      <w:pPr>
        <w:pStyle w:val="Heading2"/>
        <w:rPr>
          <w:b w:val="0"/>
          <w:bCs w:val="0"/>
          <w:sz w:val="20"/>
          <w:szCs w:val="20"/>
        </w:rPr>
      </w:pPr>
      <w:bookmarkStart w:id="235" w:name="_Toc101355304"/>
      <w:r w:rsidRPr="00F80FE8">
        <w:rPr>
          <w:b w:val="0"/>
          <w:bCs w:val="0"/>
          <w:sz w:val="20"/>
          <w:szCs w:val="20"/>
        </w:rPr>
        <w:t xml:space="preserve">ANEXA </w:t>
      </w:r>
      <w:r w:rsidR="00623E2F" w:rsidRPr="00F80FE8">
        <w:rPr>
          <w:b w:val="0"/>
          <w:bCs w:val="0"/>
          <w:sz w:val="20"/>
          <w:szCs w:val="20"/>
        </w:rPr>
        <w:t>8</w:t>
      </w:r>
      <w:bookmarkEnd w:id="235"/>
    </w:p>
    <w:p w14:paraId="6402D647"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5BE3418D"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38569D4F"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6DDDA66E"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6B46B5C8"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12B8A22F"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5032A789"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42521108"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616426B6"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5A2E06E8"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32CBD69D"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50F500D4"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622D9CE8"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r w:rsidRPr="000E1EA7">
        <w:rPr>
          <w:rFonts w:ascii="Times New Roman" w:eastAsia="Times New Roman" w:hAnsi="Times New Roman" w:cs="Times New Roman"/>
          <w:b/>
          <w:sz w:val="20"/>
          <w:szCs w:val="20"/>
          <w:lang w:eastAsia="ro-RO"/>
        </w:rPr>
        <w:t>Model</w:t>
      </w:r>
    </w:p>
    <w:p w14:paraId="0AE94C99"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p>
    <w:p w14:paraId="332C34AB"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r w:rsidRPr="000E1EA7">
        <w:rPr>
          <w:rFonts w:ascii="Times New Roman" w:eastAsia="Times New Roman" w:hAnsi="Times New Roman" w:cs="Times New Roman"/>
          <w:b/>
          <w:sz w:val="20"/>
          <w:szCs w:val="20"/>
          <w:lang w:eastAsia="ro-RO"/>
        </w:rPr>
        <w:t>CONTRACT DE FINANŢARE</w:t>
      </w:r>
    </w:p>
    <w:p w14:paraId="41ED489B" w14:textId="77777777" w:rsidR="000E1EA7" w:rsidRPr="000E1EA7" w:rsidRDefault="000E1EA7" w:rsidP="000E1EA7">
      <w:pPr>
        <w:tabs>
          <w:tab w:val="left" w:leader="dot" w:pos="2340"/>
        </w:tabs>
        <w:autoSpaceDE w:val="0"/>
        <w:autoSpaceDN w:val="0"/>
        <w:adjustRightInd w:val="0"/>
        <w:spacing w:before="50" w:after="0" w:line="252" w:lineRule="exact"/>
        <w:jc w:val="center"/>
        <w:rPr>
          <w:rFonts w:ascii="Times New Roman" w:eastAsia="Times New Roman" w:hAnsi="Times New Roman" w:cs="Times New Roman"/>
          <w:b/>
          <w:sz w:val="20"/>
          <w:szCs w:val="20"/>
          <w:lang w:eastAsia="ro-RO"/>
        </w:rPr>
      </w:pPr>
      <w:r w:rsidRPr="000E1EA7">
        <w:rPr>
          <w:rFonts w:ascii="Times New Roman" w:eastAsia="Times New Roman" w:hAnsi="Times New Roman" w:cs="Times New Roman"/>
          <w:b/>
          <w:sz w:val="20"/>
          <w:szCs w:val="20"/>
          <w:lang w:eastAsia="ro-RO"/>
        </w:rPr>
        <w:br/>
        <w:t>PROGRAMUL OPERAȚIONAL COMPETITIVITATE</w:t>
      </w:r>
    </w:p>
    <w:p w14:paraId="47073CE6" w14:textId="77777777" w:rsidR="000E1EA7" w:rsidRPr="000E1EA7" w:rsidRDefault="000E1EA7" w:rsidP="000E1EA7">
      <w:pPr>
        <w:autoSpaceDE w:val="0"/>
        <w:autoSpaceDN w:val="0"/>
        <w:adjustRightInd w:val="0"/>
        <w:spacing w:after="0" w:line="240" w:lineRule="exact"/>
        <w:jc w:val="center"/>
        <w:rPr>
          <w:rFonts w:ascii="Times New Roman" w:eastAsia="Times New Roman" w:hAnsi="Times New Roman" w:cs="Times New Roman"/>
          <w:sz w:val="20"/>
          <w:szCs w:val="20"/>
          <w:lang w:eastAsia="ro-RO"/>
        </w:rPr>
      </w:pPr>
    </w:p>
    <w:p w14:paraId="7BB80E2E" w14:textId="77777777" w:rsidR="000E1EA7" w:rsidRPr="000E1EA7" w:rsidRDefault="000E1EA7" w:rsidP="000E1EA7">
      <w:pPr>
        <w:autoSpaceDE w:val="0"/>
        <w:autoSpaceDN w:val="0"/>
        <w:adjustRightInd w:val="0"/>
        <w:spacing w:after="0" w:line="240" w:lineRule="exact"/>
        <w:jc w:val="center"/>
        <w:rPr>
          <w:rFonts w:ascii="Times New Roman" w:eastAsia="Times New Roman" w:hAnsi="Times New Roman" w:cs="Times New Roman"/>
          <w:sz w:val="20"/>
          <w:szCs w:val="20"/>
          <w:lang w:eastAsia="ro-RO"/>
        </w:rPr>
      </w:pPr>
    </w:p>
    <w:p w14:paraId="5F04F79D" w14:textId="77777777" w:rsidR="000E1EA7" w:rsidRPr="000E1EA7" w:rsidRDefault="000E1EA7" w:rsidP="000E1EA7">
      <w:pPr>
        <w:autoSpaceDE w:val="0"/>
        <w:autoSpaceDN w:val="0"/>
        <w:adjustRightInd w:val="0"/>
        <w:spacing w:before="58" w:after="0" w:line="240" w:lineRule="auto"/>
        <w:jc w:val="center"/>
        <w:rPr>
          <w:rFonts w:ascii="Times New Roman" w:eastAsia="Times New Roman" w:hAnsi="Times New Roman" w:cs="Times New Roman"/>
          <w:b/>
          <w:sz w:val="20"/>
          <w:szCs w:val="20"/>
          <w:lang w:eastAsia="ro-RO"/>
        </w:rPr>
      </w:pPr>
      <w:r w:rsidRPr="000E1EA7">
        <w:rPr>
          <w:rFonts w:ascii="Times New Roman" w:eastAsia="Times New Roman" w:hAnsi="Times New Roman" w:cs="Times New Roman"/>
          <w:b/>
          <w:sz w:val="20"/>
          <w:szCs w:val="20"/>
          <w:lang w:eastAsia="ro-RO"/>
        </w:rPr>
        <w:t>NR:</w:t>
      </w:r>
    </w:p>
    <w:p w14:paraId="5C9C3A72" w14:textId="77777777" w:rsidR="000E1EA7" w:rsidRPr="000E1EA7" w:rsidRDefault="000E1EA7" w:rsidP="000E1EA7">
      <w:pPr>
        <w:autoSpaceDE w:val="0"/>
        <w:autoSpaceDN w:val="0"/>
        <w:adjustRightInd w:val="0"/>
        <w:spacing w:before="58" w:after="0" w:line="240" w:lineRule="auto"/>
        <w:jc w:val="center"/>
        <w:rPr>
          <w:rFonts w:ascii="Times New Roman" w:eastAsia="Times New Roman" w:hAnsi="Times New Roman" w:cs="Times New Roman"/>
          <w:b/>
          <w:sz w:val="20"/>
          <w:szCs w:val="20"/>
          <w:lang w:eastAsia="ro-RO"/>
        </w:rPr>
      </w:pPr>
    </w:p>
    <w:p w14:paraId="707AFD47" w14:textId="77777777" w:rsidR="000E1EA7" w:rsidRPr="000E1EA7" w:rsidRDefault="000E1EA7" w:rsidP="000E1EA7">
      <w:pPr>
        <w:autoSpaceDE w:val="0"/>
        <w:autoSpaceDN w:val="0"/>
        <w:adjustRightInd w:val="0"/>
        <w:spacing w:before="58" w:after="0" w:line="240" w:lineRule="auto"/>
        <w:jc w:val="center"/>
        <w:rPr>
          <w:rFonts w:ascii="Times New Roman" w:eastAsia="Times New Roman" w:hAnsi="Times New Roman" w:cs="Times New Roman"/>
          <w:b/>
          <w:sz w:val="20"/>
          <w:szCs w:val="20"/>
          <w:lang w:eastAsia="ro-RO"/>
        </w:rPr>
      </w:pPr>
      <w:r w:rsidRPr="000E1EA7">
        <w:rPr>
          <w:rFonts w:ascii="Times New Roman" w:eastAsia="Times New Roman" w:hAnsi="Times New Roman" w:cs="Times New Roman"/>
          <w:b/>
          <w:sz w:val="20"/>
          <w:szCs w:val="20"/>
          <w:lang w:eastAsia="ro-RO"/>
        </w:rPr>
        <w:t>BENEFICIAR:</w:t>
      </w:r>
    </w:p>
    <w:p w14:paraId="39539324" w14:textId="77777777" w:rsidR="000E1EA7" w:rsidRPr="000E1EA7" w:rsidRDefault="000E1EA7" w:rsidP="000E1EA7">
      <w:pPr>
        <w:autoSpaceDE w:val="0"/>
        <w:autoSpaceDN w:val="0"/>
        <w:adjustRightInd w:val="0"/>
        <w:spacing w:before="58" w:after="0" w:line="240" w:lineRule="auto"/>
        <w:jc w:val="center"/>
        <w:rPr>
          <w:rFonts w:ascii="Times New Roman" w:eastAsia="Times New Roman" w:hAnsi="Times New Roman" w:cs="Times New Roman"/>
          <w:b/>
          <w:sz w:val="20"/>
          <w:szCs w:val="20"/>
          <w:lang w:eastAsia="ro-RO"/>
        </w:rPr>
      </w:pPr>
    </w:p>
    <w:p w14:paraId="564099C7" w14:textId="77777777" w:rsidR="000E1EA7" w:rsidRPr="000E1EA7" w:rsidRDefault="000E1EA7" w:rsidP="000E1EA7">
      <w:pPr>
        <w:autoSpaceDE w:val="0"/>
        <w:autoSpaceDN w:val="0"/>
        <w:adjustRightInd w:val="0"/>
        <w:spacing w:before="31" w:after="0" w:line="252" w:lineRule="exact"/>
        <w:jc w:val="center"/>
        <w:rPr>
          <w:rFonts w:ascii="Times New Roman" w:eastAsia="Times New Roman" w:hAnsi="Times New Roman" w:cs="Times New Roman"/>
          <w:b/>
          <w:sz w:val="20"/>
          <w:szCs w:val="20"/>
          <w:lang w:eastAsia="ro-RO"/>
        </w:rPr>
      </w:pPr>
      <w:r w:rsidRPr="000E1EA7">
        <w:rPr>
          <w:rFonts w:ascii="Times New Roman" w:eastAsia="Times New Roman" w:hAnsi="Times New Roman" w:cs="Times New Roman"/>
          <w:b/>
          <w:sz w:val="20"/>
          <w:szCs w:val="20"/>
          <w:lang w:eastAsia="ro-RO"/>
        </w:rPr>
        <w:t>TITLUL PROIECTULUI</w:t>
      </w:r>
    </w:p>
    <w:p w14:paraId="07584EFF" w14:textId="77777777" w:rsidR="000E1EA7" w:rsidRPr="000E1EA7" w:rsidRDefault="000E1EA7" w:rsidP="000E1EA7">
      <w:pPr>
        <w:autoSpaceDE w:val="0"/>
        <w:autoSpaceDN w:val="0"/>
        <w:adjustRightInd w:val="0"/>
        <w:spacing w:before="31" w:after="0" w:line="252" w:lineRule="exact"/>
        <w:jc w:val="center"/>
        <w:rPr>
          <w:rFonts w:ascii="Times New Roman" w:eastAsia="Times New Roman" w:hAnsi="Times New Roman" w:cs="Times New Roman"/>
          <w:b/>
          <w:sz w:val="20"/>
          <w:szCs w:val="20"/>
          <w:lang w:eastAsia="ro-RO"/>
        </w:rPr>
      </w:pPr>
    </w:p>
    <w:p w14:paraId="61DB4F19" w14:textId="77777777" w:rsidR="000E1EA7" w:rsidRPr="000E1EA7" w:rsidRDefault="000E1EA7" w:rsidP="000E1EA7">
      <w:pPr>
        <w:autoSpaceDE w:val="0"/>
        <w:autoSpaceDN w:val="0"/>
        <w:adjustRightInd w:val="0"/>
        <w:spacing w:after="0" w:line="252" w:lineRule="exact"/>
        <w:jc w:val="center"/>
        <w:rPr>
          <w:rFonts w:ascii="Times New Roman" w:eastAsia="Times New Roman" w:hAnsi="Times New Roman" w:cs="Times New Roman"/>
          <w:sz w:val="20"/>
          <w:szCs w:val="20"/>
          <w:lang w:eastAsia="ro-RO"/>
        </w:rPr>
      </w:pPr>
      <w:r w:rsidRPr="000E1EA7">
        <w:rPr>
          <w:rFonts w:ascii="Times New Roman" w:eastAsia="Times New Roman" w:hAnsi="Times New Roman" w:cs="Times New Roman"/>
          <w:sz w:val="20"/>
          <w:szCs w:val="20"/>
          <w:lang w:eastAsia="ro-RO"/>
        </w:rPr>
        <w:t>Cod SMIS 2014+</w:t>
      </w:r>
    </w:p>
    <w:p w14:paraId="35765058" w14:textId="77777777" w:rsidR="000E1EA7" w:rsidRPr="000E1EA7" w:rsidRDefault="000E1EA7" w:rsidP="000E1EA7">
      <w:pPr>
        <w:jc w:val="right"/>
        <w:rPr>
          <w:rFonts w:ascii="Times New Roman" w:eastAsia="Calibri" w:hAnsi="Times New Roman" w:cs="Times New Roman"/>
          <w:b/>
          <w:i/>
          <w:sz w:val="20"/>
          <w:szCs w:val="20"/>
        </w:rPr>
      </w:pPr>
    </w:p>
    <w:p w14:paraId="16F506C7" w14:textId="77777777" w:rsidR="000E1EA7" w:rsidRPr="000E1EA7" w:rsidRDefault="000E1EA7" w:rsidP="000E1EA7">
      <w:pPr>
        <w:jc w:val="right"/>
        <w:rPr>
          <w:rFonts w:ascii="Times New Roman" w:eastAsia="Calibri" w:hAnsi="Times New Roman" w:cs="Times New Roman"/>
          <w:b/>
          <w:i/>
          <w:sz w:val="20"/>
          <w:szCs w:val="20"/>
        </w:rPr>
      </w:pPr>
    </w:p>
    <w:p w14:paraId="5111CCB8" w14:textId="77777777" w:rsidR="000E1EA7" w:rsidRPr="000E1EA7" w:rsidRDefault="000E1EA7" w:rsidP="000E1EA7">
      <w:pPr>
        <w:jc w:val="right"/>
        <w:rPr>
          <w:rFonts w:ascii="Times New Roman" w:eastAsia="Calibri" w:hAnsi="Times New Roman" w:cs="Times New Roman"/>
          <w:b/>
          <w:i/>
          <w:sz w:val="20"/>
          <w:szCs w:val="20"/>
        </w:rPr>
      </w:pPr>
    </w:p>
    <w:p w14:paraId="32E7932D" w14:textId="77777777" w:rsidR="000E1EA7" w:rsidRPr="000E1EA7" w:rsidRDefault="000E1EA7" w:rsidP="000E1EA7">
      <w:pPr>
        <w:jc w:val="right"/>
        <w:rPr>
          <w:rFonts w:ascii="Times New Roman" w:eastAsia="Calibri" w:hAnsi="Times New Roman" w:cs="Times New Roman"/>
          <w:b/>
          <w:i/>
          <w:sz w:val="20"/>
          <w:szCs w:val="20"/>
        </w:rPr>
      </w:pPr>
    </w:p>
    <w:p w14:paraId="7905E123" w14:textId="77777777" w:rsidR="000E1EA7" w:rsidRPr="000E1EA7" w:rsidRDefault="000E1EA7" w:rsidP="000E1EA7">
      <w:pPr>
        <w:jc w:val="right"/>
        <w:rPr>
          <w:rFonts w:ascii="Times New Roman" w:eastAsia="Calibri" w:hAnsi="Times New Roman" w:cs="Times New Roman"/>
          <w:b/>
          <w:i/>
          <w:sz w:val="20"/>
          <w:szCs w:val="20"/>
        </w:rPr>
      </w:pPr>
    </w:p>
    <w:p w14:paraId="719AF9F7" w14:textId="77777777" w:rsidR="000E1EA7" w:rsidRPr="000E1EA7" w:rsidRDefault="000E1EA7" w:rsidP="000E1EA7">
      <w:pPr>
        <w:jc w:val="right"/>
        <w:rPr>
          <w:rFonts w:ascii="Times New Roman" w:eastAsia="Calibri" w:hAnsi="Times New Roman" w:cs="Times New Roman"/>
          <w:b/>
          <w:i/>
          <w:sz w:val="20"/>
          <w:szCs w:val="20"/>
        </w:rPr>
      </w:pPr>
    </w:p>
    <w:p w14:paraId="61747B7B" w14:textId="77777777" w:rsidR="000E1EA7" w:rsidRPr="000E1EA7" w:rsidRDefault="000E1EA7" w:rsidP="000E1EA7">
      <w:pPr>
        <w:jc w:val="right"/>
        <w:rPr>
          <w:rFonts w:ascii="Times New Roman" w:eastAsia="Calibri" w:hAnsi="Times New Roman" w:cs="Times New Roman"/>
          <w:b/>
          <w:i/>
          <w:sz w:val="20"/>
          <w:szCs w:val="20"/>
        </w:rPr>
      </w:pPr>
    </w:p>
    <w:p w14:paraId="4CB1F62C" w14:textId="77777777" w:rsidR="000E1EA7" w:rsidRPr="000E1EA7" w:rsidRDefault="000E1EA7" w:rsidP="000E1EA7">
      <w:pPr>
        <w:jc w:val="right"/>
        <w:rPr>
          <w:rFonts w:ascii="Times New Roman" w:eastAsia="Calibri" w:hAnsi="Times New Roman" w:cs="Times New Roman"/>
          <w:b/>
          <w:i/>
          <w:sz w:val="20"/>
          <w:szCs w:val="20"/>
        </w:rPr>
      </w:pPr>
    </w:p>
    <w:p w14:paraId="623DE3AD" w14:textId="77777777" w:rsidR="000E1EA7" w:rsidRPr="000E1EA7" w:rsidRDefault="000E1EA7" w:rsidP="000E1EA7">
      <w:pPr>
        <w:jc w:val="right"/>
        <w:rPr>
          <w:rFonts w:ascii="Times New Roman" w:eastAsia="Calibri" w:hAnsi="Times New Roman" w:cs="Times New Roman"/>
          <w:b/>
          <w:i/>
          <w:sz w:val="20"/>
          <w:szCs w:val="20"/>
        </w:rPr>
      </w:pPr>
    </w:p>
    <w:p w14:paraId="7B54610D" w14:textId="77777777" w:rsidR="000E1EA7" w:rsidRPr="000E1EA7" w:rsidRDefault="000E1EA7" w:rsidP="000E1EA7">
      <w:pPr>
        <w:jc w:val="right"/>
        <w:rPr>
          <w:rFonts w:ascii="Times New Roman" w:eastAsia="Calibri" w:hAnsi="Times New Roman" w:cs="Times New Roman"/>
          <w:b/>
          <w:i/>
          <w:sz w:val="20"/>
          <w:szCs w:val="20"/>
        </w:rPr>
      </w:pPr>
    </w:p>
    <w:p w14:paraId="6F1C1D91" w14:textId="77777777" w:rsidR="000E1EA7" w:rsidRPr="000E1EA7" w:rsidRDefault="000E1EA7" w:rsidP="000E1EA7">
      <w:pPr>
        <w:jc w:val="right"/>
        <w:rPr>
          <w:rFonts w:ascii="Times New Roman" w:eastAsia="Calibri" w:hAnsi="Times New Roman" w:cs="Times New Roman"/>
          <w:b/>
          <w:i/>
          <w:sz w:val="20"/>
          <w:szCs w:val="20"/>
        </w:rPr>
      </w:pPr>
    </w:p>
    <w:p w14:paraId="24A7289B" w14:textId="77777777" w:rsidR="000E1EA7" w:rsidRPr="000E1EA7" w:rsidRDefault="000E1EA7" w:rsidP="000E1EA7">
      <w:pPr>
        <w:jc w:val="right"/>
        <w:rPr>
          <w:rFonts w:ascii="Times New Roman" w:eastAsia="Calibri" w:hAnsi="Times New Roman" w:cs="Times New Roman"/>
          <w:b/>
          <w:i/>
          <w:sz w:val="20"/>
          <w:szCs w:val="20"/>
        </w:rPr>
      </w:pPr>
    </w:p>
    <w:p w14:paraId="3BCD8F8F" w14:textId="77777777" w:rsidR="000E1EA7" w:rsidRPr="000E1EA7" w:rsidRDefault="000E1EA7" w:rsidP="000E1EA7">
      <w:pPr>
        <w:jc w:val="right"/>
        <w:rPr>
          <w:rFonts w:ascii="Times New Roman" w:eastAsia="Calibri" w:hAnsi="Times New Roman" w:cs="Times New Roman"/>
          <w:b/>
          <w:i/>
          <w:sz w:val="20"/>
          <w:szCs w:val="20"/>
        </w:rPr>
      </w:pPr>
    </w:p>
    <w:p w14:paraId="4023339B" w14:textId="77777777" w:rsidR="00175E78" w:rsidRPr="00326AC8" w:rsidRDefault="00175E78" w:rsidP="00175E78">
      <w:pPr>
        <w:pStyle w:val="Style6"/>
        <w:widowControl/>
        <w:spacing w:before="50" w:line="240" w:lineRule="auto"/>
        <w:ind w:left="3089"/>
        <w:jc w:val="both"/>
        <w:rPr>
          <w:rStyle w:val="FontStyle30"/>
          <w:rFonts w:ascii="Times New Roman" w:hAnsi="Times New Roman"/>
          <w:bCs/>
          <w:szCs w:val="20"/>
        </w:rPr>
      </w:pPr>
      <w:r w:rsidRPr="00326AC8">
        <w:rPr>
          <w:rStyle w:val="FontStyle30"/>
          <w:rFonts w:ascii="Times New Roman" w:hAnsi="Times New Roman"/>
          <w:bCs/>
          <w:szCs w:val="20"/>
        </w:rPr>
        <w:lastRenderedPageBreak/>
        <w:t>CONTRACT DE FINANŢARE</w:t>
      </w:r>
    </w:p>
    <w:p w14:paraId="217FA26B" w14:textId="77777777" w:rsidR="00175E78" w:rsidRPr="00326AC8" w:rsidRDefault="00175E78" w:rsidP="00175E78">
      <w:pPr>
        <w:pStyle w:val="Style6"/>
        <w:widowControl/>
        <w:spacing w:line="240" w:lineRule="exact"/>
        <w:jc w:val="both"/>
        <w:rPr>
          <w:sz w:val="20"/>
          <w:szCs w:val="20"/>
        </w:rPr>
      </w:pPr>
    </w:p>
    <w:p w14:paraId="3886A5EF" w14:textId="77777777" w:rsidR="00175E78" w:rsidRPr="00326AC8" w:rsidRDefault="00175E78" w:rsidP="00175E78">
      <w:pPr>
        <w:pStyle w:val="Style6"/>
        <w:widowControl/>
        <w:spacing w:line="240" w:lineRule="exact"/>
        <w:jc w:val="both"/>
        <w:rPr>
          <w:sz w:val="20"/>
          <w:szCs w:val="20"/>
        </w:rPr>
      </w:pPr>
    </w:p>
    <w:p w14:paraId="20988B1B" w14:textId="77777777" w:rsidR="00175E78" w:rsidRPr="00326AC8" w:rsidRDefault="00175E78" w:rsidP="00175E78">
      <w:pPr>
        <w:pStyle w:val="Style6"/>
        <w:widowControl/>
        <w:spacing w:line="240" w:lineRule="auto"/>
        <w:jc w:val="both"/>
        <w:rPr>
          <w:rStyle w:val="FontStyle30"/>
          <w:rFonts w:ascii="Times New Roman" w:hAnsi="Times New Roman"/>
          <w:bCs/>
          <w:szCs w:val="20"/>
        </w:rPr>
      </w:pPr>
      <w:r w:rsidRPr="00326AC8">
        <w:rPr>
          <w:rStyle w:val="FontStyle28"/>
          <w:bCs/>
          <w:sz w:val="20"/>
          <w:szCs w:val="20"/>
        </w:rPr>
        <w:t xml:space="preserve">1. </w:t>
      </w:r>
      <w:r w:rsidRPr="00326AC8">
        <w:rPr>
          <w:rStyle w:val="FontStyle30"/>
          <w:rFonts w:ascii="Times New Roman" w:hAnsi="Times New Roman"/>
          <w:bCs/>
          <w:szCs w:val="20"/>
        </w:rPr>
        <w:t>Părţile</w:t>
      </w:r>
    </w:p>
    <w:p w14:paraId="5B9FDD83" w14:textId="74C0C47F" w:rsidR="00175E78" w:rsidRPr="00175E78" w:rsidRDefault="00175E78" w:rsidP="00175E78">
      <w:pPr>
        <w:pStyle w:val="Style6"/>
        <w:widowControl/>
        <w:tabs>
          <w:tab w:val="left" w:leader="dot" w:pos="8093"/>
        </w:tabs>
        <w:jc w:val="both"/>
        <w:rPr>
          <w:b/>
          <w:bCs/>
          <w:sz w:val="20"/>
          <w:szCs w:val="20"/>
        </w:rPr>
      </w:pPr>
      <w:r w:rsidRPr="00326AC8">
        <w:rPr>
          <w:rStyle w:val="FontStyle30"/>
          <w:rFonts w:ascii="Times New Roman" w:hAnsi="Times New Roman"/>
          <w:bCs/>
          <w:szCs w:val="20"/>
        </w:rPr>
        <w:t xml:space="preserve"> Ministerul Investițiilor și Proiectelor Europene</w:t>
      </w:r>
      <w:r>
        <w:rPr>
          <w:rStyle w:val="FontStyle30"/>
          <w:rFonts w:ascii="Times New Roman" w:hAnsi="Times New Roman"/>
          <w:bCs/>
          <w:szCs w:val="20"/>
        </w:rPr>
        <w:t xml:space="preserve"> </w:t>
      </w:r>
      <w:r w:rsidRPr="00326AC8">
        <w:rPr>
          <w:rStyle w:val="FontStyle30"/>
          <w:rFonts w:ascii="Times New Roman" w:hAnsi="Times New Roman"/>
          <w:bCs/>
          <w:szCs w:val="20"/>
        </w:rPr>
        <w:t xml:space="preserve">(MIPE), în calitate de Autoritate de Management pentru Programul Operațional Competitivitate 2014-2020, cu sediul în str. </w:t>
      </w:r>
      <w:r w:rsidRPr="00326AC8">
        <w:rPr>
          <w:b/>
          <w:sz w:val="20"/>
          <w:szCs w:val="20"/>
        </w:rPr>
        <w:t>Mendeleev</w:t>
      </w:r>
      <w:r w:rsidRPr="00326AC8">
        <w:rPr>
          <w:rStyle w:val="FontStyle30"/>
          <w:rFonts w:ascii="Times New Roman" w:hAnsi="Times New Roman"/>
          <w:bCs/>
          <w:szCs w:val="20"/>
        </w:rPr>
        <w:t xml:space="preserve">, nr. 36-38, sector 1, localitatea </w:t>
      </w:r>
      <w:r w:rsidRPr="00326AC8">
        <w:rPr>
          <w:b/>
          <w:sz w:val="20"/>
          <w:szCs w:val="20"/>
        </w:rPr>
        <w:t>București</w:t>
      </w:r>
      <w:r w:rsidRPr="00326AC8">
        <w:rPr>
          <w:rStyle w:val="FontStyle30"/>
          <w:rFonts w:ascii="Times New Roman" w:hAnsi="Times New Roman"/>
          <w:bCs/>
          <w:szCs w:val="20"/>
        </w:rPr>
        <w:t xml:space="preserve">, România, cod poștal </w:t>
      </w:r>
      <w:r w:rsidRPr="00326AC8">
        <w:rPr>
          <w:b/>
          <w:sz w:val="20"/>
          <w:szCs w:val="20"/>
        </w:rPr>
        <w:t>010366</w:t>
      </w:r>
      <w:r w:rsidRPr="00326AC8">
        <w:rPr>
          <w:rStyle w:val="FontStyle30"/>
          <w:rFonts w:ascii="Times New Roman" w:hAnsi="Times New Roman"/>
          <w:bCs/>
          <w:szCs w:val="20"/>
        </w:rPr>
        <w:t xml:space="preserve">, telefon </w:t>
      </w:r>
      <w:r w:rsidRPr="00326AC8">
        <w:rPr>
          <w:b/>
          <w:sz w:val="20"/>
          <w:szCs w:val="20"/>
        </w:rPr>
        <w:t>+40372.614.431</w:t>
      </w:r>
      <w:r w:rsidRPr="00326AC8">
        <w:rPr>
          <w:rStyle w:val="FontStyle30"/>
          <w:rFonts w:ascii="Times New Roman" w:hAnsi="Times New Roman"/>
          <w:bCs/>
          <w:szCs w:val="20"/>
        </w:rPr>
        <w:t xml:space="preserve">, poștă electronică: </w:t>
      </w:r>
      <w:r w:rsidRPr="00326AC8">
        <w:rPr>
          <w:b/>
          <w:sz w:val="20"/>
          <w:szCs w:val="20"/>
        </w:rPr>
        <w:t>contact.minister@mfe.gov.ro,</w:t>
      </w:r>
      <w:r w:rsidRPr="00326AC8">
        <w:rPr>
          <w:rStyle w:val="FontStyle30"/>
          <w:rFonts w:ascii="Times New Roman" w:hAnsi="Times New Roman"/>
          <w:bCs/>
          <w:szCs w:val="20"/>
        </w:rPr>
        <w:t xml:space="preserve"> cod fiscal </w:t>
      </w:r>
      <w:r w:rsidRPr="00326AC8">
        <w:rPr>
          <w:b/>
          <w:sz w:val="20"/>
          <w:szCs w:val="20"/>
        </w:rPr>
        <w:t>38918422</w:t>
      </w:r>
      <w:r w:rsidRPr="00326AC8">
        <w:rPr>
          <w:rStyle w:val="FontStyle30"/>
          <w:rFonts w:ascii="Times New Roman" w:hAnsi="Times New Roman"/>
          <w:bCs/>
          <w:szCs w:val="20"/>
        </w:rPr>
        <w:t>, reprezentat de către doamna/domnul….., în calitate de ministru pentru fonduri europene, pe de o parte, denumit în cele ce urmează AMPOC</w:t>
      </w:r>
    </w:p>
    <w:p w14:paraId="24F2DDF1" w14:textId="00D624D7" w:rsidR="00175E78" w:rsidRPr="00175E78" w:rsidRDefault="00175E78" w:rsidP="00175E78">
      <w:pPr>
        <w:pStyle w:val="Style6"/>
        <w:widowControl/>
        <w:spacing w:before="120" w:after="120" w:line="240" w:lineRule="auto"/>
        <w:jc w:val="both"/>
        <w:rPr>
          <w:b/>
          <w:bCs/>
          <w:sz w:val="20"/>
          <w:szCs w:val="20"/>
        </w:rPr>
      </w:pPr>
      <w:r w:rsidRPr="00326AC8">
        <w:rPr>
          <w:rStyle w:val="FontStyle30"/>
          <w:rFonts w:ascii="Times New Roman" w:hAnsi="Times New Roman"/>
          <w:bCs/>
          <w:szCs w:val="20"/>
        </w:rPr>
        <w:t>şi</w:t>
      </w:r>
    </w:p>
    <w:p w14:paraId="14392711" w14:textId="77777777" w:rsidR="00175E78" w:rsidRPr="00326AC8" w:rsidRDefault="00175E78" w:rsidP="00175E78">
      <w:pPr>
        <w:pStyle w:val="Style13"/>
        <w:widowControl/>
        <w:spacing w:line="240" w:lineRule="exact"/>
        <w:ind w:firstLine="0"/>
        <w:jc w:val="both"/>
        <w:rPr>
          <w:sz w:val="20"/>
          <w:szCs w:val="20"/>
        </w:rPr>
      </w:pPr>
      <w:r w:rsidRPr="00326AC8">
        <w:rPr>
          <w:rStyle w:val="FontStyle30"/>
          <w:rFonts w:ascii="Times New Roman" w:hAnsi="Times New Roman"/>
          <w:bCs/>
          <w:szCs w:val="20"/>
        </w:rPr>
        <w:t>Ministerul........................., în calitate de Organism Intermediar pentru Programul Operaţional Competitivitate 2014-2020, cu sediul în str. .........................., nr......., localitatea...................., județul..................., România, cod poștal............., telefon..............., fax..............., poștă electronică:.........................., cod fiscal....................., reprezentat de domnul ...................., în calitate de ministru al.., denumit în cele ce urmează OIC</w:t>
      </w:r>
    </w:p>
    <w:p w14:paraId="6F9C79B6" w14:textId="77777777" w:rsidR="00175E78" w:rsidRPr="00326AC8" w:rsidRDefault="00175E78" w:rsidP="00175E78">
      <w:pPr>
        <w:pStyle w:val="Style13"/>
        <w:widowControl/>
        <w:spacing w:before="120" w:after="120" w:line="240" w:lineRule="auto"/>
        <w:ind w:firstLine="0"/>
        <w:jc w:val="both"/>
        <w:rPr>
          <w:rStyle w:val="FontStyle31"/>
          <w:rFonts w:ascii="Times New Roman" w:hAnsi="Times New Roman"/>
          <w:b/>
          <w:szCs w:val="20"/>
        </w:rPr>
      </w:pPr>
      <w:r w:rsidRPr="00326AC8">
        <w:rPr>
          <w:rStyle w:val="FontStyle31"/>
          <w:rFonts w:ascii="Times New Roman" w:hAnsi="Times New Roman"/>
          <w:b/>
          <w:szCs w:val="20"/>
        </w:rPr>
        <w:t>şi</w:t>
      </w:r>
    </w:p>
    <w:p w14:paraId="60F62058" w14:textId="77777777" w:rsidR="00175E78" w:rsidRPr="00326AC8" w:rsidRDefault="00175E78" w:rsidP="00175E78">
      <w:pPr>
        <w:pStyle w:val="Style6"/>
        <w:widowControl/>
        <w:tabs>
          <w:tab w:val="left" w:leader="dot" w:pos="6221"/>
        </w:tabs>
        <w:ind w:right="-102"/>
        <w:jc w:val="both"/>
        <w:rPr>
          <w:rStyle w:val="FontStyle30"/>
          <w:rFonts w:ascii="Times New Roman" w:hAnsi="Times New Roman"/>
          <w:bCs/>
          <w:szCs w:val="20"/>
        </w:rPr>
      </w:pPr>
      <w:r w:rsidRPr="00326AC8">
        <w:rPr>
          <w:rStyle w:val="FontStyle30"/>
          <w:rFonts w:ascii="Times New Roman" w:hAnsi="Times New Roman"/>
          <w:bCs/>
          <w:szCs w:val="20"/>
        </w:rPr>
        <w:t>[Persoana juridică]...................................................................., cod de identificare fiscală</w:t>
      </w:r>
    </w:p>
    <w:p w14:paraId="5D43B917" w14:textId="77777777" w:rsidR="00175E78" w:rsidRPr="00326AC8" w:rsidRDefault="00175E78" w:rsidP="00175E78">
      <w:pPr>
        <w:pStyle w:val="Style6"/>
        <w:widowControl/>
        <w:tabs>
          <w:tab w:val="left" w:leader="dot" w:pos="1087"/>
          <w:tab w:val="left" w:leader="dot" w:pos="4565"/>
          <w:tab w:val="left" w:leader="dot" w:pos="6156"/>
          <w:tab w:val="left" w:leader="dot" w:pos="6617"/>
          <w:tab w:val="left" w:leader="dot" w:pos="7337"/>
        </w:tabs>
        <w:ind w:right="-102"/>
        <w:jc w:val="both"/>
        <w:rPr>
          <w:rStyle w:val="FontStyle30"/>
          <w:rFonts w:ascii="Times New Roman" w:hAnsi="Times New Roman"/>
          <w:bCs/>
          <w:szCs w:val="20"/>
        </w:rPr>
      </w:pPr>
      <w:r w:rsidRPr="00326AC8">
        <w:rPr>
          <w:rStyle w:val="FontStyle30"/>
          <w:rFonts w:ascii="Times New Roman" w:hAnsi="Times New Roman"/>
          <w:bCs/>
          <w:szCs w:val="20"/>
        </w:rPr>
        <w:tab/>
        <w:t>, înregistrată la .......</w:t>
      </w:r>
      <w:r w:rsidRPr="00326AC8">
        <w:rPr>
          <w:rStyle w:val="FontStyle30"/>
          <w:rFonts w:ascii="Times New Roman" w:hAnsi="Times New Roman"/>
          <w:bCs/>
          <w:szCs w:val="20"/>
        </w:rPr>
        <w:tab/>
        <w:t>........ sub   nr.......</w:t>
      </w:r>
      <w:r w:rsidRPr="00326AC8">
        <w:rPr>
          <w:rStyle w:val="FontStyle30"/>
          <w:rFonts w:ascii="Times New Roman" w:hAnsi="Times New Roman"/>
          <w:bCs/>
          <w:szCs w:val="20"/>
        </w:rPr>
        <w:tab/>
        <w:t>/......</w:t>
      </w:r>
      <w:r w:rsidRPr="00326AC8">
        <w:rPr>
          <w:rStyle w:val="FontStyle30"/>
          <w:rFonts w:ascii="Times New Roman" w:hAnsi="Times New Roman"/>
          <w:bCs/>
          <w:szCs w:val="20"/>
        </w:rPr>
        <w:tab/>
        <w:t>/..............,cu sediul în</w:t>
      </w:r>
    </w:p>
    <w:p w14:paraId="0A20A17E" w14:textId="77777777" w:rsidR="00175E78" w:rsidRPr="00326AC8" w:rsidRDefault="00175E78" w:rsidP="00175E78">
      <w:pPr>
        <w:pStyle w:val="Style6"/>
        <w:widowControl/>
        <w:tabs>
          <w:tab w:val="left" w:leader="dot" w:pos="4003"/>
          <w:tab w:val="left" w:leader="dot" w:pos="8035"/>
          <w:tab w:val="left" w:leader="dot" w:pos="9065"/>
        </w:tabs>
        <w:ind w:right="-102"/>
        <w:jc w:val="both"/>
        <w:rPr>
          <w:rStyle w:val="FontStyle30"/>
          <w:rFonts w:ascii="Times New Roman" w:hAnsi="Times New Roman"/>
          <w:bCs/>
          <w:szCs w:val="20"/>
        </w:rPr>
      </w:pPr>
      <w:r w:rsidRPr="00326AC8">
        <w:rPr>
          <w:rStyle w:val="FontStyle30"/>
          <w:rFonts w:ascii="Times New Roman" w:hAnsi="Times New Roman"/>
          <w:bCs/>
          <w:szCs w:val="20"/>
        </w:rPr>
        <w:t>localitatea</w:t>
      </w:r>
      <w:r w:rsidRPr="00326AC8">
        <w:rPr>
          <w:rStyle w:val="FontStyle30"/>
          <w:rFonts w:ascii="Times New Roman" w:hAnsi="Times New Roman"/>
          <w:bCs/>
          <w:szCs w:val="20"/>
        </w:rPr>
        <w:tab/>
        <w:t>, str</w:t>
      </w:r>
      <w:r w:rsidRPr="00326AC8">
        <w:rPr>
          <w:rStyle w:val="FontStyle30"/>
          <w:rFonts w:ascii="Times New Roman" w:hAnsi="Times New Roman"/>
          <w:bCs/>
          <w:szCs w:val="20"/>
        </w:rPr>
        <w:tab/>
        <w:t>.........nr.............</w:t>
      </w:r>
      <w:r w:rsidRPr="00326AC8">
        <w:rPr>
          <w:rStyle w:val="FontStyle30"/>
          <w:rFonts w:ascii="Times New Roman" w:hAnsi="Times New Roman"/>
          <w:bCs/>
          <w:szCs w:val="20"/>
        </w:rPr>
        <w:tab/>
      </w:r>
    </w:p>
    <w:p w14:paraId="20E01519" w14:textId="77777777" w:rsidR="00175E78" w:rsidRPr="00326AC8" w:rsidRDefault="00175E78" w:rsidP="00175E78">
      <w:pPr>
        <w:pStyle w:val="Style6"/>
        <w:widowControl/>
        <w:tabs>
          <w:tab w:val="left" w:leader="dot" w:pos="4212"/>
          <w:tab w:val="left" w:leader="dot" w:pos="8446"/>
        </w:tabs>
        <w:ind w:right="-102"/>
        <w:jc w:val="both"/>
        <w:rPr>
          <w:rStyle w:val="FontStyle30"/>
          <w:rFonts w:ascii="Times New Roman" w:hAnsi="Times New Roman"/>
          <w:bCs/>
          <w:szCs w:val="20"/>
        </w:rPr>
      </w:pPr>
      <w:r w:rsidRPr="00326AC8">
        <w:rPr>
          <w:rStyle w:val="FontStyle30"/>
          <w:rFonts w:ascii="Times New Roman" w:hAnsi="Times New Roman"/>
          <w:bCs/>
          <w:szCs w:val="20"/>
        </w:rPr>
        <w:t xml:space="preserve">sector/judeţul    </w:t>
      </w:r>
      <w:r w:rsidRPr="00326AC8">
        <w:rPr>
          <w:rStyle w:val="FontStyle30"/>
          <w:rFonts w:ascii="Times New Roman" w:hAnsi="Times New Roman"/>
          <w:bCs/>
          <w:szCs w:val="20"/>
        </w:rPr>
        <w:tab/>
        <w:t xml:space="preserve">    România,   telefon    ........................</w:t>
      </w:r>
      <w:r w:rsidRPr="00326AC8">
        <w:rPr>
          <w:rStyle w:val="FontStyle30"/>
          <w:rFonts w:ascii="Times New Roman" w:hAnsi="Times New Roman"/>
          <w:bCs/>
          <w:szCs w:val="20"/>
        </w:rPr>
        <w:tab/>
        <w:t xml:space="preserve">    fax.............</w:t>
      </w:r>
    </w:p>
    <w:p w14:paraId="4F962E02" w14:textId="77777777" w:rsidR="00175E78" w:rsidRPr="00326AC8" w:rsidRDefault="00175E78" w:rsidP="00175E78">
      <w:pPr>
        <w:pStyle w:val="Style6"/>
        <w:widowControl/>
        <w:tabs>
          <w:tab w:val="left" w:leader="dot" w:pos="1397"/>
          <w:tab w:val="left" w:leader="dot" w:pos="6624"/>
        </w:tabs>
        <w:ind w:right="-102"/>
        <w:jc w:val="both"/>
        <w:rPr>
          <w:rStyle w:val="FontStyle30"/>
          <w:rFonts w:ascii="Times New Roman" w:hAnsi="Times New Roman"/>
          <w:bCs/>
          <w:szCs w:val="20"/>
        </w:rPr>
      </w:pPr>
      <w:r w:rsidRPr="00326AC8">
        <w:rPr>
          <w:rStyle w:val="FontStyle30"/>
          <w:rFonts w:ascii="Times New Roman" w:hAnsi="Times New Roman"/>
          <w:bCs/>
          <w:szCs w:val="20"/>
        </w:rPr>
        <w:tab/>
        <w:t>, poştă electronică</w:t>
      </w:r>
      <w:r w:rsidRPr="00326AC8">
        <w:rPr>
          <w:rStyle w:val="FontStyle30"/>
          <w:rFonts w:ascii="Times New Roman" w:hAnsi="Times New Roman"/>
          <w:bCs/>
          <w:szCs w:val="20"/>
        </w:rPr>
        <w:tab/>
        <w:t>reprezentată legal prin................</w:t>
      </w:r>
    </w:p>
    <w:p w14:paraId="4F6FD8F8" w14:textId="77777777" w:rsidR="00175E78" w:rsidRPr="00326AC8" w:rsidRDefault="00175E78" w:rsidP="00175E78">
      <w:pPr>
        <w:pStyle w:val="Style6"/>
        <w:widowControl/>
        <w:tabs>
          <w:tab w:val="left" w:leader="dot" w:pos="3283"/>
          <w:tab w:val="left" w:leader="dot" w:pos="8935"/>
        </w:tabs>
        <w:ind w:right="-102"/>
        <w:jc w:val="both"/>
        <w:rPr>
          <w:rStyle w:val="FontStyle30"/>
          <w:rFonts w:ascii="Times New Roman" w:hAnsi="Times New Roman"/>
          <w:bCs/>
          <w:szCs w:val="20"/>
        </w:rPr>
      </w:pPr>
      <w:r w:rsidRPr="00326AC8">
        <w:rPr>
          <w:rStyle w:val="FontStyle30"/>
          <w:rFonts w:ascii="Times New Roman" w:hAnsi="Times New Roman"/>
          <w:bCs/>
          <w:szCs w:val="20"/>
        </w:rPr>
        <w:tab/>
        <w:t>(funcţia deţinută</w:t>
      </w:r>
      <w:r w:rsidRPr="00326AC8">
        <w:rPr>
          <w:rStyle w:val="FontStyle30"/>
          <w:rFonts w:ascii="Times New Roman" w:hAnsi="Times New Roman"/>
          <w:bCs/>
          <w:szCs w:val="20"/>
        </w:rPr>
        <w:tab/>
        <w:t>............),</w:t>
      </w:r>
    </w:p>
    <w:p w14:paraId="10E37E8F" w14:textId="77777777" w:rsidR="00175E78" w:rsidRPr="00326AC8" w:rsidRDefault="00175E78" w:rsidP="00175E78">
      <w:pPr>
        <w:pStyle w:val="Style6"/>
        <w:widowControl/>
        <w:tabs>
          <w:tab w:val="left" w:leader="dot" w:pos="5148"/>
        </w:tabs>
        <w:ind w:right="-102"/>
        <w:jc w:val="both"/>
        <w:rPr>
          <w:rStyle w:val="FontStyle30"/>
          <w:rFonts w:ascii="Times New Roman" w:hAnsi="Times New Roman"/>
          <w:bCs/>
          <w:szCs w:val="20"/>
        </w:rPr>
      </w:pPr>
      <w:r w:rsidRPr="00326AC8">
        <w:rPr>
          <w:rStyle w:val="FontStyle30"/>
          <w:rFonts w:ascii="Times New Roman" w:hAnsi="Times New Roman"/>
          <w:bCs/>
          <w:szCs w:val="20"/>
        </w:rPr>
        <w:t>identificat prin</w:t>
      </w:r>
      <w:r w:rsidRPr="00326AC8">
        <w:rPr>
          <w:rStyle w:val="FontStyle30"/>
          <w:rFonts w:ascii="Times New Roman" w:hAnsi="Times New Roman"/>
          <w:bCs/>
          <w:szCs w:val="20"/>
        </w:rPr>
        <w:tab/>
        <w:t>.................în calitate de Beneficiar al finanţării,</w:t>
      </w:r>
    </w:p>
    <w:p w14:paraId="027AECF9" w14:textId="77777777" w:rsidR="00175E78" w:rsidRPr="00326AC8" w:rsidRDefault="00175E78" w:rsidP="00175E78">
      <w:pPr>
        <w:pStyle w:val="Style6"/>
        <w:widowControl/>
        <w:spacing w:line="240" w:lineRule="exact"/>
        <w:ind w:right="-102"/>
        <w:jc w:val="both"/>
        <w:rPr>
          <w:sz w:val="20"/>
          <w:szCs w:val="20"/>
        </w:rPr>
      </w:pPr>
    </w:p>
    <w:p w14:paraId="40E1C8B3" w14:textId="77777777" w:rsidR="00175E78" w:rsidRPr="00326AC8" w:rsidRDefault="00175E78" w:rsidP="00175E78">
      <w:pPr>
        <w:pStyle w:val="Style6"/>
        <w:widowControl/>
        <w:spacing w:before="26" w:line="240" w:lineRule="auto"/>
        <w:jc w:val="both"/>
        <w:rPr>
          <w:rStyle w:val="FontStyle30"/>
          <w:rFonts w:ascii="Times New Roman" w:hAnsi="Times New Roman"/>
          <w:bCs/>
          <w:szCs w:val="20"/>
        </w:rPr>
      </w:pPr>
      <w:r w:rsidRPr="00326AC8">
        <w:rPr>
          <w:rStyle w:val="FontStyle30"/>
          <w:rFonts w:ascii="Times New Roman" w:hAnsi="Times New Roman"/>
          <w:bCs/>
          <w:szCs w:val="20"/>
        </w:rPr>
        <w:t>au convenit încheierea prezentului Contract de Finanţare, în următoarele condiţii:</w:t>
      </w:r>
    </w:p>
    <w:p w14:paraId="30DD565E" w14:textId="77777777" w:rsidR="00175E78" w:rsidRPr="00326AC8" w:rsidRDefault="00175E78" w:rsidP="00175E78">
      <w:pPr>
        <w:pStyle w:val="Style6"/>
        <w:widowControl/>
        <w:spacing w:line="240" w:lineRule="exact"/>
        <w:jc w:val="both"/>
        <w:rPr>
          <w:sz w:val="20"/>
          <w:szCs w:val="20"/>
        </w:rPr>
      </w:pPr>
    </w:p>
    <w:p w14:paraId="36472EBD" w14:textId="77777777" w:rsidR="00175E78" w:rsidRPr="00326AC8" w:rsidRDefault="00175E78" w:rsidP="00175E78">
      <w:pPr>
        <w:pStyle w:val="Style6"/>
        <w:widowControl/>
        <w:spacing w:line="240" w:lineRule="exact"/>
        <w:jc w:val="both"/>
        <w:rPr>
          <w:sz w:val="20"/>
          <w:szCs w:val="20"/>
        </w:rPr>
      </w:pPr>
    </w:p>
    <w:p w14:paraId="63D8D349" w14:textId="77777777" w:rsidR="00175E78" w:rsidRPr="00326AC8" w:rsidRDefault="00175E78" w:rsidP="00175E78">
      <w:pPr>
        <w:pStyle w:val="Style6"/>
        <w:widowControl/>
        <w:spacing w:before="31" w:line="240" w:lineRule="auto"/>
        <w:jc w:val="both"/>
        <w:rPr>
          <w:rStyle w:val="FontStyle30"/>
          <w:rFonts w:ascii="Times New Roman" w:hAnsi="Times New Roman"/>
          <w:bCs/>
          <w:szCs w:val="20"/>
        </w:rPr>
      </w:pPr>
      <w:r w:rsidRPr="00326AC8">
        <w:rPr>
          <w:rStyle w:val="FontStyle28"/>
          <w:bCs/>
          <w:sz w:val="20"/>
          <w:szCs w:val="20"/>
        </w:rPr>
        <w:t xml:space="preserve">2. </w:t>
      </w:r>
      <w:r w:rsidRPr="00326AC8">
        <w:rPr>
          <w:rStyle w:val="FontStyle30"/>
          <w:rFonts w:ascii="Times New Roman" w:hAnsi="Times New Roman"/>
          <w:bCs/>
          <w:szCs w:val="20"/>
        </w:rPr>
        <w:t>Precizări prealabile</w:t>
      </w:r>
    </w:p>
    <w:p w14:paraId="102E946E" w14:textId="77777777" w:rsidR="00175E78" w:rsidRPr="00326AC8" w:rsidRDefault="00175E78" w:rsidP="00175E78">
      <w:pPr>
        <w:pStyle w:val="Style13"/>
        <w:widowControl/>
        <w:spacing w:before="230" w:after="240"/>
        <w:ind w:left="367"/>
        <w:jc w:val="both"/>
        <w:rPr>
          <w:rStyle w:val="FontStyle31"/>
          <w:rFonts w:ascii="Times New Roman" w:hAnsi="Times New Roman"/>
          <w:szCs w:val="20"/>
        </w:rPr>
      </w:pPr>
      <w:r w:rsidRPr="00326AC8">
        <w:rPr>
          <w:rStyle w:val="FontStyle31"/>
          <w:rFonts w:ascii="Times New Roman" w:hAnsi="Times New Roman"/>
          <w:szCs w:val="20"/>
        </w:rPr>
        <w:t>(1) În prezentul Contract de Finanţare, cu excepţia situaţiilor când contextul cere altfel sau a unei prevederi contrare:</w:t>
      </w:r>
    </w:p>
    <w:p w14:paraId="6600EB91" w14:textId="77777777" w:rsidR="00175E78" w:rsidRPr="00326AC8" w:rsidRDefault="00175E78" w:rsidP="00AC5622">
      <w:pPr>
        <w:numPr>
          <w:ilvl w:val="0"/>
          <w:numId w:val="194"/>
        </w:numPr>
        <w:tabs>
          <w:tab w:val="left" w:pos="864"/>
        </w:tabs>
        <w:autoSpaceDE w:val="0"/>
        <w:autoSpaceDN w:val="0"/>
        <w:adjustRightInd w:val="0"/>
        <w:spacing w:before="7" w:after="0" w:line="288" w:lineRule="exact"/>
        <w:ind w:left="864" w:hanging="432"/>
        <w:jc w:val="both"/>
        <w:rPr>
          <w:rStyle w:val="FontStyle31"/>
          <w:rFonts w:ascii="Times New Roman" w:hAnsi="Times New Roman" w:cs="Times New Roman"/>
          <w:szCs w:val="20"/>
        </w:rPr>
      </w:pPr>
      <w:r w:rsidRPr="00326AC8">
        <w:rPr>
          <w:rStyle w:val="FontStyle31"/>
          <w:rFonts w:ascii="Times New Roman" w:hAnsi="Times New Roman" w:cs="Times New Roman"/>
          <w:szCs w:val="20"/>
        </w:rPr>
        <w:t>cuvintele care indică singularul includ şi pluralul, iar cuvintele care indică pluralul includ şi singularul;</w:t>
      </w:r>
    </w:p>
    <w:p w14:paraId="4C5A0EF0" w14:textId="77777777" w:rsidR="00175E78" w:rsidRPr="00326AC8" w:rsidRDefault="00175E78" w:rsidP="00AC5622">
      <w:pPr>
        <w:numPr>
          <w:ilvl w:val="0"/>
          <w:numId w:val="194"/>
        </w:numPr>
        <w:tabs>
          <w:tab w:val="left" w:pos="864"/>
        </w:tabs>
        <w:autoSpaceDE w:val="0"/>
        <w:autoSpaceDN w:val="0"/>
        <w:adjustRightInd w:val="0"/>
        <w:spacing w:after="0" w:line="288" w:lineRule="exact"/>
        <w:ind w:left="432"/>
        <w:jc w:val="both"/>
        <w:rPr>
          <w:rStyle w:val="FontStyle31"/>
          <w:rFonts w:ascii="Times New Roman" w:hAnsi="Times New Roman" w:cs="Times New Roman"/>
          <w:szCs w:val="20"/>
        </w:rPr>
      </w:pPr>
      <w:r w:rsidRPr="00326AC8">
        <w:rPr>
          <w:rStyle w:val="FontStyle31"/>
          <w:rFonts w:ascii="Times New Roman" w:hAnsi="Times New Roman" w:cs="Times New Roman"/>
          <w:szCs w:val="20"/>
        </w:rPr>
        <w:t>cuvintele care indică un gen includ toate genurile;</w:t>
      </w:r>
    </w:p>
    <w:p w14:paraId="35FBF14B" w14:textId="77777777" w:rsidR="00175E78" w:rsidRPr="00326AC8" w:rsidRDefault="00175E78" w:rsidP="00AC5622">
      <w:pPr>
        <w:pStyle w:val="Style17"/>
        <w:widowControl/>
        <w:numPr>
          <w:ilvl w:val="0"/>
          <w:numId w:val="194"/>
        </w:numPr>
        <w:spacing w:before="50" w:line="288" w:lineRule="exact"/>
        <w:ind w:left="454"/>
        <w:rPr>
          <w:rStyle w:val="FontStyle31"/>
          <w:rFonts w:ascii="Times New Roman" w:hAnsi="Times New Roman"/>
          <w:szCs w:val="20"/>
        </w:rPr>
      </w:pPr>
      <w:r w:rsidRPr="00326AC8">
        <w:rPr>
          <w:rStyle w:val="FontStyle31"/>
          <w:rFonts w:ascii="Times New Roman" w:hAnsi="Times New Roman"/>
          <w:szCs w:val="20"/>
        </w:rPr>
        <w:t>termenul „zi" reprezintă zi calendaristică dacă nu se specifică altfel;</w:t>
      </w:r>
    </w:p>
    <w:p w14:paraId="1D649780" w14:textId="77777777" w:rsidR="00175E78" w:rsidRPr="00326AC8" w:rsidRDefault="00175E78" w:rsidP="00175E78">
      <w:pPr>
        <w:pStyle w:val="Style17"/>
        <w:widowControl/>
        <w:spacing w:before="50" w:line="288" w:lineRule="exact"/>
        <w:ind w:left="454"/>
        <w:rPr>
          <w:rStyle w:val="FontStyle31"/>
          <w:rFonts w:ascii="Times New Roman" w:hAnsi="Times New Roman"/>
          <w:szCs w:val="20"/>
        </w:rPr>
      </w:pPr>
    </w:p>
    <w:p w14:paraId="3714C764" w14:textId="77777777" w:rsidR="00175E78" w:rsidRPr="00326AC8" w:rsidRDefault="00175E78" w:rsidP="00AC5622">
      <w:pPr>
        <w:pStyle w:val="Style15"/>
        <w:widowControl/>
        <w:numPr>
          <w:ilvl w:val="0"/>
          <w:numId w:val="197"/>
        </w:numPr>
        <w:tabs>
          <w:tab w:val="left" w:pos="353"/>
        </w:tabs>
        <w:spacing w:after="240"/>
        <w:ind w:left="353"/>
        <w:rPr>
          <w:rStyle w:val="FontStyle31"/>
          <w:rFonts w:ascii="Times New Roman" w:hAnsi="Times New Roman"/>
          <w:szCs w:val="20"/>
        </w:rPr>
      </w:pPr>
      <w:r w:rsidRPr="00326AC8">
        <w:rPr>
          <w:rStyle w:val="FontStyle31"/>
          <w:rFonts w:ascii="Times New Roman" w:hAnsi="Times New Roman"/>
          <w:szCs w:val="20"/>
        </w:rPr>
        <w:t>Trimiterile la actele normative includ şi modificările şi completările ulterioare ale acestora, precum şi orice alte acte normative subsecvente.</w:t>
      </w:r>
    </w:p>
    <w:p w14:paraId="33322284" w14:textId="77777777" w:rsidR="00175E78" w:rsidRPr="00326AC8" w:rsidRDefault="00175E78" w:rsidP="00AC5622">
      <w:pPr>
        <w:pStyle w:val="Style15"/>
        <w:widowControl/>
        <w:numPr>
          <w:ilvl w:val="0"/>
          <w:numId w:val="197"/>
        </w:numPr>
        <w:tabs>
          <w:tab w:val="left" w:pos="353"/>
        </w:tabs>
        <w:spacing w:before="7" w:after="240"/>
        <w:ind w:left="353"/>
        <w:rPr>
          <w:rStyle w:val="FontStyle31"/>
          <w:rFonts w:ascii="Times New Roman" w:hAnsi="Times New Roman"/>
          <w:szCs w:val="20"/>
        </w:rPr>
      </w:pPr>
      <w:r w:rsidRPr="00326AC8">
        <w:rPr>
          <w:rStyle w:val="FontStyle31"/>
          <w:rFonts w:ascii="Times New Roman" w:hAnsi="Times New Roman"/>
          <w:szCs w:val="20"/>
        </w:rPr>
        <w:t>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2562FDF8" w14:textId="77777777" w:rsidR="00175E78" w:rsidRPr="00326AC8" w:rsidRDefault="00175E78" w:rsidP="00AC5622">
      <w:pPr>
        <w:pStyle w:val="Style15"/>
        <w:widowControl/>
        <w:numPr>
          <w:ilvl w:val="0"/>
          <w:numId w:val="197"/>
        </w:numPr>
        <w:tabs>
          <w:tab w:val="left" w:pos="353"/>
        </w:tabs>
        <w:spacing w:before="7" w:after="240"/>
        <w:ind w:left="353"/>
        <w:rPr>
          <w:rStyle w:val="FontStyle31"/>
          <w:rFonts w:ascii="Times New Roman" w:hAnsi="Times New Roman"/>
          <w:szCs w:val="20"/>
        </w:rPr>
      </w:pPr>
      <w:r w:rsidRPr="00326AC8">
        <w:rPr>
          <w:rStyle w:val="FontStyle31"/>
          <w:rFonts w:ascii="Times New Roman" w:hAnsi="Times New Roman"/>
          <w:szCs w:val="20"/>
        </w:rPr>
        <w:t>În înţelesul prezentului Contract de Finanţare, atunci când există şi parteneri, drepturile şi obligaţiile beneficiarilor revin şi partenerilor.</w:t>
      </w:r>
    </w:p>
    <w:p w14:paraId="61B5C8AA" w14:textId="77777777" w:rsidR="00175E78" w:rsidRPr="00326AC8" w:rsidRDefault="00175E78" w:rsidP="00AC5622">
      <w:pPr>
        <w:pStyle w:val="Style15"/>
        <w:widowControl/>
        <w:numPr>
          <w:ilvl w:val="0"/>
          <w:numId w:val="197"/>
        </w:numPr>
        <w:tabs>
          <w:tab w:val="left" w:pos="353"/>
        </w:tabs>
        <w:spacing w:before="14"/>
        <w:ind w:left="353"/>
        <w:rPr>
          <w:rStyle w:val="FontStyle31"/>
          <w:rFonts w:ascii="Times New Roman" w:hAnsi="Times New Roman"/>
          <w:szCs w:val="20"/>
        </w:rPr>
      </w:pPr>
      <w:r w:rsidRPr="00326AC8">
        <w:rPr>
          <w:rStyle w:val="FontStyle31"/>
          <w:rFonts w:ascii="Times New Roman" w:hAnsi="Times New Roman"/>
          <w:szCs w:val="20"/>
        </w:rPr>
        <w:t>Finanţarea nerambursabilă acordată Beneficiarului este stabilită în termenii şi condiţiile prezentului Contract.</w:t>
      </w:r>
    </w:p>
    <w:p w14:paraId="15E01D18" w14:textId="77777777" w:rsidR="00175E78" w:rsidRPr="00326AC8" w:rsidRDefault="00175E78" w:rsidP="00175E78">
      <w:pPr>
        <w:pStyle w:val="Style6"/>
        <w:widowControl/>
        <w:spacing w:before="115" w:line="511" w:lineRule="exact"/>
        <w:jc w:val="both"/>
        <w:rPr>
          <w:rStyle w:val="FontStyle30"/>
          <w:rFonts w:ascii="Times New Roman" w:hAnsi="Times New Roman"/>
          <w:bCs/>
          <w:szCs w:val="20"/>
        </w:rPr>
      </w:pPr>
      <w:r w:rsidRPr="00326AC8">
        <w:rPr>
          <w:rStyle w:val="FontStyle30"/>
          <w:rFonts w:ascii="Times New Roman" w:hAnsi="Times New Roman"/>
          <w:bCs/>
          <w:szCs w:val="20"/>
        </w:rPr>
        <w:t>CONDIŢII GENERALE</w:t>
      </w:r>
    </w:p>
    <w:p w14:paraId="51C8D472" w14:textId="77777777" w:rsidR="00175E78" w:rsidRPr="00326AC8" w:rsidRDefault="00175E78" w:rsidP="00175E78">
      <w:pPr>
        <w:pStyle w:val="Style6"/>
        <w:widowControl/>
        <w:spacing w:line="511" w:lineRule="exact"/>
        <w:jc w:val="both"/>
        <w:rPr>
          <w:rStyle w:val="FontStyle30"/>
          <w:rFonts w:ascii="Times New Roman" w:hAnsi="Times New Roman"/>
          <w:bCs/>
          <w:szCs w:val="20"/>
        </w:rPr>
      </w:pPr>
      <w:r w:rsidRPr="00326AC8">
        <w:rPr>
          <w:rStyle w:val="FontStyle30"/>
          <w:rFonts w:ascii="Times New Roman" w:hAnsi="Times New Roman"/>
          <w:bCs/>
          <w:szCs w:val="20"/>
        </w:rPr>
        <w:t xml:space="preserve">Articolul </w:t>
      </w:r>
      <w:r w:rsidRPr="00326AC8">
        <w:rPr>
          <w:rStyle w:val="FontStyle28"/>
          <w:bCs/>
          <w:sz w:val="20"/>
          <w:szCs w:val="20"/>
        </w:rPr>
        <w:t xml:space="preserve">1 </w:t>
      </w:r>
      <w:r w:rsidRPr="00326AC8">
        <w:rPr>
          <w:rStyle w:val="FontStyle30"/>
          <w:rFonts w:ascii="Times New Roman" w:hAnsi="Times New Roman"/>
          <w:bCs/>
          <w:szCs w:val="20"/>
        </w:rPr>
        <w:t>- Obiectul Contractului de Finanţare</w:t>
      </w:r>
    </w:p>
    <w:p w14:paraId="208AF222" w14:textId="77777777" w:rsidR="00175E78" w:rsidRPr="00326AC8" w:rsidRDefault="00175E78" w:rsidP="00AC5622">
      <w:pPr>
        <w:pStyle w:val="Style15"/>
        <w:widowControl/>
        <w:numPr>
          <w:ilvl w:val="0"/>
          <w:numId w:val="198"/>
        </w:numPr>
        <w:tabs>
          <w:tab w:val="left" w:pos="346"/>
        </w:tabs>
        <w:spacing w:before="240"/>
        <w:ind w:left="346" w:hanging="346"/>
        <w:rPr>
          <w:rStyle w:val="FontStyle31"/>
          <w:rFonts w:ascii="Times New Roman" w:hAnsi="Times New Roman"/>
          <w:szCs w:val="20"/>
        </w:rPr>
      </w:pPr>
      <w:r w:rsidRPr="00326AC8">
        <w:rPr>
          <w:rStyle w:val="FontStyle31"/>
          <w:rFonts w:ascii="Times New Roman" w:hAnsi="Times New Roman"/>
          <w:szCs w:val="20"/>
        </w:rPr>
        <w:lastRenderedPageBreak/>
        <w:t>Obiectul acestui Contract de Finanţare îl reprezintă acordarea finanţării nerambursabile de către AMPOC, pentru implementarea proiectului nr. &lt;cod SMIS2014+&gt;  intitulat: (titlul proiectului) denumit în continuare Proiect, pe durata stabilită şi în conformitate cu obligaţiile asumate prin prezentul Contract de Finanţare inclusiv Anexele care fac parte integrantă din acesta.</w:t>
      </w:r>
    </w:p>
    <w:p w14:paraId="0D77B83A" w14:textId="77777777" w:rsidR="00175E78" w:rsidRPr="00326AC8" w:rsidRDefault="00175E78" w:rsidP="00AC5622">
      <w:pPr>
        <w:pStyle w:val="Style15"/>
        <w:widowControl/>
        <w:numPr>
          <w:ilvl w:val="0"/>
          <w:numId w:val="198"/>
        </w:numPr>
        <w:tabs>
          <w:tab w:val="left" w:pos="346"/>
        </w:tabs>
        <w:spacing w:before="240"/>
        <w:ind w:left="346" w:hanging="346"/>
        <w:rPr>
          <w:rStyle w:val="FontStyle31"/>
          <w:rFonts w:ascii="Times New Roman" w:hAnsi="Times New Roman"/>
          <w:szCs w:val="20"/>
        </w:rPr>
      </w:pPr>
      <w:r w:rsidRPr="00326AC8">
        <w:rPr>
          <w:rStyle w:val="FontStyle31"/>
          <w:rFonts w:ascii="Times New Roman" w:hAnsi="Times New Roman"/>
          <w:szCs w:val="20"/>
        </w:rPr>
        <w:t>Beneficiarul se angajează să implementeze Proiectul, în conformitate cu prevederile cuprinse în prezentul contract şi în legislaţia europeană şi naţională aplicabile acestuia.</w:t>
      </w:r>
    </w:p>
    <w:p w14:paraId="44E3538D" w14:textId="77777777" w:rsidR="00175E78" w:rsidRPr="00326AC8" w:rsidRDefault="00175E78" w:rsidP="00AC5622">
      <w:pPr>
        <w:pStyle w:val="Style15"/>
        <w:widowControl/>
        <w:numPr>
          <w:ilvl w:val="0"/>
          <w:numId w:val="198"/>
        </w:numPr>
        <w:tabs>
          <w:tab w:val="left" w:pos="346"/>
        </w:tabs>
        <w:spacing w:before="240"/>
        <w:ind w:left="346" w:hanging="346"/>
        <w:rPr>
          <w:rStyle w:val="FontStyle31"/>
          <w:rFonts w:ascii="Times New Roman" w:hAnsi="Times New Roman"/>
          <w:szCs w:val="20"/>
        </w:rPr>
      </w:pPr>
      <w:r w:rsidRPr="00326AC8">
        <w:rPr>
          <w:rStyle w:val="FontStyle31"/>
          <w:rFonts w:ascii="Times New Roman" w:hAnsi="Times New Roman"/>
          <w:szCs w:val="20"/>
        </w:rPr>
        <w:t>AMPOC se angajează să plătească finanţarea nerambursabilă, la termenele şi în condiţiile prevăzute în prezentul contract şi în conformitate cu legislaţia europeană şi naţională aplicabile acestuia.</w:t>
      </w:r>
    </w:p>
    <w:p w14:paraId="600910D4" w14:textId="77777777" w:rsidR="00175E78" w:rsidRPr="00326AC8" w:rsidRDefault="00175E78" w:rsidP="00175E78">
      <w:pPr>
        <w:pStyle w:val="Style6"/>
        <w:widowControl/>
        <w:spacing w:before="173" w:line="240" w:lineRule="auto"/>
        <w:jc w:val="both"/>
        <w:rPr>
          <w:rStyle w:val="FontStyle30"/>
          <w:rFonts w:ascii="Times New Roman" w:hAnsi="Times New Roman"/>
          <w:bCs/>
          <w:szCs w:val="20"/>
        </w:rPr>
      </w:pPr>
      <w:r w:rsidRPr="00326AC8">
        <w:rPr>
          <w:rStyle w:val="FontStyle30"/>
          <w:rFonts w:ascii="Times New Roman" w:hAnsi="Times New Roman"/>
          <w:bCs/>
          <w:szCs w:val="20"/>
        </w:rPr>
        <w:t xml:space="preserve">Articolul </w:t>
      </w:r>
      <w:r w:rsidRPr="00326AC8">
        <w:rPr>
          <w:rStyle w:val="FontStyle28"/>
          <w:bCs/>
          <w:sz w:val="20"/>
          <w:szCs w:val="20"/>
        </w:rPr>
        <w:t xml:space="preserve">2 </w:t>
      </w:r>
      <w:r w:rsidRPr="00326AC8">
        <w:rPr>
          <w:rStyle w:val="FontStyle30"/>
          <w:rFonts w:ascii="Times New Roman" w:hAnsi="Times New Roman"/>
          <w:bCs/>
          <w:szCs w:val="20"/>
        </w:rPr>
        <w:t>- Durata contractului şi perioada de implementare a proiectului</w:t>
      </w:r>
    </w:p>
    <w:p w14:paraId="56D76F3A" w14:textId="77777777" w:rsidR="00175E78" w:rsidRPr="00326AC8" w:rsidRDefault="00175E78" w:rsidP="00AC5622">
      <w:pPr>
        <w:pStyle w:val="Style15"/>
        <w:widowControl/>
        <w:numPr>
          <w:ilvl w:val="0"/>
          <w:numId w:val="199"/>
        </w:numPr>
        <w:tabs>
          <w:tab w:val="left" w:pos="410"/>
        </w:tabs>
        <w:spacing w:before="230" w:after="240"/>
        <w:ind w:firstLine="0"/>
        <w:rPr>
          <w:rStyle w:val="FontStyle31"/>
          <w:rFonts w:ascii="Times New Roman" w:hAnsi="Times New Roman"/>
          <w:szCs w:val="20"/>
        </w:rPr>
      </w:pPr>
      <w:r w:rsidRPr="00326AC8">
        <w:rPr>
          <w:rStyle w:val="FontStyle31"/>
          <w:rFonts w:ascii="Times New Roman" w:hAnsi="Times New Roman"/>
          <w:szCs w:val="20"/>
        </w:rPr>
        <w:t>Contractul de Finanţare produce efecte de la data semnării lui de către ultima parte.</w:t>
      </w:r>
    </w:p>
    <w:p w14:paraId="21D2F896" w14:textId="77777777" w:rsidR="00175E78" w:rsidRPr="00326AC8" w:rsidRDefault="00175E78" w:rsidP="00AC5622">
      <w:pPr>
        <w:widowControl w:val="0"/>
        <w:numPr>
          <w:ilvl w:val="0"/>
          <w:numId w:val="199"/>
        </w:numPr>
        <w:autoSpaceDE w:val="0"/>
        <w:autoSpaceDN w:val="0"/>
        <w:adjustRightInd w:val="0"/>
        <w:spacing w:after="0" w:line="240" w:lineRule="auto"/>
        <w:ind w:left="426" w:hanging="426"/>
        <w:jc w:val="both"/>
        <w:rPr>
          <w:rStyle w:val="FontStyle31"/>
          <w:rFonts w:ascii="Times New Roman" w:hAnsi="Times New Roman" w:cs="Times New Roman"/>
          <w:szCs w:val="20"/>
        </w:rPr>
      </w:pPr>
      <w:r w:rsidRPr="00326AC8">
        <w:rPr>
          <w:rStyle w:val="FontStyle31"/>
          <w:rFonts w:ascii="Times New Roman" w:hAnsi="Times New Roman" w:cs="Times New Roman"/>
          <w:szCs w:val="20"/>
        </w:rPr>
        <w:t>Perioada de implementare a proiectului este de…..luni, de la data semnării contractului, la care se adaugă, dacă este cazul, şi perioada de desfăşurare a activităţilor proiectului înainte de semnarea Contractului de Finanţare, conform regulilor de eligibilitate a cheltuielilor.</w:t>
      </w:r>
    </w:p>
    <w:p w14:paraId="35975747" w14:textId="77777777" w:rsidR="00175E78" w:rsidRPr="00326AC8" w:rsidRDefault="00175E78" w:rsidP="00175E78">
      <w:pPr>
        <w:ind w:left="426"/>
        <w:rPr>
          <w:rStyle w:val="FontStyle31"/>
          <w:rFonts w:ascii="Times New Roman" w:hAnsi="Times New Roman" w:cs="Times New Roman"/>
          <w:szCs w:val="20"/>
        </w:rPr>
      </w:pPr>
    </w:p>
    <w:p w14:paraId="09FC0EE5" w14:textId="77777777" w:rsidR="00175E78" w:rsidRPr="00326AC8" w:rsidRDefault="00175E78" w:rsidP="00AC5622">
      <w:pPr>
        <w:pStyle w:val="Style15"/>
        <w:widowControl/>
        <w:numPr>
          <w:ilvl w:val="0"/>
          <w:numId w:val="199"/>
        </w:numPr>
        <w:tabs>
          <w:tab w:val="left" w:pos="410"/>
        </w:tabs>
        <w:spacing w:before="7" w:after="240"/>
        <w:ind w:left="410" w:hanging="410"/>
        <w:rPr>
          <w:rStyle w:val="FontStyle31"/>
          <w:rFonts w:ascii="Times New Roman" w:hAnsi="Times New Roman"/>
          <w:szCs w:val="20"/>
        </w:rPr>
      </w:pPr>
      <w:r w:rsidRPr="00326AC8">
        <w:rPr>
          <w:rStyle w:val="FontStyle31"/>
          <w:rFonts w:ascii="Times New Roman" w:hAnsi="Times New Roman"/>
          <w:szCs w:val="20"/>
        </w:rPr>
        <w:t>Perioada de implementare a proiectului poate fi prelungită prin acordul părţilor, în conformitate cu prevederile art. 10 - Modificări şi completări şi/sau a Anexei 1 - Condiţii specifice.</w:t>
      </w:r>
    </w:p>
    <w:p w14:paraId="25D42156" w14:textId="77777777" w:rsidR="00175E78" w:rsidRPr="00326AC8" w:rsidRDefault="00175E78" w:rsidP="00AC5622">
      <w:pPr>
        <w:pStyle w:val="Style15"/>
        <w:widowControl/>
        <w:numPr>
          <w:ilvl w:val="0"/>
          <w:numId w:val="199"/>
        </w:numPr>
        <w:tabs>
          <w:tab w:val="left" w:pos="410"/>
        </w:tabs>
        <w:spacing w:before="7" w:after="240"/>
        <w:ind w:left="410" w:hanging="410"/>
        <w:rPr>
          <w:rStyle w:val="FontStyle31"/>
          <w:rFonts w:ascii="Times New Roman" w:hAnsi="Times New Roman"/>
          <w:szCs w:val="20"/>
        </w:rPr>
      </w:pPr>
      <w:r w:rsidRPr="00326AC8">
        <w:rPr>
          <w:rStyle w:val="FontStyle31"/>
          <w:rFonts w:ascii="Times New Roman" w:hAnsi="Times New Roman"/>
          <w:szCs w:val="20"/>
        </w:rPr>
        <w:t>Contractul de Finanţare îşi încetează valabilitatea la data închiderii Programului Operaţional Competitivitate, sau la expirarea perioadei de durabilitate a proiectului, oricare intervine ultima.</w:t>
      </w:r>
    </w:p>
    <w:p w14:paraId="560FB848" w14:textId="77777777" w:rsidR="00175E78" w:rsidRPr="00326AC8" w:rsidRDefault="00175E78" w:rsidP="00AC5622">
      <w:pPr>
        <w:pStyle w:val="Style15"/>
        <w:widowControl/>
        <w:numPr>
          <w:ilvl w:val="0"/>
          <w:numId w:val="199"/>
        </w:numPr>
        <w:tabs>
          <w:tab w:val="left" w:pos="410"/>
        </w:tabs>
        <w:spacing w:after="240"/>
        <w:ind w:left="410" w:hanging="410"/>
        <w:rPr>
          <w:rStyle w:val="FontStyle31"/>
          <w:rFonts w:ascii="Times New Roman" w:hAnsi="Times New Roman"/>
          <w:szCs w:val="20"/>
        </w:rPr>
      </w:pPr>
      <w:r w:rsidRPr="00326AC8">
        <w:rPr>
          <w:rStyle w:val="FontStyle31"/>
          <w:rFonts w:ascii="Times New Roman" w:hAnsi="Times New Roman"/>
          <w:szCs w:val="20"/>
        </w:rPr>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341D8C68" w14:textId="77777777" w:rsidR="00175E78" w:rsidRPr="00326AC8" w:rsidRDefault="00175E78" w:rsidP="00175E78">
      <w:pPr>
        <w:pStyle w:val="Style19"/>
        <w:widowControl/>
        <w:spacing w:before="50" w:after="240" w:line="288" w:lineRule="exact"/>
        <w:ind w:left="418"/>
        <w:rPr>
          <w:rStyle w:val="FontStyle31"/>
          <w:rFonts w:ascii="Times New Roman" w:hAnsi="Times New Roman"/>
          <w:szCs w:val="20"/>
        </w:rPr>
      </w:pPr>
      <w:r w:rsidRPr="00326AC8">
        <w:rPr>
          <w:rStyle w:val="FontStyle31"/>
          <w:rFonts w:ascii="Times New Roman" w:hAnsi="Times New Roman"/>
          <w:szCs w:val="20"/>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6CA03AFC" w14:textId="77777777" w:rsidR="00175E78" w:rsidRPr="00326AC8" w:rsidRDefault="00175E78" w:rsidP="00175E78">
      <w:pPr>
        <w:pStyle w:val="Style6"/>
        <w:widowControl/>
        <w:spacing w:before="62" w:line="240" w:lineRule="auto"/>
        <w:jc w:val="both"/>
        <w:rPr>
          <w:rStyle w:val="FontStyle30"/>
          <w:rFonts w:ascii="Times New Roman" w:hAnsi="Times New Roman"/>
          <w:bCs/>
          <w:szCs w:val="20"/>
        </w:rPr>
      </w:pPr>
      <w:r w:rsidRPr="00326AC8">
        <w:rPr>
          <w:rStyle w:val="FontStyle30"/>
          <w:rFonts w:ascii="Times New Roman" w:hAnsi="Times New Roman"/>
          <w:bCs/>
          <w:szCs w:val="20"/>
        </w:rPr>
        <w:t xml:space="preserve">Articolul </w:t>
      </w:r>
      <w:r w:rsidRPr="00326AC8">
        <w:rPr>
          <w:rStyle w:val="FontStyle28"/>
          <w:bCs/>
          <w:sz w:val="20"/>
          <w:szCs w:val="20"/>
        </w:rPr>
        <w:t xml:space="preserve">3 </w:t>
      </w:r>
      <w:r w:rsidRPr="00326AC8">
        <w:rPr>
          <w:rStyle w:val="FontStyle30"/>
          <w:rFonts w:ascii="Times New Roman" w:hAnsi="Times New Roman"/>
          <w:bCs/>
          <w:szCs w:val="20"/>
        </w:rPr>
        <w:t>- Valoarea contractului</w:t>
      </w:r>
    </w:p>
    <w:p w14:paraId="5A03C125" w14:textId="77777777" w:rsidR="00175E78" w:rsidRPr="00326AC8" w:rsidRDefault="00175E78" w:rsidP="00175E78">
      <w:pPr>
        <w:pStyle w:val="Style19"/>
        <w:widowControl/>
        <w:tabs>
          <w:tab w:val="left" w:leader="dot" w:pos="8784"/>
        </w:tabs>
        <w:spacing w:before="163" w:line="240" w:lineRule="auto"/>
        <w:ind w:firstLine="0"/>
        <w:rPr>
          <w:rStyle w:val="FontStyle31"/>
          <w:rFonts w:ascii="Times New Roman" w:hAnsi="Times New Roman"/>
          <w:szCs w:val="20"/>
        </w:rPr>
      </w:pPr>
      <w:r w:rsidRPr="00326AC8">
        <w:rPr>
          <w:rStyle w:val="FontStyle31"/>
          <w:rFonts w:ascii="Times New Roman" w:hAnsi="Times New Roman"/>
          <w:szCs w:val="20"/>
        </w:rPr>
        <w:t xml:space="preserve">(1) Valoarea totală a Contractului de Finanţare este de </w:t>
      </w:r>
      <w:r w:rsidRPr="00326AC8">
        <w:rPr>
          <w:rStyle w:val="FontStyle31"/>
          <w:rFonts w:ascii="Times New Roman" w:hAnsi="Times New Roman"/>
          <w:szCs w:val="20"/>
        </w:rPr>
        <w:tab/>
        <w:t>lei</w:t>
      </w:r>
    </w:p>
    <w:p w14:paraId="5D157BFC" w14:textId="77777777" w:rsidR="00175E78" w:rsidRPr="00326AC8" w:rsidRDefault="00175E78" w:rsidP="00175E78">
      <w:pPr>
        <w:pStyle w:val="Style22"/>
        <w:widowControl/>
        <w:ind w:right="3686"/>
        <w:jc w:val="both"/>
        <w:rPr>
          <w:rStyle w:val="FontStyle31"/>
          <w:rFonts w:ascii="Times New Roman" w:hAnsi="Times New Roman"/>
          <w:szCs w:val="20"/>
        </w:rPr>
      </w:pPr>
      <w:r w:rsidRPr="00326AC8">
        <w:rPr>
          <w:rStyle w:val="FontStyle34"/>
          <w:rFonts w:ascii="Times New Roman" w:hAnsi="Times New Roman"/>
          <w:iCs/>
          <w:szCs w:val="20"/>
        </w:rPr>
        <w:t xml:space="preserve">(valoarea în litere), </w:t>
      </w:r>
      <w:r w:rsidRPr="00326AC8">
        <w:rPr>
          <w:rStyle w:val="FontStyle31"/>
          <w:rFonts w:ascii="Times New Roman" w:hAnsi="Times New Roman"/>
          <w:szCs w:val="20"/>
        </w:rPr>
        <w:t>după cum urmează:</w:t>
      </w:r>
    </w:p>
    <w:p w14:paraId="1C4260B2" w14:textId="77777777" w:rsidR="00175E78" w:rsidRPr="00326AC8" w:rsidRDefault="00175E78" w:rsidP="00175E78">
      <w:pPr>
        <w:pStyle w:val="Style22"/>
        <w:widowControl/>
        <w:ind w:right="3686"/>
        <w:jc w:val="both"/>
        <w:rPr>
          <w:rStyle w:val="FontStyle31"/>
          <w:rFonts w:ascii="Times New Roman" w:hAnsi="Times New Roman"/>
          <w:szCs w:val="20"/>
          <w:u w:val="single"/>
        </w:rPr>
      </w:pPr>
      <w:r w:rsidRPr="00326AC8">
        <w:rPr>
          <w:rStyle w:val="FontStyle31"/>
          <w:rFonts w:ascii="Times New Roman" w:hAnsi="Times New Roman"/>
          <w:szCs w:val="20"/>
        </w:rPr>
        <w:t xml:space="preserve"> </w:t>
      </w:r>
      <w:r w:rsidRPr="00326AC8">
        <w:rPr>
          <w:rStyle w:val="FontStyle31"/>
          <w:rFonts w:ascii="Times New Roman" w:hAnsi="Times New Roman"/>
          <w:szCs w:val="20"/>
          <w:u w:val="single"/>
        </w:rPr>
        <w:t>După caz</w:t>
      </w:r>
    </w:p>
    <w:p w14:paraId="39844097" w14:textId="77777777" w:rsidR="00175E78" w:rsidRPr="00326AC8" w:rsidRDefault="00175E78" w:rsidP="00175E78">
      <w:pPr>
        <w:pStyle w:val="Style22"/>
        <w:widowControl/>
        <w:ind w:right="3686" w:firstLine="0"/>
        <w:jc w:val="both"/>
        <w:rPr>
          <w:rStyle w:val="FontStyle31"/>
          <w:rFonts w:ascii="Times New Roman" w:hAnsi="Times New Roman"/>
          <w:szCs w:val="20"/>
          <w:u w:val="single"/>
        </w:rPr>
      </w:pPr>
      <w:r w:rsidRPr="00326AC8">
        <w:rPr>
          <w:rStyle w:val="FontStyle31"/>
          <w:rFonts w:ascii="Times New Roman" w:hAnsi="Times New Roman"/>
          <w:szCs w:val="20"/>
          <w:u w:val="single"/>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175E78" w:rsidRPr="00455856" w14:paraId="0179D12F" w14:textId="77777777" w:rsidTr="00655681">
        <w:tc>
          <w:tcPr>
            <w:tcW w:w="1274" w:type="dxa"/>
            <w:tcBorders>
              <w:top w:val="single" w:sz="6" w:space="0" w:color="auto"/>
              <w:left w:val="single" w:sz="6" w:space="0" w:color="auto"/>
              <w:bottom w:val="single" w:sz="6" w:space="0" w:color="auto"/>
              <w:right w:val="single" w:sz="6" w:space="0" w:color="auto"/>
            </w:tcBorders>
          </w:tcPr>
          <w:p w14:paraId="21AEB5FA" w14:textId="77777777" w:rsidR="00175E78" w:rsidRPr="00326AC8" w:rsidRDefault="00175E78" w:rsidP="00655681">
            <w:pPr>
              <w:pStyle w:val="Style23"/>
              <w:widowControl/>
              <w:jc w:val="both"/>
              <w:rPr>
                <w:rStyle w:val="FontStyle31"/>
                <w:rFonts w:ascii="Times New Roman" w:hAnsi="Times New Roman"/>
                <w:szCs w:val="20"/>
              </w:rPr>
            </w:pPr>
            <w:r w:rsidRPr="00326AC8">
              <w:rPr>
                <w:rStyle w:val="FontStyle31"/>
                <w:rFonts w:ascii="Times New Roman" w:hAnsi="Times New Roman"/>
                <w:szCs w:val="20"/>
              </w:rPr>
              <w:t>Valoarea totală</w:t>
            </w:r>
          </w:p>
        </w:tc>
        <w:tc>
          <w:tcPr>
            <w:tcW w:w="1152" w:type="dxa"/>
            <w:tcBorders>
              <w:top w:val="single" w:sz="6" w:space="0" w:color="auto"/>
              <w:left w:val="single" w:sz="6" w:space="0" w:color="auto"/>
              <w:bottom w:val="single" w:sz="6" w:space="0" w:color="auto"/>
              <w:right w:val="single" w:sz="6" w:space="0" w:color="auto"/>
            </w:tcBorders>
          </w:tcPr>
          <w:p w14:paraId="4687F87C" w14:textId="77777777" w:rsidR="00175E78" w:rsidRPr="00326AC8" w:rsidRDefault="00175E78" w:rsidP="00655681">
            <w:pPr>
              <w:pStyle w:val="Style23"/>
              <w:widowControl/>
              <w:jc w:val="both"/>
              <w:rPr>
                <w:rStyle w:val="FontStyle31"/>
                <w:rFonts w:ascii="Times New Roman" w:hAnsi="Times New Roman"/>
                <w:szCs w:val="20"/>
              </w:rPr>
            </w:pPr>
            <w:r w:rsidRPr="00326AC8">
              <w:rPr>
                <w:rStyle w:val="FontStyle31"/>
                <w:rFonts w:ascii="Times New Roman" w:hAnsi="Times New Roman"/>
                <w:szCs w:val="20"/>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69547D85" w14:textId="77777777" w:rsidR="00175E78" w:rsidRPr="00326AC8" w:rsidRDefault="00175E78" w:rsidP="00655681">
            <w:pPr>
              <w:pStyle w:val="Style24"/>
              <w:widowControl/>
              <w:jc w:val="both"/>
              <w:rPr>
                <w:rStyle w:val="FontStyle31"/>
                <w:rFonts w:ascii="Times New Roman" w:hAnsi="Times New Roman"/>
                <w:szCs w:val="20"/>
              </w:rPr>
            </w:pPr>
            <w:r w:rsidRPr="00326AC8">
              <w:rPr>
                <w:rStyle w:val="FontStyle31"/>
                <w:rFonts w:ascii="Times New Roman" w:hAnsi="Times New Roman"/>
                <w:szCs w:val="20"/>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6960344D" w14:textId="77777777" w:rsidR="00175E78" w:rsidRPr="00326AC8" w:rsidRDefault="00175E78" w:rsidP="00655681">
            <w:pPr>
              <w:pStyle w:val="Style23"/>
              <w:widowControl/>
              <w:jc w:val="both"/>
              <w:rPr>
                <w:rStyle w:val="FontStyle31"/>
                <w:rFonts w:ascii="Times New Roman" w:hAnsi="Times New Roman"/>
                <w:szCs w:val="20"/>
              </w:rPr>
            </w:pPr>
            <w:r w:rsidRPr="00326AC8">
              <w:rPr>
                <w:rStyle w:val="FontStyle31"/>
                <w:rFonts w:ascii="Times New Roman" w:hAnsi="Times New Roman"/>
                <w:szCs w:val="20"/>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2AC357C6" w14:textId="77777777" w:rsidR="00175E78" w:rsidRPr="00326AC8" w:rsidRDefault="00175E78" w:rsidP="00655681">
            <w:pPr>
              <w:pStyle w:val="Style23"/>
              <w:widowControl/>
              <w:jc w:val="both"/>
              <w:rPr>
                <w:rStyle w:val="FontStyle31"/>
                <w:rFonts w:ascii="Times New Roman" w:hAnsi="Times New Roman"/>
                <w:szCs w:val="20"/>
              </w:rPr>
            </w:pPr>
            <w:r w:rsidRPr="00326AC8">
              <w:rPr>
                <w:rStyle w:val="FontStyle31"/>
                <w:rFonts w:ascii="Times New Roman" w:hAnsi="Times New Roman"/>
                <w:szCs w:val="20"/>
              </w:rPr>
              <w:t>Valoarea co-finanţării eligibile a</w:t>
            </w:r>
          </w:p>
          <w:p w14:paraId="230B0CB1" w14:textId="77777777" w:rsidR="00175E78" w:rsidRPr="00326AC8" w:rsidRDefault="00175E78" w:rsidP="00655681">
            <w:pPr>
              <w:pStyle w:val="Style23"/>
              <w:widowControl/>
              <w:jc w:val="both"/>
              <w:rPr>
                <w:rStyle w:val="FontStyle31"/>
                <w:rFonts w:ascii="Times New Roman" w:hAnsi="Times New Roman"/>
                <w:szCs w:val="20"/>
              </w:rPr>
            </w:pPr>
            <w:r w:rsidRPr="00326AC8">
              <w:rPr>
                <w:rStyle w:val="FontStyle31"/>
                <w:rFonts w:ascii="Times New Roman" w:hAnsi="Times New Roman"/>
                <w:szCs w:val="20"/>
              </w:rPr>
              <w:t>Beneficiarului</w:t>
            </w:r>
          </w:p>
        </w:tc>
        <w:tc>
          <w:tcPr>
            <w:tcW w:w="1087" w:type="dxa"/>
            <w:tcBorders>
              <w:top w:val="single" w:sz="6" w:space="0" w:color="auto"/>
              <w:left w:val="single" w:sz="6" w:space="0" w:color="auto"/>
              <w:bottom w:val="single" w:sz="6" w:space="0" w:color="auto"/>
              <w:right w:val="single" w:sz="6" w:space="0" w:color="auto"/>
            </w:tcBorders>
          </w:tcPr>
          <w:p w14:paraId="79F299E5" w14:textId="77777777" w:rsidR="00175E78" w:rsidRPr="00326AC8" w:rsidRDefault="00175E78" w:rsidP="00655681">
            <w:pPr>
              <w:pStyle w:val="Style23"/>
              <w:widowControl/>
              <w:jc w:val="both"/>
              <w:rPr>
                <w:rStyle w:val="FontStyle31"/>
                <w:rFonts w:ascii="Times New Roman" w:hAnsi="Times New Roman"/>
                <w:szCs w:val="20"/>
              </w:rPr>
            </w:pPr>
            <w:r w:rsidRPr="00326AC8">
              <w:rPr>
                <w:rStyle w:val="FontStyle31"/>
                <w:rFonts w:ascii="Times New Roman" w:hAnsi="Times New Roman"/>
                <w:szCs w:val="20"/>
              </w:rPr>
              <w:t>Valoarea</w:t>
            </w:r>
          </w:p>
          <w:p w14:paraId="6B06DDD9" w14:textId="77777777" w:rsidR="00175E78" w:rsidRPr="00326AC8" w:rsidRDefault="00175E78" w:rsidP="00655681">
            <w:pPr>
              <w:pStyle w:val="Style23"/>
              <w:widowControl/>
              <w:jc w:val="both"/>
              <w:rPr>
                <w:rStyle w:val="FontStyle31"/>
                <w:rFonts w:ascii="Times New Roman" w:hAnsi="Times New Roman"/>
                <w:szCs w:val="20"/>
              </w:rPr>
            </w:pPr>
            <w:r w:rsidRPr="00326AC8">
              <w:rPr>
                <w:rStyle w:val="FontStyle31"/>
                <w:rFonts w:ascii="Times New Roman" w:hAnsi="Times New Roman"/>
                <w:szCs w:val="20"/>
              </w:rPr>
              <w:t>ne</w:t>
            </w:r>
            <w:r w:rsidRPr="00326AC8">
              <w:rPr>
                <w:rStyle w:val="FontStyle31"/>
                <w:rFonts w:ascii="Times New Roman" w:hAnsi="Times New Roman"/>
                <w:szCs w:val="20"/>
              </w:rPr>
              <w:softHyphen/>
              <w:t>eligibilă inclusiv TVA</w:t>
            </w:r>
          </w:p>
        </w:tc>
      </w:tr>
      <w:tr w:rsidR="00175E78" w:rsidRPr="00455856" w14:paraId="492A177F" w14:textId="77777777" w:rsidTr="00655681">
        <w:tc>
          <w:tcPr>
            <w:tcW w:w="1274" w:type="dxa"/>
            <w:tcBorders>
              <w:top w:val="single" w:sz="6" w:space="0" w:color="auto"/>
              <w:left w:val="single" w:sz="6" w:space="0" w:color="auto"/>
              <w:bottom w:val="single" w:sz="6" w:space="0" w:color="auto"/>
              <w:right w:val="single" w:sz="6" w:space="0" w:color="auto"/>
            </w:tcBorders>
          </w:tcPr>
          <w:p w14:paraId="395ABB96"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c>
          <w:tcPr>
            <w:tcW w:w="1152" w:type="dxa"/>
            <w:tcBorders>
              <w:top w:val="single" w:sz="6" w:space="0" w:color="auto"/>
              <w:left w:val="single" w:sz="6" w:space="0" w:color="auto"/>
              <w:bottom w:val="single" w:sz="6" w:space="0" w:color="auto"/>
              <w:right w:val="single" w:sz="6" w:space="0" w:color="auto"/>
            </w:tcBorders>
          </w:tcPr>
          <w:p w14:paraId="68DB3638"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c>
          <w:tcPr>
            <w:tcW w:w="1001" w:type="dxa"/>
            <w:tcBorders>
              <w:top w:val="single" w:sz="6" w:space="0" w:color="auto"/>
              <w:left w:val="single" w:sz="6" w:space="0" w:color="auto"/>
              <w:bottom w:val="single" w:sz="6" w:space="0" w:color="auto"/>
              <w:right w:val="single" w:sz="6" w:space="0" w:color="auto"/>
            </w:tcBorders>
          </w:tcPr>
          <w:p w14:paraId="3CBBE7A6"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c>
          <w:tcPr>
            <w:tcW w:w="1022" w:type="dxa"/>
            <w:tcBorders>
              <w:top w:val="single" w:sz="6" w:space="0" w:color="auto"/>
              <w:left w:val="single" w:sz="6" w:space="0" w:color="auto"/>
              <w:bottom w:val="single" w:sz="6" w:space="0" w:color="auto"/>
              <w:right w:val="single" w:sz="6" w:space="0" w:color="auto"/>
            </w:tcBorders>
          </w:tcPr>
          <w:p w14:paraId="0FB294F6" w14:textId="77777777" w:rsidR="00175E78" w:rsidRPr="00326AC8" w:rsidRDefault="00175E78" w:rsidP="00655681">
            <w:pPr>
              <w:pStyle w:val="Style20"/>
              <w:widowControl/>
              <w:ind w:left="238"/>
              <w:jc w:val="both"/>
              <w:rPr>
                <w:rStyle w:val="FontStyle32"/>
                <w:rFonts w:ascii="Times New Roman" w:hAnsi="Times New Roman"/>
                <w:szCs w:val="20"/>
              </w:rPr>
            </w:pPr>
            <w:r w:rsidRPr="00326AC8">
              <w:rPr>
                <w:rStyle w:val="FontStyle32"/>
                <w:rFonts w:ascii="Times New Roman" w:hAnsi="Times New Roman"/>
                <w:szCs w:val="20"/>
              </w:rPr>
              <w:t>(%)</w:t>
            </w:r>
          </w:p>
        </w:tc>
        <w:tc>
          <w:tcPr>
            <w:tcW w:w="850" w:type="dxa"/>
            <w:tcBorders>
              <w:top w:val="single" w:sz="6" w:space="0" w:color="auto"/>
              <w:left w:val="single" w:sz="6" w:space="0" w:color="auto"/>
              <w:bottom w:val="single" w:sz="6" w:space="0" w:color="auto"/>
              <w:right w:val="single" w:sz="6" w:space="0" w:color="auto"/>
            </w:tcBorders>
          </w:tcPr>
          <w:p w14:paraId="51096A0C"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c>
          <w:tcPr>
            <w:tcW w:w="677" w:type="dxa"/>
            <w:tcBorders>
              <w:top w:val="single" w:sz="6" w:space="0" w:color="auto"/>
              <w:left w:val="single" w:sz="6" w:space="0" w:color="auto"/>
              <w:bottom w:val="single" w:sz="6" w:space="0" w:color="auto"/>
              <w:right w:val="single" w:sz="6" w:space="0" w:color="auto"/>
            </w:tcBorders>
          </w:tcPr>
          <w:p w14:paraId="71362F8A" w14:textId="77777777" w:rsidR="00175E78" w:rsidRPr="00326AC8" w:rsidRDefault="00175E78" w:rsidP="00655681">
            <w:pPr>
              <w:pStyle w:val="Style20"/>
              <w:widowControl/>
              <w:jc w:val="both"/>
              <w:rPr>
                <w:rStyle w:val="FontStyle32"/>
                <w:rFonts w:ascii="Times New Roman" w:hAnsi="Times New Roman"/>
                <w:szCs w:val="20"/>
              </w:rPr>
            </w:pPr>
            <w:r w:rsidRPr="00326AC8">
              <w:rPr>
                <w:rStyle w:val="FontStyle32"/>
                <w:rFonts w:ascii="Times New Roman" w:hAnsi="Times New Roman"/>
                <w:szCs w:val="20"/>
              </w:rPr>
              <w:t>(%)</w:t>
            </w:r>
          </w:p>
        </w:tc>
        <w:tc>
          <w:tcPr>
            <w:tcW w:w="871" w:type="dxa"/>
            <w:tcBorders>
              <w:top w:val="single" w:sz="6" w:space="0" w:color="auto"/>
              <w:left w:val="single" w:sz="6" w:space="0" w:color="auto"/>
              <w:bottom w:val="single" w:sz="6" w:space="0" w:color="auto"/>
              <w:right w:val="single" w:sz="6" w:space="0" w:color="auto"/>
            </w:tcBorders>
          </w:tcPr>
          <w:p w14:paraId="46CAB186"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c>
          <w:tcPr>
            <w:tcW w:w="742" w:type="dxa"/>
            <w:tcBorders>
              <w:top w:val="single" w:sz="6" w:space="0" w:color="auto"/>
              <w:left w:val="single" w:sz="6" w:space="0" w:color="auto"/>
              <w:bottom w:val="single" w:sz="6" w:space="0" w:color="auto"/>
              <w:right w:val="single" w:sz="6" w:space="0" w:color="auto"/>
            </w:tcBorders>
          </w:tcPr>
          <w:p w14:paraId="69094D33" w14:textId="77777777" w:rsidR="00175E78" w:rsidRPr="00326AC8" w:rsidRDefault="00175E78" w:rsidP="00655681">
            <w:pPr>
              <w:pStyle w:val="Style20"/>
              <w:widowControl/>
              <w:jc w:val="both"/>
              <w:rPr>
                <w:rStyle w:val="FontStyle32"/>
                <w:rFonts w:ascii="Times New Roman" w:hAnsi="Times New Roman"/>
                <w:szCs w:val="20"/>
              </w:rPr>
            </w:pPr>
            <w:r w:rsidRPr="00326AC8">
              <w:rPr>
                <w:rStyle w:val="FontStyle32"/>
                <w:rFonts w:ascii="Times New Roman" w:hAnsi="Times New Roman"/>
                <w:szCs w:val="20"/>
              </w:rPr>
              <w:t>(%)</w:t>
            </w:r>
          </w:p>
        </w:tc>
        <w:tc>
          <w:tcPr>
            <w:tcW w:w="1087" w:type="dxa"/>
            <w:tcBorders>
              <w:top w:val="single" w:sz="6" w:space="0" w:color="auto"/>
              <w:left w:val="single" w:sz="6" w:space="0" w:color="auto"/>
              <w:bottom w:val="single" w:sz="6" w:space="0" w:color="auto"/>
              <w:right w:val="single" w:sz="6" w:space="0" w:color="auto"/>
            </w:tcBorders>
          </w:tcPr>
          <w:p w14:paraId="24E39078"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r>
      <w:tr w:rsidR="00175E78" w:rsidRPr="00455856" w14:paraId="6255126D" w14:textId="77777777" w:rsidTr="00655681">
        <w:tc>
          <w:tcPr>
            <w:tcW w:w="1274" w:type="dxa"/>
            <w:tcBorders>
              <w:top w:val="single" w:sz="6" w:space="0" w:color="auto"/>
              <w:left w:val="single" w:sz="6" w:space="0" w:color="auto"/>
              <w:bottom w:val="single" w:sz="6" w:space="0" w:color="auto"/>
              <w:right w:val="single" w:sz="6" w:space="0" w:color="auto"/>
            </w:tcBorders>
          </w:tcPr>
          <w:p w14:paraId="6ED43D0C"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1</w:t>
            </w:r>
          </w:p>
        </w:tc>
        <w:tc>
          <w:tcPr>
            <w:tcW w:w="1152" w:type="dxa"/>
            <w:tcBorders>
              <w:top w:val="single" w:sz="6" w:space="0" w:color="auto"/>
              <w:left w:val="single" w:sz="6" w:space="0" w:color="auto"/>
              <w:bottom w:val="single" w:sz="6" w:space="0" w:color="auto"/>
              <w:right w:val="single" w:sz="6" w:space="0" w:color="auto"/>
            </w:tcBorders>
          </w:tcPr>
          <w:p w14:paraId="5F36F45C"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2</w:t>
            </w:r>
          </w:p>
        </w:tc>
        <w:tc>
          <w:tcPr>
            <w:tcW w:w="1001" w:type="dxa"/>
            <w:tcBorders>
              <w:top w:val="single" w:sz="6" w:space="0" w:color="auto"/>
              <w:left w:val="single" w:sz="6" w:space="0" w:color="auto"/>
              <w:bottom w:val="single" w:sz="6" w:space="0" w:color="auto"/>
              <w:right w:val="single" w:sz="6" w:space="0" w:color="auto"/>
            </w:tcBorders>
          </w:tcPr>
          <w:p w14:paraId="5A496921"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3</w:t>
            </w:r>
          </w:p>
        </w:tc>
        <w:tc>
          <w:tcPr>
            <w:tcW w:w="1022" w:type="dxa"/>
            <w:tcBorders>
              <w:top w:val="single" w:sz="6" w:space="0" w:color="auto"/>
              <w:left w:val="single" w:sz="6" w:space="0" w:color="auto"/>
              <w:bottom w:val="single" w:sz="6" w:space="0" w:color="auto"/>
              <w:right w:val="single" w:sz="6" w:space="0" w:color="auto"/>
            </w:tcBorders>
          </w:tcPr>
          <w:p w14:paraId="4D52EC8E" w14:textId="77777777" w:rsidR="00175E78" w:rsidRPr="00326AC8" w:rsidRDefault="00175E78" w:rsidP="00655681">
            <w:pPr>
              <w:pStyle w:val="Style23"/>
              <w:widowControl/>
              <w:spacing w:line="240" w:lineRule="auto"/>
              <w:ind w:left="338"/>
              <w:jc w:val="both"/>
              <w:rPr>
                <w:rStyle w:val="FontStyle31"/>
                <w:rFonts w:ascii="Times New Roman" w:hAnsi="Times New Roman"/>
                <w:szCs w:val="20"/>
              </w:rPr>
            </w:pPr>
            <w:r w:rsidRPr="00326AC8">
              <w:rPr>
                <w:rStyle w:val="FontStyle31"/>
                <w:rFonts w:ascii="Times New Roman" w:hAnsi="Times New Roman"/>
                <w:szCs w:val="20"/>
              </w:rPr>
              <w:t>4</w:t>
            </w:r>
          </w:p>
        </w:tc>
        <w:tc>
          <w:tcPr>
            <w:tcW w:w="850" w:type="dxa"/>
            <w:tcBorders>
              <w:top w:val="single" w:sz="6" w:space="0" w:color="auto"/>
              <w:left w:val="single" w:sz="6" w:space="0" w:color="auto"/>
              <w:bottom w:val="single" w:sz="6" w:space="0" w:color="auto"/>
              <w:right w:val="single" w:sz="6" w:space="0" w:color="auto"/>
            </w:tcBorders>
          </w:tcPr>
          <w:p w14:paraId="0149EE10"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5</w:t>
            </w:r>
          </w:p>
        </w:tc>
        <w:tc>
          <w:tcPr>
            <w:tcW w:w="677" w:type="dxa"/>
            <w:tcBorders>
              <w:top w:val="single" w:sz="6" w:space="0" w:color="auto"/>
              <w:left w:val="single" w:sz="6" w:space="0" w:color="auto"/>
              <w:bottom w:val="single" w:sz="6" w:space="0" w:color="auto"/>
              <w:right w:val="single" w:sz="6" w:space="0" w:color="auto"/>
            </w:tcBorders>
          </w:tcPr>
          <w:p w14:paraId="0C3E9390"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6</w:t>
            </w:r>
          </w:p>
        </w:tc>
        <w:tc>
          <w:tcPr>
            <w:tcW w:w="871" w:type="dxa"/>
            <w:tcBorders>
              <w:top w:val="single" w:sz="6" w:space="0" w:color="auto"/>
              <w:left w:val="single" w:sz="6" w:space="0" w:color="auto"/>
              <w:bottom w:val="single" w:sz="6" w:space="0" w:color="auto"/>
              <w:right w:val="single" w:sz="6" w:space="0" w:color="auto"/>
            </w:tcBorders>
          </w:tcPr>
          <w:p w14:paraId="57AFB42F"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7</w:t>
            </w:r>
          </w:p>
        </w:tc>
        <w:tc>
          <w:tcPr>
            <w:tcW w:w="742" w:type="dxa"/>
            <w:tcBorders>
              <w:top w:val="single" w:sz="6" w:space="0" w:color="auto"/>
              <w:left w:val="single" w:sz="6" w:space="0" w:color="auto"/>
              <w:bottom w:val="single" w:sz="6" w:space="0" w:color="auto"/>
              <w:right w:val="single" w:sz="6" w:space="0" w:color="auto"/>
            </w:tcBorders>
          </w:tcPr>
          <w:p w14:paraId="0AA04F40"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8</w:t>
            </w:r>
          </w:p>
        </w:tc>
        <w:tc>
          <w:tcPr>
            <w:tcW w:w="1087" w:type="dxa"/>
            <w:tcBorders>
              <w:top w:val="single" w:sz="6" w:space="0" w:color="auto"/>
              <w:left w:val="single" w:sz="6" w:space="0" w:color="auto"/>
              <w:bottom w:val="single" w:sz="6" w:space="0" w:color="auto"/>
              <w:right w:val="single" w:sz="6" w:space="0" w:color="auto"/>
            </w:tcBorders>
          </w:tcPr>
          <w:p w14:paraId="430CEFB7"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9</w:t>
            </w:r>
          </w:p>
        </w:tc>
      </w:tr>
      <w:tr w:rsidR="00175E78" w:rsidRPr="00455856" w14:paraId="53DF33D4" w14:textId="77777777" w:rsidTr="00655681">
        <w:tc>
          <w:tcPr>
            <w:tcW w:w="1274" w:type="dxa"/>
            <w:tcBorders>
              <w:top w:val="single" w:sz="6" w:space="0" w:color="auto"/>
              <w:left w:val="single" w:sz="6" w:space="0" w:color="auto"/>
              <w:bottom w:val="single" w:sz="6" w:space="0" w:color="auto"/>
              <w:right w:val="single" w:sz="6" w:space="0" w:color="auto"/>
            </w:tcBorders>
          </w:tcPr>
          <w:p w14:paraId="74B0BC5B" w14:textId="77777777" w:rsidR="00175E78" w:rsidRPr="00326AC8" w:rsidRDefault="00175E78" w:rsidP="00655681">
            <w:pPr>
              <w:pStyle w:val="Style26"/>
              <w:widowControl/>
              <w:jc w:val="both"/>
              <w:rPr>
                <w:sz w:val="20"/>
                <w:szCs w:val="20"/>
              </w:rPr>
            </w:pPr>
          </w:p>
        </w:tc>
        <w:tc>
          <w:tcPr>
            <w:tcW w:w="1152" w:type="dxa"/>
            <w:tcBorders>
              <w:top w:val="single" w:sz="6" w:space="0" w:color="auto"/>
              <w:left w:val="single" w:sz="6" w:space="0" w:color="auto"/>
              <w:bottom w:val="single" w:sz="6" w:space="0" w:color="auto"/>
              <w:right w:val="single" w:sz="6" w:space="0" w:color="auto"/>
            </w:tcBorders>
          </w:tcPr>
          <w:p w14:paraId="3B36EA51" w14:textId="77777777" w:rsidR="00175E78" w:rsidRPr="00326AC8" w:rsidRDefault="00175E78" w:rsidP="00655681">
            <w:pPr>
              <w:pStyle w:val="Style26"/>
              <w:widowControl/>
              <w:jc w:val="both"/>
              <w:rPr>
                <w:sz w:val="20"/>
                <w:szCs w:val="20"/>
              </w:rPr>
            </w:pPr>
          </w:p>
        </w:tc>
        <w:tc>
          <w:tcPr>
            <w:tcW w:w="1001" w:type="dxa"/>
            <w:tcBorders>
              <w:top w:val="single" w:sz="6" w:space="0" w:color="auto"/>
              <w:left w:val="single" w:sz="6" w:space="0" w:color="auto"/>
              <w:bottom w:val="single" w:sz="6" w:space="0" w:color="auto"/>
              <w:right w:val="single" w:sz="6" w:space="0" w:color="auto"/>
            </w:tcBorders>
          </w:tcPr>
          <w:p w14:paraId="44C7F79F" w14:textId="77777777" w:rsidR="00175E78" w:rsidRPr="00326AC8" w:rsidRDefault="00175E78" w:rsidP="00655681">
            <w:pPr>
              <w:pStyle w:val="Style26"/>
              <w:widowControl/>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14:paraId="46737291" w14:textId="77777777" w:rsidR="00175E78" w:rsidRPr="00326AC8" w:rsidRDefault="00175E78" w:rsidP="00655681">
            <w:pPr>
              <w:pStyle w:val="Style26"/>
              <w:widowControl/>
              <w:jc w:val="both"/>
              <w:rPr>
                <w:sz w:val="20"/>
                <w:szCs w:val="20"/>
              </w:rPr>
            </w:pPr>
          </w:p>
        </w:tc>
        <w:tc>
          <w:tcPr>
            <w:tcW w:w="850" w:type="dxa"/>
            <w:tcBorders>
              <w:top w:val="single" w:sz="6" w:space="0" w:color="auto"/>
              <w:left w:val="single" w:sz="6" w:space="0" w:color="auto"/>
              <w:bottom w:val="single" w:sz="6" w:space="0" w:color="auto"/>
              <w:right w:val="single" w:sz="6" w:space="0" w:color="auto"/>
            </w:tcBorders>
          </w:tcPr>
          <w:p w14:paraId="55FEFC6A" w14:textId="77777777" w:rsidR="00175E78" w:rsidRPr="00326AC8" w:rsidRDefault="00175E78" w:rsidP="00655681">
            <w:pPr>
              <w:pStyle w:val="Style26"/>
              <w:widowControl/>
              <w:jc w:val="both"/>
              <w:rPr>
                <w:sz w:val="20"/>
                <w:szCs w:val="20"/>
              </w:rPr>
            </w:pPr>
          </w:p>
        </w:tc>
        <w:tc>
          <w:tcPr>
            <w:tcW w:w="677" w:type="dxa"/>
            <w:tcBorders>
              <w:top w:val="single" w:sz="6" w:space="0" w:color="auto"/>
              <w:left w:val="single" w:sz="6" w:space="0" w:color="auto"/>
              <w:bottom w:val="single" w:sz="6" w:space="0" w:color="auto"/>
              <w:right w:val="single" w:sz="6" w:space="0" w:color="auto"/>
            </w:tcBorders>
          </w:tcPr>
          <w:p w14:paraId="3226633F" w14:textId="77777777" w:rsidR="00175E78" w:rsidRPr="00326AC8" w:rsidRDefault="00175E78" w:rsidP="00655681">
            <w:pPr>
              <w:pStyle w:val="Style26"/>
              <w:widowControl/>
              <w:jc w:val="both"/>
              <w:rPr>
                <w:sz w:val="20"/>
                <w:szCs w:val="20"/>
              </w:rPr>
            </w:pPr>
          </w:p>
        </w:tc>
        <w:tc>
          <w:tcPr>
            <w:tcW w:w="871" w:type="dxa"/>
            <w:tcBorders>
              <w:top w:val="single" w:sz="6" w:space="0" w:color="auto"/>
              <w:left w:val="single" w:sz="6" w:space="0" w:color="auto"/>
              <w:bottom w:val="single" w:sz="6" w:space="0" w:color="auto"/>
              <w:right w:val="single" w:sz="6" w:space="0" w:color="auto"/>
            </w:tcBorders>
          </w:tcPr>
          <w:p w14:paraId="05BA4194" w14:textId="77777777" w:rsidR="00175E78" w:rsidRPr="00326AC8" w:rsidRDefault="00175E78" w:rsidP="00655681">
            <w:pPr>
              <w:pStyle w:val="Style26"/>
              <w:widowControl/>
              <w:jc w:val="both"/>
              <w:rPr>
                <w:sz w:val="20"/>
                <w:szCs w:val="20"/>
              </w:rPr>
            </w:pPr>
          </w:p>
        </w:tc>
        <w:tc>
          <w:tcPr>
            <w:tcW w:w="742" w:type="dxa"/>
            <w:tcBorders>
              <w:top w:val="single" w:sz="6" w:space="0" w:color="auto"/>
              <w:left w:val="single" w:sz="6" w:space="0" w:color="auto"/>
              <w:bottom w:val="single" w:sz="6" w:space="0" w:color="auto"/>
              <w:right w:val="single" w:sz="6" w:space="0" w:color="auto"/>
            </w:tcBorders>
          </w:tcPr>
          <w:p w14:paraId="55728E80" w14:textId="77777777" w:rsidR="00175E78" w:rsidRPr="00326AC8" w:rsidRDefault="00175E78" w:rsidP="00655681">
            <w:pPr>
              <w:pStyle w:val="Style26"/>
              <w:widowControl/>
              <w:jc w:val="both"/>
              <w:rPr>
                <w:sz w:val="20"/>
                <w:szCs w:val="20"/>
              </w:rPr>
            </w:pPr>
          </w:p>
        </w:tc>
        <w:tc>
          <w:tcPr>
            <w:tcW w:w="1087" w:type="dxa"/>
            <w:tcBorders>
              <w:top w:val="single" w:sz="6" w:space="0" w:color="auto"/>
              <w:left w:val="single" w:sz="6" w:space="0" w:color="auto"/>
              <w:bottom w:val="single" w:sz="6" w:space="0" w:color="auto"/>
              <w:right w:val="single" w:sz="6" w:space="0" w:color="auto"/>
            </w:tcBorders>
          </w:tcPr>
          <w:p w14:paraId="26D1A622" w14:textId="77777777" w:rsidR="00175E78" w:rsidRPr="00326AC8" w:rsidRDefault="00175E78" w:rsidP="00655681">
            <w:pPr>
              <w:pStyle w:val="Style26"/>
              <w:widowControl/>
              <w:jc w:val="both"/>
              <w:rPr>
                <w:sz w:val="20"/>
                <w:szCs w:val="20"/>
              </w:rPr>
            </w:pPr>
          </w:p>
        </w:tc>
      </w:tr>
    </w:tbl>
    <w:p w14:paraId="34D41ED0" w14:textId="77777777" w:rsidR="00175E78" w:rsidRPr="00326AC8" w:rsidRDefault="00175E78" w:rsidP="00175E78">
      <w:pPr>
        <w:pStyle w:val="Style19"/>
        <w:widowControl/>
        <w:spacing w:before="156" w:line="240" w:lineRule="auto"/>
        <w:ind w:firstLine="0"/>
        <w:rPr>
          <w:rStyle w:val="FontStyle31"/>
          <w:rFonts w:ascii="Times New Roman" w:hAnsi="Times New Roman"/>
          <w:szCs w:val="20"/>
        </w:rPr>
      </w:pPr>
      <w:r w:rsidRPr="00326AC8">
        <w:rPr>
          <w:rStyle w:val="FontStyle31"/>
          <w:rFonts w:ascii="Times New Roman" w:hAnsi="Times New Roman"/>
          <w:szCs w:val="20"/>
        </w:rPr>
        <w:t>(pentru proiecte 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70"/>
        <w:gridCol w:w="1029"/>
        <w:gridCol w:w="367"/>
        <w:gridCol w:w="1297"/>
        <w:gridCol w:w="461"/>
        <w:gridCol w:w="648"/>
        <w:gridCol w:w="554"/>
        <w:gridCol w:w="554"/>
        <w:gridCol w:w="482"/>
        <w:gridCol w:w="706"/>
      </w:tblGrid>
      <w:tr w:rsidR="00175E78" w:rsidRPr="00455856" w14:paraId="1DEF49BC" w14:textId="77777777" w:rsidTr="00655681">
        <w:tc>
          <w:tcPr>
            <w:tcW w:w="821" w:type="dxa"/>
            <w:tcBorders>
              <w:top w:val="single" w:sz="6" w:space="0" w:color="auto"/>
              <w:left w:val="single" w:sz="6" w:space="0" w:color="auto"/>
              <w:bottom w:val="nil"/>
              <w:right w:val="single" w:sz="6" w:space="0" w:color="auto"/>
            </w:tcBorders>
          </w:tcPr>
          <w:p w14:paraId="48AEE063"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Valoa-</w:t>
            </w:r>
          </w:p>
        </w:tc>
        <w:tc>
          <w:tcPr>
            <w:tcW w:w="749" w:type="dxa"/>
            <w:tcBorders>
              <w:top w:val="single" w:sz="6" w:space="0" w:color="auto"/>
              <w:left w:val="single" w:sz="6" w:space="0" w:color="auto"/>
              <w:bottom w:val="nil"/>
              <w:right w:val="single" w:sz="6" w:space="0" w:color="auto"/>
            </w:tcBorders>
          </w:tcPr>
          <w:p w14:paraId="77E31319"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Valoa-</w:t>
            </w:r>
          </w:p>
        </w:tc>
        <w:tc>
          <w:tcPr>
            <w:tcW w:w="1124" w:type="dxa"/>
            <w:gridSpan w:val="2"/>
            <w:tcBorders>
              <w:top w:val="single" w:sz="6" w:space="0" w:color="auto"/>
              <w:left w:val="single" w:sz="6" w:space="0" w:color="auto"/>
              <w:bottom w:val="nil"/>
              <w:right w:val="single" w:sz="6" w:space="0" w:color="auto"/>
            </w:tcBorders>
          </w:tcPr>
          <w:p w14:paraId="5D609DD1"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Valoarea</w:t>
            </w:r>
          </w:p>
        </w:tc>
        <w:tc>
          <w:tcPr>
            <w:tcW w:w="1396" w:type="dxa"/>
            <w:gridSpan w:val="2"/>
            <w:tcBorders>
              <w:top w:val="single" w:sz="6" w:space="0" w:color="auto"/>
              <w:left w:val="single" w:sz="6" w:space="0" w:color="auto"/>
              <w:bottom w:val="nil"/>
              <w:right w:val="single" w:sz="6" w:space="0" w:color="auto"/>
            </w:tcBorders>
          </w:tcPr>
          <w:p w14:paraId="5E933EF4"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Valoarea</w:t>
            </w:r>
          </w:p>
        </w:tc>
        <w:tc>
          <w:tcPr>
            <w:tcW w:w="1758" w:type="dxa"/>
            <w:gridSpan w:val="2"/>
            <w:tcBorders>
              <w:top w:val="single" w:sz="6" w:space="0" w:color="auto"/>
              <w:left w:val="single" w:sz="6" w:space="0" w:color="auto"/>
              <w:bottom w:val="nil"/>
              <w:right w:val="single" w:sz="6" w:space="0" w:color="auto"/>
            </w:tcBorders>
          </w:tcPr>
          <w:p w14:paraId="51E30349"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Valoarea</w:t>
            </w:r>
          </w:p>
        </w:tc>
        <w:tc>
          <w:tcPr>
            <w:tcW w:w="1202" w:type="dxa"/>
            <w:gridSpan w:val="2"/>
            <w:tcBorders>
              <w:top w:val="single" w:sz="6" w:space="0" w:color="auto"/>
              <w:left w:val="single" w:sz="6" w:space="0" w:color="auto"/>
              <w:bottom w:val="nil"/>
              <w:right w:val="single" w:sz="6" w:space="0" w:color="auto"/>
            </w:tcBorders>
          </w:tcPr>
          <w:p w14:paraId="0D01EFE6"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Valoarea</w:t>
            </w:r>
          </w:p>
        </w:tc>
        <w:tc>
          <w:tcPr>
            <w:tcW w:w="1036" w:type="dxa"/>
            <w:gridSpan w:val="2"/>
            <w:tcBorders>
              <w:top w:val="single" w:sz="6" w:space="0" w:color="auto"/>
              <w:left w:val="single" w:sz="6" w:space="0" w:color="auto"/>
              <w:bottom w:val="nil"/>
              <w:right w:val="single" w:sz="6" w:space="0" w:color="auto"/>
            </w:tcBorders>
          </w:tcPr>
          <w:p w14:paraId="1E5CFF02"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Valoarea</w:t>
            </w:r>
          </w:p>
        </w:tc>
        <w:tc>
          <w:tcPr>
            <w:tcW w:w="706" w:type="dxa"/>
            <w:tcBorders>
              <w:top w:val="single" w:sz="6" w:space="0" w:color="auto"/>
              <w:left w:val="single" w:sz="6" w:space="0" w:color="auto"/>
              <w:bottom w:val="nil"/>
              <w:right w:val="single" w:sz="6" w:space="0" w:color="auto"/>
            </w:tcBorders>
          </w:tcPr>
          <w:p w14:paraId="70AFA8E5"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Valoa-</w:t>
            </w:r>
          </w:p>
        </w:tc>
      </w:tr>
      <w:tr w:rsidR="00175E78" w:rsidRPr="00455856" w14:paraId="0A59A298" w14:textId="77777777" w:rsidTr="00655681">
        <w:tc>
          <w:tcPr>
            <w:tcW w:w="821" w:type="dxa"/>
            <w:tcBorders>
              <w:top w:val="nil"/>
              <w:left w:val="single" w:sz="6" w:space="0" w:color="auto"/>
              <w:bottom w:val="nil"/>
              <w:right w:val="single" w:sz="6" w:space="0" w:color="auto"/>
            </w:tcBorders>
          </w:tcPr>
          <w:p w14:paraId="7FEC848A"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rea</w:t>
            </w:r>
          </w:p>
        </w:tc>
        <w:tc>
          <w:tcPr>
            <w:tcW w:w="749" w:type="dxa"/>
            <w:tcBorders>
              <w:top w:val="nil"/>
              <w:left w:val="single" w:sz="6" w:space="0" w:color="auto"/>
              <w:bottom w:val="nil"/>
              <w:right w:val="single" w:sz="6" w:space="0" w:color="auto"/>
            </w:tcBorders>
          </w:tcPr>
          <w:p w14:paraId="2FA59AC5"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rea</w:t>
            </w:r>
          </w:p>
        </w:tc>
        <w:tc>
          <w:tcPr>
            <w:tcW w:w="1124" w:type="dxa"/>
            <w:gridSpan w:val="2"/>
            <w:tcBorders>
              <w:top w:val="nil"/>
              <w:left w:val="single" w:sz="6" w:space="0" w:color="auto"/>
              <w:bottom w:val="nil"/>
              <w:right w:val="single" w:sz="6" w:space="0" w:color="auto"/>
            </w:tcBorders>
          </w:tcPr>
          <w:p w14:paraId="7F2F3C1F"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veniturilor</w:t>
            </w:r>
          </w:p>
        </w:tc>
        <w:tc>
          <w:tcPr>
            <w:tcW w:w="1396" w:type="dxa"/>
            <w:gridSpan w:val="2"/>
            <w:tcBorders>
              <w:top w:val="nil"/>
              <w:left w:val="single" w:sz="6" w:space="0" w:color="auto"/>
              <w:bottom w:val="nil"/>
              <w:right w:val="single" w:sz="6" w:space="0" w:color="auto"/>
            </w:tcBorders>
          </w:tcPr>
          <w:p w14:paraId="5222792E"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necesară de</w:t>
            </w:r>
          </w:p>
        </w:tc>
        <w:tc>
          <w:tcPr>
            <w:tcW w:w="1297" w:type="dxa"/>
            <w:tcBorders>
              <w:top w:val="nil"/>
              <w:left w:val="single" w:sz="6" w:space="0" w:color="auto"/>
              <w:bottom w:val="nil"/>
              <w:right w:val="nil"/>
            </w:tcBorders>
          </w:tcPr>
          <w:p w14:paraId="0F8FC6BC" w14:textId="77777777" w:rsidR="00175E78" w:rsidRPr="00326AC8" w:rsidRDefault="00175E78" w:rsidP="00655681">
            <w:pPr>
              <w:pStyle w:val="Style23"/>
              <w:widowControl/>
              <w:spacing w:line="240" w:lineRule="auto"/>
              <w:ind w:left="360"/>
              <w:jc w:val="both"/>
              <w:rPr>
                <w:rStyle w:val="FontStyle31"/>
                <w:rFonts w:ascii="Times New Roman" w:hAnsi="Times New Roman"/>
                <w:szCs w:val="20"/>
              </w:rPr>
            </w:pPr>
            <w:r w:rsidRPr="00326AC8">
              <w:rPr>
                <w:rStyle w:val="FontStyle31"/>
                <w:rFonts w:ascii="Times New Roman" w:hAnsi="Times New Roman"/>
                <w:szCs w:val="20"/>
              </w:rPr>
              <w:t>eligibilă</w:t>
            </w:r>
          </w:p>
        </w:tc>
        <w:tc>
          <w:tcPr>
            <w:tcW w:w="461" w:type="dxa"/>
            <w:tcBorders>
              <w:top w:val="nil"/>
              <w:left w:val="nil"/>
              <w:bottom w:val="nil"/>
              <w:right w:val="single" w:sz="6" w:space="0" w:color="auto"/>
            </w:tcBorders>
          </w:tcPr>
          <w:p w14:paraId="19C7D8CA" w14:textId="77777777" w:rsidR="00175E78" w:rsidRPr="00326AC8" w:rsidRDefault="00175E78" w:rsidP="00655681">
            <w:pPr>
              <w:pStyle w:val="Style26"/>
              <w:widowControl/>
              <w:jc w:val="both"/>
              <w:rPr>
                <w:sz w:val="20"/>
                <w:szCs w:val="20"/>
              </w:rPr>
            </w:pPr>
          </w:p>
        </w:tc>
        <w:tc>
          <w:tcPr>
            <w:tcW w:w="1202" w:type="dxa"/>
            <w:gridSpan w:val="2"/>
            <w:tcBorders>
              <w:top w:val="nil"/>
              <w:left w:val="single" w:sz="6" w:space="0" w:color="auto"/>
              <w:bottom w:val="nil"/>
              <w:right w:val="single" w:sz="6" w:space="0" w:color="auto"/>
            </w:tcBorders>
          </w:tcPr>
          <w:p w14:paraId="22D48398"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eligibilă</w:t>
            </w:r>
          </w:p>
        </w:tc>
        <w:tc>
          <w:tcPr>
            <w:tcW w:w="1036" w:type="dxa"/>
            <w:gridSpan w:val="2"/>
            <w:tcBorders>
              <w:top w:val="nil"/>
              <w:left w:val="single" w:sz="6" w:space="0" w:color="auto"/>
              <w:bottom w:val="nil"/>
              <w:right w:val="single" w:sz="6" w:space="0" w:color="auto"/>
            </w:tcBorders>
          </w:tcPr>
          <w:p w14:paraId="4DC91943"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co-finan-</w:t>
            </w:r>
          </w:p>
        </w:tc>
        <w:tc>
          <w:tcPr>
            <w:tcW w:w="706" w:type="dxa"/>
            <w:tcBorders>
              <w:top w:val="nil"/>
              <w:left w:val="single" w:sz="6" w:space="0" w:color="auto"/>
              <w:bottom w:val="nil"/>
              <w:right w:val="single" w:sz="6" w:space="0" w:color="auto"/>
            </w:tcBorders>
          </w:tcPr>
          <w:p w14:paraId="36DAFE46"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rea ne</w:t>
            </w:r>
          </w:p>
        </w:tc>
      </w:tr>
      <w:tr w:rsidR="00175E78" w:rsidRPr="00455856" w14:paraId="75EDCD1E" w14:textId="77777777" w:rsidTr="00655681">
        <w:tc>
          <w:tcPr>
            <w:tcW w:w="821" w:type="dxa"/>
            <w:tcBorders>
              <w:top w:val="nil"/>
              <w:left w:val="single" w:sz="6" w:space="0" w:color="auto"/>
              <w:bottom w:val="nil"/>
              <w:right w:val="single" w:sz="6" w:space="0" w:color="auto"/>
            </w:tcBorders>
          </w:tcPr>
          <w:p w14:paraId="2BBF488F"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totală</w:t>
            </w:r>
          </w:p>
        </w:tc>
        <w:tc>
          <w:tcPr>
            <w:tcW w:w="749" w:type="dxa"/>
            <w:tcBorders>
              <w:top w:val="nil"/>
              <w:left w:val="single" w:sz="6" w:space="0" w:color="auto"/>
              <w:bottom w:val="nil"/>
              <w:right w:val="single" w:sz="6" w:space="0" w:color="auto"/>
            </w:tcBorders>
          </w:tcPr>
          <w:p w14:paraId="644F5749"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totală</w:t>
            </w:r>
          </w:p>
        </w:tc>
        <w:tc>
          <w:tcPr>
            <w:tcW w:w="1124" w:type="dxa"/>
            <w:gridSpan w:val="2"/>
            <w:tcBorders>
              <w:top w:val="nil"/>
              <w:left w:val="single" w:sz="6" w:space="0" w:color="auto"/>
              <w:bottom w:val="nil"/>
              <w:right w:val="single" w:sz="6" w:space="0" w:color="auto"/>
            </w:tcBorders>
          </w:tcPr>
          <w:p w14:paraId="52D47458"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nete</w:t>
            </w:r>
          </w:p>
        </w:tc>
        <w:tc>
          <w:tcPr>
            <w:tcW w:w="1396" w:type="dxa"/>
            <w:gridSpan w:val="2"/>
            <w:tcBorders>
              <w:top w:val="nil"/>
              <w:left w:val="single" w:sz="6" w:space="0" w:color="auto"/>
              <w:bottom w:val="nil"/>
              <w:right w:val="single" w:sz="6" w:space="0" w:color="auto"/>
            </w:tcBorders>
          </w:tcPr>
          <w:p w14:paraId="3B80323B"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finanţare</w:t>
            </w:r>
          </w:p>
        </w:tc>
        <w:tc>
          <w:tcPr>
            <w:tcW w:w="1758" w:type="dxa"/>
            <w:gridSpan w:val="2"/>
            <w:tcBorders>
              <w:top w:val="nil"/>
              <w:left w:val="single" w:sz="6" w:space="0" w:color="auto"/>
              <w:bottom w:val="nil"/>
              <w:right w:val="single" w:sz="6" w:space="0" w:color="auto"/>
            </w:tcBorders>
          </w:tcPr>
          <w:p w14:paraId="4013C83E"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nerambursabilă</w:t>
            </w:r>
          </w:p>
        </w:tc>
        <w:tc>
          <w:tcPr>
            <w:tcW w:w="1202" w:type="dxa"/>
            <w:gridSpan w:val="2"/>
            <w:tcBorders>
              <w:top w:val="nil"/>
              <w:left w:val="single" w:sz="6" w:space="0" w:color="auto"/>
              <w:bottom w:val="nil"/>
              <w:right w:val="single" w:sz="6" w:space="0" w:color="auto"/>
            </w:tcBorders>
          </w:tcPr>
          <w:p w14:paraId="51F5BEF3"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nerambur-</w:t>
            </w:r>
          </w:p>
        </w:tc>
        <w:tc>
          <w:tcPr>
            <w:tcW w:w="1036" w:type="dxa"/>
            <w:gridSpan w:val="2"/>
            <w:tcBorders>
              <w:top w:val="nil"/>
              <w:left w:val="single" w:sz="6" w:space="0" w:color="auto"/>
              <w:bottom w:val="nil"/>
              <w:right w:val="single" w:sz="6" w:space="0" w:color="auto"/>
            </w:tcBorders>
          </w:tcPr>
          <w:p w14:paraId="5BAB549B"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ţarii eligi-</w:t>
            </w:r>
          </w:p>
        </w:tc>
        <w:tc>
          <w:tcPr>
            <w:tcW w:w="706" w:type="dxa"/>
            <w:tcBorders>
              <w:top w:val="nil"/>
              <w:left w:val="single" w:sz="6" w:space="0" w:color="auto"/>
              <w:bottom w:val="nil"/>
              <w:right w:val="single" w:sz="6" w:space="0" w:color="auto"/>
            </w:tcBorders>
          </w:tcPr>
          <w:p w14:paraId="56D9A077"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-eligi-</w:t>
            </w:r>
          </w:p>
        </w:tc>
      </w:tr>
      <w:tr w:rsidR="00175E78" w:rsidRPr="00455856" w14:paraId="0C4A34B5" w14:textId="77777777" w:rsidTr="00655681">
        <w:tc>
          <w:tcPr>
            <w:tcW w:w="821" w:type="dxa"/>
            <w:tcBorders>
              <w:top w:val="nil"/>
              <w:left w:val="single" w:sz="6" w:space="0" w:color="auto"/>
              <w:bottom w:val="nil"/>
              <w:right w:val="single" w:sz="6" w:space="0" w:color="auto"/>
            </w:tcBorders>
          </w:tcPr>
          <w:p w14:paraId="3EE2FA93" w14:textId="77777777" w:rsidR="00175E78" w:rsidRPr="00326AC8" w:rsidRDefault="00175E78" w:rsidP="00655681">
            <w:pPr>
              <w:pStyle w:val="Style26"/>
              <w:widowControl/>
              <w:jc w:val="both"/>
              <w:rPr>
                <w:sz w:val="20"/>
                <w:szCs w:val="20"/>
              </w:rPr>
            </w:pPr>
          </w:p>
        </w:tc>
        <w:tc>
          <w:tcPr>
            <w:tcW w:w="749" w:type="dxa"/>
            <w:tcBorders>
              <w:top w:val="nil"/>
              <w:left w:val="single" w:sz="6" w:space="0" w:color="auto"/>
              <w:bottom w:val="nil"/>
              <w:right w:val="single" w:sz="6" w:space="0" w:color="auto"/>
            </w:tcBorders>
          </w:tcPr>
          <w:p w14:paraId="24B3AADA"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eligibi-</w:t>
            </w:r>
          </w:p>
        </w:tc>
        <w:tc>
          <w:tcPr>
            <w:tcW w:w="1124" w:type="dxa"/>
            <w:gridSpan w:val="2"/>
            <w:tcBorders>
              <w:top w:val="nil"/>
              <w:left w:val="single" w:sz="6" w:space="0" w:color="auto"/>
              <w:bottom w:val="nil"/>
              <w:right w:val="single" w:sz="6" w:space="0" w:color="auto"/>
            </w:tcBorders>
          </w:tcPr>
          <w:p w14:paraId="1BAE31AF"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generate</w:t>
            </w:r>
          </w:p>
        </w:tc>
        <w:tc>
          <w:tcPr>
            <w:tcW w:w="1029" w:type="dxa"/>
            <w:tcBorders>
              <w:top w:val="nil"/>
              <w:left w:val="single" w:sz="6" w:space="0" w:color="auto"/>
              <w:bottom w:val="nil"/>
              <w:right w:val="nil"/>
            </w:tcBorders>
          </w:tcPr>
          <w:p w14:paraId="04B4BACE" w14:textId="77777777" w:rsidR="00175E78" w:rsidRPr="00326AC8" w:rsidRDefault="00175E78" w:rsidP="00655681">
            <w:pPr>
              <w:pStyle w:val="Style26"/>
              <w:widowControl/>
              <w:jc w:val="both"/>
              <w:rPr>
                <w:sz w:val="20"/>
                <w:szCs w:val="20"/>
              </w:rPr>
            </w:pPr>
          </w:p>
        </w:tc>
        <w:tc>
          <w:tcPr>
            <w:tcW w:w="367" w:type="dxa"/>
            <w:tcBorders>
              <w:top w:val="nil"/>
              <w:left w:val="nil"/>
              <w:bottom w:val="nil"/>
              <w:right w:val="single" w:sz="6" w:space="0" w:color="auto"/>
            </w:tcBorders>
          </w:tcPr>
          <w:p w14:paraId="246F151A" w14:textId="77777777" w:rsidR="00175E78" w:rsidRPr="00326AC8" w:rsidRDefault="00175E78" w:rsidP="00655681">
            <w:pPr>
              <w:pStyle w:val="Style26"/>
              <w:widowControl/>
              <w:jc w:val="both"/>
              <w:rPr>
                <w:sz w:val="20"/>
                <w:szCs w:val="20"/>
              </w:rPr>
            </w:pPr>
          </w:p>
        </w:tc>
        <w:tc>
          <w:tcPr>
            <w:tcW w:w="1297" w:type="dxa"/>
            <w:tcBorders>
              <w:top w:val="nil"/>
              <w:left w:val="single" w:sz="6" w:space="0" w:color="auto"/>
              <w:bottom w:val="nil"/>
              <w:right w:val="nil"/>
            </w:tcBorders>
          </w:tcPr>
          <w:p w14:paraId="54895CFD" w14:textId="77777777" w:rsidR="00175E78" w:rsidRPr="00326AC8" w:rsidRDefault="00175E78" w:rsidP="00655681">
            <w:pPr>
              <w:pStyle w:val="Style23"/>
              <w:widowControl/>
              <w:spacing w:line="240" w:lineRule="auto"/>
              <w:ind w:left="576"/>
              <w:jc w:val="both"/>
              <w:rPr>
                <w:rStyle w:val="FontStyle31"/>
                <w:rFonts w:ascii="Times New Roman" w:hAnsi="Times New Roman"/>
                <w:szCs w:val="20"/>
              </w:rPr>
            </w:pPr>
            <w:r w:rsidRPr="00326AC8">
              <w:rPr>
                <w:rStyle w:val="FontStyle31"/>
                <w:rFonts w:ascii="Times New Roman" w:hAnsi="Times New Roman"/>
                <w:szCs w:val="20"/>
              </w:rPr>
              <w:t>din</w:t>
            </w:r>
          </w:p>
        </w:tc>
        <w:tc>
          <w:tcPr>
            <w:tcW w:w="461" w:type="dxa"/>
            <w:tcBorders>
              <w:top w:val="nil"/>
              <w:left w:val="nil"/>
              <w:bottom w:val="nil"/>
              <w:right w:val="single" w:sz="6" w:space="0" w:color="auto"/>
            </w:tcBorders>
          </w:tcPr>
          <w:p w14:paraId="34C127E2" w14:textId="77777777" w:rsidR="00175E78" w:rsidRPr="00326AC8" w:rsidRDefault="00175E78" w:rsidP="00655681">
            <w:pPr>
              <w:pStyle w:val="Style26"/>
              <w:widowControl/>
              <w:jc w:val="both"/>
              <w:rPr>
                <w:sz w:val="20"/>
                <w:szCs w:val="20"/>
              </w:rPr>
            </w:pPr>
          </w:p>
        </w:tc>
        <w:tc>
          <w:tcPr>
            <w:tcW w:w="1202" w:type="dxa"/>
            <w:gridSpan w:val="2"/>
            <w:tcBorders>
              <w:top w:val="nil"/>
              <w:left w:val="single" w:sz="6" w:space="0" w:color="auto"/>
              <w:bottom w:val="nil"/>
              <w:right w:val="single" w:sz="6" w:space="0" w:color="auto"/>
            </w:tcBorders>
          </w:tcPr>
          <w:p w14:paraId="7123D800"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sabilă din</w:t>
            </w:r>
          </w:p>
        </w:tc>
        <w:tc>
          <w:tcPr>
            <w:tcW w:w="1036" w:type="dxa"/>
            <w:gridSpan w:val="2"/>
            <w:tcBorders>
              <w:top w:val="nil"/>
              <w:left w:val="single" w:sz="6" w:space="0" w:color="auto"/>
              <w:bottom w:val="nil"/>
              <w:right w:val="single" w:sz="6" w:space="0" w:color="auto"/>
            </w:tcBorders>
          </w:tcPr>
          <w:p w14:paraId="07225C1C"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bile a Be-</w:t>
            </w:r>
          </w:p>
        </w:tc>
        <w:tc>
          <w:tcPr>
            <w:tcW w:w="706" w:type="dxa"/>
            <w:tcBorders>
              <w:top w:val="nil"/>
              <w:left w:val="single" w:sz="6" w:space="0" w:color="auto"/>
              <w:bottom w:val="nil"/>
              <w:right w:val="single" w:sz="6" w:space="0" w:color="auto"/>
            </w:tcBorders>
          </w:tcPr>
          <w:p w14:paraId="4C34450F"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bilă in-</w:t>
            </w:r>
          </w:p>
        </w:tc>
      </w:tr>
      <w:tr w:rsidR="00175E78" w:rsidRPr="00455856" w14:paraId="2B2061F2" w14:textId="77777777" w:rsidTr="00655681">
        <w:tc>
          <w:tcPr>
            <w:tcW w:w="821" w:type="dxa"/>
            <w:tcBorders>
              <w:top w:val="nil"/>
              <w:left w:val="single" w:sz="6" w:space="0" w:color="auto"/>
              <w:bottom w:val="nil"/>
              <w:right w:val="single" w:sz="6" w:space="0" w:color="auto"/>
            </w:tcBorders>
          </w:tcPr>
          <w:p w14:paraId="15D4B895" w14:textId="77777777" w:rsidR="00175E78" w:rsidRPr="00326AC8" w:rsidRDefault="00175E78" w:rsidP="00655681">
            <w:pPr>
              <w:pStyle w:val="Style26"/>
              <w:widowControl/>
              <w:jc w:val="both"/>
              <w:rPr>
                <w:sz w:val="20"/>
                <w:szCs w:val="20"/>
              </w:rPr>
            </w:pPr>
          </w:p>
        </w:tc>
        <w:tc>
          <w:tcPr>
            <w:tcW w:w="749" w:type="dxa"/>
            <w:tcBorders>
              <w:top w:val="nil"/>
              <w:left w:val="single" w:sz="6" w:space="0" w:color="auto"/>
              <w:bottom w:val="nil"/>
              <w:right w:val="single" w:sz="6" w:space="0" w:color="auto"/>
            </w:tcBorders>
          </w:tcPr>
          <w:p w14:paraId="1CB9E1C8"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lă</w:t>
            </w:r>
          </w:p>
        </w:tc>
        <w:tc>
          <w:tcPr>
            <w:tcW w:w="554" w:type="dxa"/>
            <w:tcBorders>
              <w:top w:val="nil"/>
              <w:left w:val="single" w:sz="6" w:space="0" w:color="auto"/>
              <w:bottom w:val="nil"/>
              <w:right w:val="nil"/>
            </w:tcBorders>
          </w:tcPr>
          <w:p w14:paraId="22176B3B" w14:textId="77777777" w:rsidR="00175E78" w:rsidRPr="00326AC8" w:rsidRDefault="00175E78" w:rsidP="00655681">
            <w:pPr>
              <w:pStyle w:val="Style26"/>
              <w:widowControl/>
              <w:jc w:val="both"/>
              <w:rPr>
                <w:sz w:val="20"/>
                <w:szCs w:val="20"/>
              </w:rPr>
            </w:pPr>
          </w:p>
        </w:tc>
        <w:tc>
          <w:tcPr>
            <w:tcW w:w="570" w:type="dxa"/>
            <w:tcBorders>
              <w:top w:val="nil"/>
              <w:left w:val="nil"/>
              <w:bottom w:val="nil"/>
              <w:right w:val="single" w:sz="6" w:space="0" w:color="auto"/>
            </w:tcBorders>
          </w:tcPr>
          <w:p w14:paraId="77798B66" w14:textId="77777777" w:rsidR="00175E78" w:rsidRPr="00326AC8" w:rsidRDefault="00175E78" w:rsidP="00655681">
            <w:pPr>
              <w:pStyle w:val="Style26"/>
              <w:widowControl/>
              <w:jc w:val="both"/>
              <w:rPr>
                <w:sz w:val="20"/>
                <w:szCs w:val="20"/>
              </w:rPr>
            </w:pPr>
          </w:p>
        </w:tc>
        <w:tc>
          <w:tcPr>
            <w:tcW w:w="1029" w:type="dxa"/>
            <w:tcBorders>
              <w:top w:val="nil"/>
              <w:left w:val="single" w:sz="6" w:space="0" w:color="auto"/>
              <w:bottom w:val="nil"/>
              <w:right w:val="nil"/>
            </w:tcBorders>
          </w:tcPr>
          <w:p w14:paraId="0CE5C783" w14:textId="77777777" w:rsidR="00175E78" w:rsidRPr="00326AC8" w:rsidRDefault="00175E78" w:rsidP="00655681">
            <w:pPr>
              <w:pStyle w:val="Style26"/>
              <w:widowControl/>
              <w:jc w:val="both"/>
              <w:rPr>
                <w:sz w:val="20"/>
                <w:szCs w:val="20"/>
              </w:rPr>
            </w:pPr>
          </w:p>
        </w:tc>
        <w:tc>
          <w:tcPr>
            <w:tcW w:w="367" w:type="dxa"/>
            <w:tcBorders>
              <w:top w:val="nil"/>
              <w:left w:val="nil"/>
              <w:bottom w:val="nil"/>
              <w:right w:val="single" w:sz="6" w:space="0" w:color="auto"/>
            </w:tcBorders>
          </w:tcPr>
          <w:p w14:paraId="66239F04" w14:textId="77777777" w:rsidR="00175E78" w:rsidRPr="00326AC8" w:rsidRDefault="00175E78" w:rsidP="00655681">
            <w:pPr>
              <w:pStyle w:val="Style26"/>
              <w:widowControl/>
              <w:jc w:val="both"/>
              <w:rPr>
                <w:sz w:val="20"/>
                <w:szCs w:val="20"/>
              </w:rPr>
            </w:pPr>
          </w:p>
        </w:tc>
        <w:tc>
          <w:tcPr>
            <w:tcW w:w="1758" w:type="dxa"/>
            <w:gridSpan w:val="2"/>
            <w:tcBorders>
              <w:top w:val="nil"/>
              <w:left w:val="single" w:sz="6" w:space="0" w:color="auto"/>
              <w:bottom w:val="nil"/>
              <w:right w:val="single" w:sz="6" w:space="0" w:color="auto"/>
            </w:tcBorders>
          </w:tcPr>
          <w:p w14:paraId="7F983FA8"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FEDR/FC/FSE</w:t>
            </w:r>
          </w:p>
        </w:tc>
        <w:tc>
          <w:tcPr>
            <w:tcW w:w="1202" w:type="dxa"/>
            <w:gridSpan w:val="2"/>
            <w:tcBorders>
              <w:top w:val="nil"/>
              <w:left w:val="single" w:sz="6" w:space="0" w:color="auto"/>
              <w:bottom w:val="nil"/>
              <w:right w:val="single" w:sz="6" w:space="0" w:color="auto"/>
            </w:tcBorders>
          </w:tcPr>
          <w:p w14:paraId="0ECEFCC1"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bugetul</w:t>
            </w:r>
          </w:p>
        </w:tc>
        <w:tc>
          <w:tcPr>
            <w:tcW w:w="1036" w:type="dxa"/>
            <w:gridSpan w:val="2"/>
            <w:tcBorders>
              <w:top w:val="nil"/>
              <w:left w:val="single" w:sz="6" w:space="0" w:color="auto"/>
              <w:bottom w:val="nil"/>
              <w:right w:val="single" w:sz="6" w:space="0" w:color="auto"/>
            </w:tcBorders>
          </w:tcPr>
          <w:p w14:paraId="35C3412B"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neficiaru-</w:t>
            </w:r>
          </w:p>
        </w:tc>
        <w:tc>
          <w:tcPr>
            <w:tcW w:w="706" w:type="dxa"/>
            <w:tcBorders>
              <w:top w:val="nil"/>
              <w:left w:val="single" w:sz="6" w:space="0" w:color="auto"/>
              <w:bottom w:val="nil"/>
              <w:right w:val="single" w:sz="6" w:space="0" w:color="auto"/>
            </w:tcBorders>
          </w:tcPr>
          <w:p w14:paraId="1EA7EC49"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clusiv</w:t>
            </w:r>
          </w:p>
        </w:tc>
      </w:tr>
      <w:tr w:rsidR="00175E78" w:rsidRPr="00455856" w14:paraId="728EC51C" w14:textId="77777777" w:rsidTr="00655681">
        <w:tc>
          <w:tcPr>
            <w:tcW w:w="821" w:type="dxa"/>
            <w:tcBorders>
              <w:top w:val="nil"/>
              <w:left w:val="single" w:sz="6" w:space="0" w:color="auto"/>
              <w:bottom w:val="single" w:sz="6" w:space="0" w:color="auto"/>
              <w:right w:val="single" w:sz="6" w:space="0" w:color="auto"/>
            </w:tcBorders>
          </w:tcPr>
          <w:p w14:paraId="145A47F3" w14:textId="77777777" w:rsidR="00175E78" w:rsidRPr="00326AC8" w:rsidRDefault="00175E78" w:rsidP="00655681">
            <w:pPr>
              <w:pStyle w:val="Style26"/>
              <w:widowControl/>
              <w:jc w:val="both"/>
              <w:rPr>
                <w:sz w:val="20"/>
                <w:szCs w:val="20"/>
              </w:rPr>
            </w:pPr>
          </w:p>
        </w:tc>
        <w:tc>
          <w:tcPr>
            <w:tcW w:w="749" w:type="dxa"/>
            <w:tcBorders>
              <w:top w:val="nil"/>
              <w:left w:val="single" w:sz="6" w:space="0" w:color="auto"/>
              <w:bottom w:val="single" w:sz="6" w:space="0" w:color="auto"/>
              <w:right w:val="single" w:sz="6" w:space="0" w:color="auto"/>
            </w:tcBorders>
          </w:tcPr>
          <w:p w14:paraId="6686F03E" w14:textId="77777777" w:rsidR="00175E78" w:rsidRPr="00326AC8" w:rsidRDefault="00175E78" w:rsidP="00655681">
            <w:pPr>
              <w:pStyle w:val="Style26"/>
              <w:widowControl/>
              <w:jc w:val="both"/>
              <w:rPr>
                <w:sz w:val="20"/>
                <w:szCs w:val="20"/>
              </w:rPr>
            </w:pPr>
          </w:p>
        </w:tc>
        <w:tc>
          <w:tcPr>
            <w:tcW w:w="554" w:type="dxa"/>
            <w:tcBorders>
              <w:top w:val="nil"/>
              <w:left w:val="single" w:sz="6" w:space="0" w:color="auto"/>
              <w:bottom w:val="single" w:sz="6" w:space="0" w:color="auto"/>
              <w:right w:val="nil"/>
            </w:tcBorders>
          </w:tcPr>
          <w:p w14:paraId="61BB78DA" w14:textId="77777777" w:rsidR="00175E78" w:rsidRPr="00326AC8" w:rsidRDefault="00175E78" w:rsidP="00655681">
            <w:pPr>
              <w:pStyle w:val="Style26"/>
              <w:widowControl/>
              <w:jc w:val="both"/>
              <w:rPr>
                <w:sz w:val="20"/>
                <w:szCs w:val="20"/>
              </w:rPr>
            </w:pPr>
          </w:p>
        </w:tc>
        <w:tc>
          <w:tcPr>
            <w:tcW w:w="570" w:type="dxa"/>
            <w:tcBorders>
              <w:top w:val="nil"/>
              <w:left w:val="nil"/>
              <w:bottom w:val="single" w:sz="6" w:space="0" w:color="auto"/>
              <w:right w:val="single" w:sz="6" w:space="0" w:color="auto"/>
            </w:tcBorders>
          </w:tcPr>
          <w:p w14:paraId="70182679" w14:textId="77777777" w:rsidR="00175E78" w:rsidRPr="00326AC8" w:rsidRDefault="00175E78" w:rsidP="00655681">
            <w:pPr>
              <w:pStyle w:val="Style26"/>
              <w:widowControl/>
              <w:jc w:val="both"/>
              <w:rPr>
                <w:sz w:val="20"/>
                <w:szCs w:val="20"/>
              </w:rPr>
            </w:pPr>
          </w:p>
        </w:tc>
        <w:tc>
          <w:tcPr>
            <w:tcW w:w="1029" w:type="dxa"/>
            <w:tcBorders>
              <w:top w:val="nil"/>
              <w:left w:val="single" w:sz="6" w:space="0" w:color="auto"/>
              <w:bottom w:val="single" w:sz="6" w:space="0" w:color="auto"/>
              <w:right w:val="nil"/>
            </w:tcBorders>
          </w:tcPr>
          <w:p w14:paraId="6988E3A5" w14:textId="77777777" w:rsidR="00175E78" w:rsidRPr="00326AC8" w:rsidRDefault="00175E78" w:rsidP="00655681">
            <w:pPr>
              <w:pStyle w:val="Style26"/>
              <w:widowControl/>
              <w:jc w:val="both"/>
              <w:rPr>
                <w:sz w:val="20"/>
                <w:szCs w:val="20"/>
              </w:rPr>
            </w:pPr>
          </w:p>
        </w:tc>
        <w:tc>
          <w:tcPr>
            <w:tcW w:w="367" w:type="dxa"/>
            <w:tcBorders>
              <w:top w:val="nil"/>
              <w:left w:val="nil"/>
              <w:bottom w:val="single" w:sz="6" w:space="0" w:color="auto"/>
              <w:right w:val="single" w:sz="6" w:space="0" w:color="auto"/>
            </w:tcBorders>
          </w:tcPr>
          <w:p w14:paraId="43921C2A" w14:textId="77777777" w:rsidR="00175E78" w:rsidRPr="00326AC8" w:rsidRDefault="00175E78" w:rsidP="00655681">
            <w:pPr>
              <w:pStyle w:val="Style26"/>
              <w:widowControl/>
              <w:jc w:val="both"/>
              <w:rPr>
                <w:sz w:val="20"/>
                <w:szCs w:val="20"/>
              </w:rPr>
            </w:pPr>
          </w:p>
        </w:tc>
        <w:tc>
          <w:tcPr>
            <w:tcW w:w="1297" w:type="dxa"/>
            <w:tcBorders>
              <w:top w:val="nil"/>
              <w:left w:val="single" w:sz="6" w:space="0" w:color="auto"/>
              <w:bottom w:val="single" w:sz="6" w:space="0" w:color="auto"/>
              <w:right w:val="nil"/>
            </w:tcBorders>
          </w:tcPr>
          <w:p w14:paraId="574F4E53" w14:textId="77777777" w:rsidR="00175E78" w:rsidRPr="00326AC8" w:rsidRDefault="00175E78" w:rsidP="00655681">
            <w:pPr>
              <w:pStyle w:val="Style26"/>
              <w:widowControl/>
              <w:jc w:val="both"/>
              <w:rPr>
                <w:sz w:val="20"/>
                <w:szCs w:val="20"/>
              </w:rPr>
            </w:pPr>
          </w:p>
        </w:tc>
        <w:tc>
          <w:tcPr>
            <w:tcW w:w="461" w:type="dxa"/>
            <w:tcBorders>
              <w:top w:val="nil"/>
              <w:left w:val="nil"/>
              <w:bottom w:val="single" w:sz="6" w:space="0" w:color="auto"/>
              <w:right w:val="single" w:sz="6" w:space="0" w:color="auto"/>
            </w:tcBorders>
          </w:tcPr>
          <w:p w14:paraId="187CA28B" w14:textId="77777777" w:rsidR="00175E78" w:rsidRPr="00326AC8" w:rsidRDefault="00175E78" w:rsidP="00655681">
            <w:pPr>
              <w:pStyle w:val="Style26"/>
              <w:widowControl/>
              <w:jc w:val="both"/>
              <w:rPr>
                <w:sz w:val="20"/>
                <w:szCs w:val="20"/>
              </w:rPr>
            </w:pPr>
          </w:p>
        </w:tc>
        <w:tc>
          <w:tcPr>
            <w:tcW w:w="1202" w:type="dxa"/>
            <w:gridSpan w:val="2"/>
            <w:tcBorders>
              <w:top w:val="nil"/>
              <w:left w:val="single" w:sz="6" w:space="0" w:color="auto"/>
              <w:bottom w:val="single" w:sz="6" w:space="0" w:color="auto"/>
              <w:right w:val="single" w:sz="6" w:space="0" w:color="auto"/>
            </w:tcBorders>
          </w:tcPr>
          <w:p w14:paraId="0074608D"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naţional</w:t>
            </w:r>
          </w:p>
        </w:tc>
        <w:tc>
          <w:tcPr>
            <w:tcW w:w="1036" w:type="dxa"/>
            <w:gridSpan w:val="2"/>
            <w:tcBorders>
              <w:top w:val="nil"/>
              <w:left w:val="single" w:sz="6" w:space="0" w:color="auto"/>
              <w:bottom w:val="single" w:sz="6" w:space="0" w:color="auto"/>
              <w:right w:val="single" w:sz="6" w:space="0" w:color="auto"/>
            </w:tcBorders>
          </w:tcPr>
          <w:p w14:paraId="0BA8C197"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lui</w:t>
            </w:r>
          </w:p>
        </w:tc>
        <w:tc>
          <w:tcPr>
            <w:tcW w:w="706" w:type="dxa"/>
            <w:tcBorders>
              <w:top w:val="nil"/>
              <w:left w:val="single" w:sz="6" w:space="0" w:color="auto"/>
              <w:bottom w:val="single" w:sz="6" w:space="0" w:color="auto"/>
              <w:right w:val="single" w:sz="6" w:space="0" w:color="auto"/>
            </w:tcBorders>
          </w:tcPr>
          <w:p w14:paraId="64177274"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TVA</w:t>
            </w:r>
          </w:p>
        </w:tc>
      </w:tr>
      <w:tr w:rsidR="00175E78" w:rsidRPr="00455856" w14:paraId="5253324E" w14:textId="77777777" w:rsidTr="00655681">
        <w:tc>
          <w:tcPr>
            <w:tcW w:w="821" w:type="dxa"/>
            <w:tcBorders>
              <w:top w:val="single" w:sz="6" w:space="0" w:color="auto"/>
              <w:left w:val="single" w:sz="6" w:space="0" w:color="auto"/>
              <w:bottom w:val="single" w:sz="6" w:space="0" w:color="auto"/>
              <w:right w:val="single" w:sz="6" w:space="0" w:color="auto"/>
            </w:tcBorders>
          </w:tcPr>
          <w:p w14:paraId="6A2CBA28"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lastRenderedPageBreak/>
              <w:t>(lei)</w:t>
            </w:r>
          </w:p>
        </w:tc>
        <w:tc>
          <w:tcPr>
            <w:tcW w:w="749" w:type="dxa"/>
            <w:tcBorders>
              <w:top w:val="single" w:sz="6" w:space="0" w:color="auto"/>
              <w:left w:val="single" w:sz="6" w:space="0" w:color="auto"/>
              <w:bottom w:val="single" w:sz="6" w:space="0" w:color="auto"/>
              <w:right w:val="single" w:sz="6" w:space="0" w:color="auto"/>
            </w:tcBorders>
          </w:tcPr>
          <w:p w14:paraId="50EE7B74"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c>
          <w:tcPr>
            <w:tcW w:w="554" w:type="dxa"/>
            <w:tcBorders>
              <w:top w:val="single" w:sz="6" w:space="0" w:color="auto"/>
              <w:left w:val="single" w:sz="6" w:space="0" w:color="auto"/>
              <w:bottom w:val="single" w:sz="6" w:space="0" w:color="auto"/>
              <w:right w:val="single" w:sz="6" w:space="0" w:color="auto"/>
            </w:tcBorders>
          </w:tcPr>
          <w:p w14:paraId="6802F2B2"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c>
          <w:tcPr>
            <w:tcW w:w="570" w:type="dxa"/>
            <w:tcBorders>
              <w:top w:val="single" w:sz="6" w:space="0" w:color="auto"/>
              <w:left w:val="single" w:sz="6" w:space="0" w:color="auto"/>
              <w:bottom w:val="single" w:sz="6" w:space="0" w:color="auto"/>
              <w:right w:val="single" w:sz="6" w:space="0" w:color="auto"/>
            </w:tcBorders>
          </w:tcPr>
          <w:p w14:paraId="54258389" w14:textId="77777777" w:rsidR="00175E78" w:rsidRPr="00326AC8" w:rsidRDefault="00175E78" w:rsidP="00655681">
            <w:pPr>
              <w:pStyle w:val="Style25"/>
              <w:widowControl/>
              <w:jc w:val="both"/>
              <w:rPr>
                <w:rStyle w:val="FontStyle33"/>
                <w:rFonts w:ascii="Times New Roman" w:hAnsi="Times New Roman"/>
                <w:szCs w:val="20"/>
              </w:rPr>
            </w:pPr>
            <w:r w:rsidRPr="00326AC8">
              <w:rPr>
                <w:rStyle w:val="FontStyle33"/>
                <w:rFonts w:ascii="Times New Roman" w:hAnsi="Times New Roman"/>
                <w:szCs w:val="20"/>
              </w:rPr>
              <w:t>(%)</w:t>
            </w:r>
          </w:p>
        </w:tc>
        <w:tc>
          <w:tcPr>
            <w:tcW w:w="1029" w:type="dxa"/>
            <w:tcBorders>
              <w:top w:val="single" w:sz="6" w:space="0" w:color="auto"/>
              <w:left w:val="single" w:sz="6" w:space="0" w:color="auto"/>
              <w:bottom w:val="single" w:sz="6" w:space="0" w:color="auto"/>
              <w:right w:val="single" w:sz="6" w:space="0" w:color="auto"/>
            </w:tcBorders>
          </w:tcPr>
          <w:p w14:paraId="3E33F5B0" w14:textId="77777777" w:rsidR="00175E78" w:rsidRPr="00326AC8" w:rsidRDefault="00175E78" w:rsidP="00655681">
            <w:pPr>
              <w:pStyle w:val="Style23"/>
              <w:widowControl/>
              <w:spacing w:line="240" w:lineRule="auto"/>
              <w:ind w:left="245"/>
              <w:jc w:val="both"/>
              <w:rPr>
                <w:rStyle w:val="FontStyle31"/>
                <w:rFonts w:ascii="Times New Roman" w:hAnsi="Times New Roman"/>
                <w:szCs w:val="20"/>
              </w:rPr>
            </w:pPr>
            <w:r w:rsidRPr="00326AC8">
              <w:rPr>
                <w:rStyle w:val="FontStyle31"/>
                <w:rFonts w:ascii="Times New Roman" w:hAnsi="Times New Roman"/>
                <w:szCs w:val="20"/>
              </w:rPr>
              <w:t>(lei)</w:t>
            </w:r>
          </w:p>
        </w:tc>
        <w:tc>
          <w:tcPr>
            <w:tcW w:w="367" w:type="dxa"/>
            <w:tcBorders>
              <w:top w:val="single" w:sz="6" w:space="0" w:color="auto"/>
              <w:left w:val="single" w:sz="6" w:space="0" w:color="auto"/>
              <w:bottom w:val="single" w:sz="6" w:space="0" w:color="auto"/>
              <w:right w:val="single" w:sz="6" w:space="0" w:color="auto"/>
            </w:tcBorders>
          </w:tcPr>
          <w:p w14:paraId="6A652F63" w14:textId="77777777" w:rsidR="00175E78" w:rsidRPr="00326AC8" w:rsidRDefault="00175E78" w:rsidP="00655681">
            <w:pPr>
              <w:pStyle w:val="Style25"/>
              <w:widowControl/>
              <w:jc w:val="both"/>
              <w:rPr>
                <w:rStyle w:val="FontStyle33"/>
                <w:rFonts w:ascii="Times New Roman" w:hAnsi="Times New Roman"/>
                <w:szCs w:val="20"/>
              </w:rPr>
            </w:pPr>
            <w:r w:rsidRPr="00326AC8">
              <w:rPr>
                <w:rStyle w:val="FontStyle33"/>
                <w:rFonts w:ascii="Times New Roman" w:hAnsi="Times New Roman"/>
                <w:szCs w:val="20"/>
              </w:rPr>
              <w:t>(%)</w:t>
            </w:r>
          </w:p>
        </w:tc>
        <w:tc>
          <w:tcPr>
            <w:tcW w:w="1297" w:type="dxa"/>
            <w:tcBorders>
              <w:top w:val="single" w:sz="6" w:space="0" w:color="auto"/>
              <w:left w:val="single" w:sz="6" w:space="0" w:color="auto"/>
              <w:bottom w:val="single" w:sz="6" w:space="0" w:color="auto"/>
              <w:right w:val="single" w:sz="6" w:space="0" w:color="auto"/>
            </w:tcBorders>
          </w:tcPr>
          <w:p w14:paraId="46D7C99F" w14:textId="77777777" w:rsidR="00175E78" w:rsidRPr="00326AC8" w:rsidRDefault="00175E78" w:rsidP="00655681">
            <w:pPr>
              <w:pStyle w:val="Style23"/>
              <w:widowControl/>
              <w:spacing w:line="240" w:lineRule="auto"/>
              <w:ind w:left="324"/>
              <w:jc w:val="both"/>
              <w:rPr>
                <w:rStyle w:val="FontStyle31"/>
                <w:rFonts w:ascii="Times New Roman" w:hAnsi="Times New Roman"/>
                <w:szCs w:val="20"/>
              </w:rPr>
            </w:pPr>
            <w:r w:rsidRPr="00326AC8">
              <w:rPr>
                <w:rStyle w:val="FontStyle31"/>
                <w:rFonts w:ascii="Times New Roman" w:hAnsi="Times New Roman"/>
                <w:szCs w:val="20"/>
              </w:rPr>
              <w:t>(lei)</w:t>
            </w:r>
          </w:p>
        </w:tc>
        <w:tc>
          <w:tcPr>
            <w:tcW w:w="461" w:type="dxa"/>
            <w:tcBorders>
              <w:top w:val="single" w:sz="6" w:space="0" w:color="auto"/>
              <w:left w:val="single" w:sz="6" w:space="0" w:color="auto"/>
              <w:bottom w:val="single" w:sz="6" w:space="0" w:color="auto"/>
              <w:right w:val="single" w:sz="6" w:space="0" w:color="auto"/>
            </w:tcBorders>
          </w:tcPr>
          <w:p w14:paraId="5F5EBEBD" w14:textId="77777777" w:rsidR="00175E78" w:rsidRPr="00326AC8" w:rsidRDefault="00175E78" w:rsidP="00655681">
            <w:pPr>
              <w:pStyle w:val="Style25"/>
              <w:widowControl/>
              <w:jc w:val="both"/>
              <w:rPr>
                <w:rStyle w:val="FontStyle33"/>
                <w:rFonts w:ascii="Times New Roman" w:hAnsi="Times New Roman"/>
                <w:szCs w:val="20"/>
              </w:rPr>
            </w:pPr>
            <w:r w:rsidRPr="00326AC8">
              <w:rPr>
                <w:rStyle w:val="FontStyle33"/>
                <w:rFonts w:ascii="Times New Roman" w:hAnsi="Times New Roman"/>
                <w:szCs w:val="20"/>
              </w:rPr>
              <w:t>(%)</w:t>
            </w:r>
          </w:p>
        </w:tc>
        <w:tc>
          <w:tcPr>
            <w:tcW w:w="648" w:type="dxa"/>
            <w:tcBorders>
              <w:top w:val="single" w:sz="6" w:space="0" w:color="auto"/>
              <w:left w:val="single" w:sz="6" w:space="0" w:color="auto"/>
              <w:bottom w:val="single" w:sz="6" w:space="0" w:color="auto"/>
              <w:right w:val="single" w:sz="6" w:space="0" w:color="auto"/>
            </w:tcBorders>
          </w:tcPr>
          <w:p w14:paraId="50C83AAA"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c>
          <w:tcPr>
            <w:tcW w:w="554" w:type="dxa"/>
            <w:tcBorders>
              <w:top w:val="single" w:sz="6" w:space="0" w:color="auto"/>
              <w:left w:val="single" w:sz="6" w:space="0" w:color="auto"/>
              <w:bottom w:val="single" w:sz="6" w:space="0" w:color="auto"/>
              <w:right w:val="single" w:sz="6" w:space="0" w:color="auto"/>
            </w:tcBorders>
          </w:tcPr>
          <w:p w14:paraId="2C7F7C14" w14:textId="77777777" w:rsidR="00175E78" w:rsidRPr="00326AC8" w:rsidRDefault="00175E78" w:rsidP="00655681">
            <w:pPr>
              <w:pStyle w:val="Style25"/>
              <w:widowControl/>
              <w:jc w:val="both"/>
              <w:rPr>
                <w:rStyle w:val="FontStyle33"/>
                <w:rFonts w:ascii="Times New Roman" w:hAnsi="Times New Roman"/>
                <w:szCs w:val="20"/>
              </w:rPr>
            </w:pPr>
            <w:r w:rsidRPr="00326AC8">
              <w:rPr>
                <w:rStyle w:val="FontStyle33"/>
                <w:rFonts w:ascii="Times New Roman" w:hAnsi="Times New Roman"/>
                <w:szCs w:val="20"/>
              </w:rPr>
              <w:t>(%)</w:t>
            </w:r>
          </w:p>
        </w:tc>
        <w:tc>
          <w:tcPr>
            <w:tcW w:w="554" w:type="dxa"/>
            <w:tcBorders>
              <w:top w:val="single" w:sz="6" w:space="0" w:color="auto"/>
              <w:left w:val="single" w:sz="6" w:space="0" w:color="auto"/>
              <w:bottom w:val="single" w:sz="6" w:space="0" w:color="auto"/>
              <w:right w:val="single" w:sz="6" w:space="0" w:color="auto"/>
            </w:tcBorders>
          </w:tcPr>
          <w:p w14:paraId="31C7C975"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c>
          <w:tcPr>
            <w:tcW w:w="482" w:type="dxa"/>
            <w:tcBorders>
              <w:top w:val="single" w:sz="6" w:space="0" w:color="auto"/>
              <w:left w:val="single" w:sz="6" w:space="0" w:color="auto"/>
              <w:bottom w:val="single" w:sz="6" w:space="0" w:color="auto"/>
              <w:right w:val="single" w:sz="6" w:space="0" w:color="auto"/>
            </w:tcBorders>
          </w:tcPr>
          <w:p w14:paraId="58885E33" w14:textId="77777777" w:rsidR="00175E78" w:rsidRPr="00326AC8" w:rsidRDefault="00175E78" w:rsidP="00655681">
            <w:pPr>
              <w:pStyle w:val="Style25"/>
              <w:widowControl/>
              <w:jc w:val="both"/>
              <w:rPr>
                <w:rStyle w:val="FontStyle33"/>
                <w:rFonts w:ascii="Times New Roman" w:hAnsi="Times New Roman"/>
                <w:szCs w:val="20"/>
              </w:rPr>
            </w:pPr>
            <w:r w:rsidRPr="00326AC8">
              <w:rPr>
                <w:rStyle w:val="FontStyle33"/>
                <w:rFonts w:ascii="Times New Roman" w:hAnsi="Times New Roman"/>
                <w:szCs w:val="20"/>
              </w:rPr>
              <w:t>(%)</w:t>
            </w:r>
          </w:p>
        </w:tc>
        <w:tc>
          <w:tcPr>
            <w:tcW w:w="706" w:type="dxa"/>
            <w:tcBorders>
              <w:top w:val="single" w:sz="6" w:space="0" w:color="auto"/>
              <w:left w:val="single" w:sz="6" w:space="0" w:color="auto"/>
              <w:bottom w:val="single" w:sz="6" w:space="0" w:color="auto"/>
              <w:right w:val="single" w:sz="6" w:space="0" w:color="auto"/>
            </w:tcBorders>
          </w:tcPr>
          <w:p w14:paraId="0292BC6C"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(lei)</w:t>
            </w:r>
          </w:p>
        </w:tc>
      </w:tr>
      <w:tr w:rsidR="00175E78" w:rsidRPr="00455856" w14:paraId="495CE099" w14:textId="77777777" w:rsidTr="00655681">
        <w:tc>
          <w:tcPr>
            <w:tcW w:w="821" w:type="dxa"/>
            <w:tcBorders>
              <w:top w:val="single" w:sz="6" w:space="0" w:color="auto"/>
              <w:left w:val="single" w:sz="6" w:space="0" w:color="auto"/>
              <w:bottom w:val="single" w:sz="6" w:space="0" w:color="auto"/>
              <w:right w:val="single" w:sz="6" w:space="0" w:color="auto"/>
            </w:tcBorders>
          </w:tcPr>
          <w:p w14:paraId="5CBDC795"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1</w:t>
            </w:r>
          </w:p>
        </w:tc>
        <w:tc>
          <w:tcPr>
            <w:tcW w:w="749" w:type="dxa"/>
            <w:tcBorders>
              <w:top w:val="single" w:sz="6" w:space="0" w:color="auto"/>
              <w:left w:val="single" w:sz="6" w:space="0" w:color="auto"/>
              <w:bottom w:val="single" w:sz="6" w:space="0" w:color="auto"/>
              <w:right w:val="single" w:sz="6" w:space="0" w:color="auto"/>
            </w:tcBorders>
          </w:tcPr>
          <w:p w14:paraId="779E8986"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2</w:t>
            </w:r>
          </w:p>
        </w:tc>
        <w:tc>
          <w:tcPr>
            <w:tcW w:w="554" w:type="dxa"/>
            <w:tcBorders>
              <w:top w:val="single" w:sz="6" w:space="0" w:color="auto"/>
              <w:left w:val="single" w:sz="6" w:space="0" w:color="auto"/>
              <w:bottom w:val="single" w:sz="6" w:space="0" w:color="auto"/>
              <w:right w:val="single" w:sz="6" w:space="0" w:color="auto"/>
            </w:tcBorders>
          </w:tcPr>
          <w:p w14:paraId="180ED730"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3</w:t>
            </w:r>
          </w:p>
        </w:tc>
        <w:tc>
          <w:tcPr>
            <w:tcW w:w="570" w:type="dxa"/>
            <w:tcBorders>
              <w:top w:val="single" w:sz="6" w:space="0" w:color="auto"/>
              <w:left w:val="single" w:sz="6" w:space="0" w:color="auto"/>
              <w:bottom w:val="single" w:sz="6" w:space="0" w:color="auto"/>
              <w:right w:val="single" w:sz="6" w:space="0" w:color="auto"/>
            </w:tcBorders>
          </w:tcPr>
          <w:p w14:paraId="0C620982"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4</w:t>
            </w:r>
          </w:p>
        </w:tc>
        <w:tc>
          <w:tcPr>
            <w:tcW w:w="1029" w:type="dxa"/>
            <w:tcBorders>
              <w:top w:val="single" w:sz="6" w:space="0" w:color="auto"/>
              <w:left w:val="single" w:sz="6" w:space="0" w:color="auto"/>
              <w:bottom w:val="single" w:sz="6" w:space="0" w:color="auto"/>
              <w:right w:val="single" w:sz="6" w:space="0" w:color="auto"/>
            </w:tcBorders>
          </w:tcPr>
          <w:p w14:paraId="28137521"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5</w:t>
            </w:r>
          </w:p>
        </w:tc>
        <w:tc>
          <w:tcPr>
            <w:tcW w:w="367" w:type="dxa"/>
            <w:tcBorders>
              <w:top w:val="single" w:sz="6" w:space="0" w:color="auto"/>
              <w:left w:val="single" w:sz="6" w:space="0" w:color="auto"/>
              <w:bottom w:val="single" w:sz="6" w:space="0" w:color="auto"/>
              <w:right w:val="single" w:sz="6" w:space="0" w:color="auto"/>
            </w:tcBorders>
          </w:tcPr>
          <w:p w14:paraId="0D812F9C"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6</w:t>
            </w:r>
          </w:p>
        </w:tc>
        <w:tc>
          <w:tcPr>
            <w:tcW w:w="1297" w:type="dxa"/>
            <w:tcBorders>
              <w:top w:val="single" w:sz="6" w:space="0" w:color="auto"/>
              <w:left w:val="single" w:sz="6" w:space="0" w:color="auto"/>
              <w:bottom w:val="single" w:sz="6" w:space="0" w:color="auto"/>
              <w:right w:val="single" w:sz="6" w:space="0" w:color="auto"/>
            </w:tcBorders>
          </w:tcPr>
          <w:p w14:paraId="300C2520" w14:textId="77777777" w:rsidR="00175E78" w:rsidRPr="00326AC8" w:rsidRDefault="00175E78" w:rsidP="00655681">
            <w:pPr>
              <w:pStyle w:val="Style23"/>
              <w:widowControl/>
              <w:spacing w:line="240" w:lineRule="auto"/>
              <w:ind w:left="439"/>
              <w:jc w:val="both"/>
              <w:rPr>
                <w:rStyle w:val="FontStyle31"/>
                <w:rFonts w:ascii="Times New Roman" w:hAnsi="Times New Roman"/>
                <w:szCs w:val="20"/>
              </w:rPr>
            </w:pPr>
            <w:r w:rsidRPr="00326AC8">
              <w:rPr>
                <w:rStyle w:val="FontStyle31"/>
                <w:rFonts w:ascii="Times New Roman" w:hAnsi="Times New Roman"/>
                <w:szCs w:val="20"/>
              </w:rPr>
              <w:t>7</w:t>
            </w:r>
          </w:p>
        </w:tc>
        <w:tc>
          <w:tcPr>
            <w:tcW w:w="461" w:type="dxa"/>
            <w:tcBorders>
              <w:top w:val="single" w:sz="6" w:space="0" w:color="auto"/>
              <w:left w:val="single" w:sz="6" w:space="0" w:color="auto"/>
              <w:bottom w:val="single" w:sz="6" w:space="0" w:color="auto"/>
              <w:right w:val="single" w:sz="6" w:space="0" w:color="auto"/>
            </w:tcBorders>
          </w:tcPr>
          <w:p w14:paraId="5CF911F8"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8</w:t>
            </w:r>
          </w:p>
        </w:tc>
        <w:tc>
          <w:tcPr>
            <w:tcW w:w="648" w:type="dxa"/>
            <w:tcBorders>
              <w:top w:val="single" w:sz="6" w:space="0" w:color="auto"/>
              <w:left w:val="single" w:sz="6" w:space="0" w:color="auto"/>
              <w:bottom w:val="single" w:sz="6" w:space="0" w:color="auto"/>
              <w:right w:val="single" w:sz="6" w:space="0" w:color="auto"/>
            </w:tcBorders>
          </w:tcPr>
          <w:p w14:paraId="5A332CA9"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9</w:t>
            </w:r>
          </w:p>
        </w:tc>
        <w:tc>
          <w:tcPr>
            <w:tcW w:w="554" w:type="dxa"/>
            <w:tcBorders>
              <w:top w:val="single" w:sz="6" w:space="0" w:color="auto"/>
              <w:left w:val="single" w:sz="6" w:space="0" w:color="auto"/>
              <w:bottom w:val="single" w:sz="6" w:space="0" w:color="auto"/>
              <w:right w:val="single" w:sz="6" w:space="0" w:color="auto"/>
            </w:tcBorders>
          </w:tcPr>
          <w:p w14:paraId="784539DD"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10</w:t>
            </w:r>
          </w:p>
        </w:tc>
        <w:tc>
          <w:tcPr>
            <w:tcW w:w="554" w:type="dxa"/>
            <w:tcBorders>
              <w:top w:val="single" w:sz="6" w:space="0" w:color="auto"/>
              <w:left w:val="single" w:sz="6" w:space="0" w:color="auto"/>
              <w:bottom w:val="single" w:sz="6" w:space="0" w:color="auto"/>
              <w:right w:val="single" w:sz="6" w:space="0" w:color="auto"/>
            </w:tcBorders>
          </w:tcPr>
          <w:p w14:paraId="12C9D7C3"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11</w:t>
            </w:r>
          </w:p>
        </w:tc>
        <w:tc>
          <w:tcPr>
            <w:tcW w:w="482" w:type="dxa"/>
            <w:tcBorders>
              <w:top w:val="single" w:sz="6" w:space="0" w:color="auto"/>
              <w:left w:val="single" w:sz="6" w:space="0" w:color="auto"/>
              <w:bottom w:val="single" w:sz="6" w:space="0" w:color="auto"/>
              <w:right w:val="single" w:sz="6" w:space="0" w:color="auto"/>
            </w:tcBorders>
          </w:tcPr>
          <w:p w14:paraId="64670CB5"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12</w:t>
            </w:r>
          </w:p>
        </w:tc>
        <w:tc>
          <w:tcPr>
            <w:tcW w:w="706" w:type="dxa"/>
            <w:tcBorders>
              <w:top w:val="single" w:sz="6" w:space="0" w:color="auto"/>
              <w:left w:val="single" w:sz="6" w:space="0" w:color="auto"/>
              <w:bottom w:val="single" w:sz="6" w:space="0" w:color="auto"/>
              <w:right w:val="single" w:sz="6" w:space="0" w:color="auto"/>
            </w:tcBorders>
          </w:tcPr>
          <w:p w14:paraId="605F76C9" w14:textId="77777777" w:rsidR="00175E78" w:rsidRPr="00326AC8" w:rsidRDefault="00175E78" w:rsidP="00655681">
            <w:pPr>
              <w:pStyle w:val="Style23"/>
              <w:widowControl/>
              <w:spacing w:line="240" w:lineRule="auto"/>
              <w:jc w:val="both"/>
              <w:rPr>
                <w:rStyle w:val="FontStyle31"/>
                <w:rFonts w:ascii="Times New Roman" w:hAnsi="Times New Roman"/>
                <w:szCs w:val="20"/>
              </w:rPr>
            </w:pPr>
            <w:r w:rsidRPr="00326AC8">
              <w:rPr>
                <w:rStyle w:val="FontStyle31"/>
                <w:rFonts w:ascii="Times New Roman" w:hAnsi="Times New Roman"/>
                <w:szCs w:val="20"/>
              </w:rPr>
              <w:t>13</w:t>
            </w:r>
          </w:p>
        </w:tc>
      </w:tr>
      <w:tr w:rsidR="00175E78" w:rsidRPr="00455856" w14:paraId="71D8259C" w14:textId="77777777" w:rsidTr="00655681">
        <w:tc>
          <w:tcPr>
            <w:tcW w:w="821" w:type="dxa"/>
            <w:tcBorders>
              <w:top w:val="single" w:sz="6" w:space="0" w:color="auto"/>
              <w:left w:val="single" w:sz="6" w:space="0" w:color="auto"/>
              <w:bottom w:val="single" w:sz="6" w:space="0" w:color="auto"/>
              <w:right w:val="single" w:sz="6" w:space="0" w:color="auto"/>
            </w:tcBorders>
          </w:tcPr>
          <w:p w14:paraId="0B2136C9" w14:textId="77777777" w:rsidR="00175E78" w:rsidRPr="00326AC8" w:rsidRDefault="00175E78" w:rsidP="00655681">
            <w:pPr>
              <w:pStyle w:val="Style26"/>
              <w:widowControl/>
              <w:jc w:val="both"/>
              <w:rPr>
                <w:sz w:val="20"/>
                <w:szCs w:val="20"/>
              </w:rPr>
            </w:pPr>
          </w:p>
        </w:tc>
        <w:tc>
          <w:tcPr>
            <w:tcW w:w="749" w:type="dxa"/>
            <w:tcBorders>
              <w:top w:val="single" w:sz="6" w:space="0" w:color="auto"/>
              <w:left w:val="single" w:sz="6" w:space="0" w:color="auto"/>
              <w:bottom w:val="single" w:sz="6" w:space="0" w:color="auto"/>
              <w:right w:val="single" w:sz="6" w:space="0" w:color="auto"/>
            </w:tcBorders>
          </w:tcPr>
          <w:p w14:paraId="143F7166" w14:textId="77777777" w:rsidR="00175E78" w:rsidRPr="00326AC8" w:rsidRDefault="00175E78" w:rsidP="00655681">
            <w:pPr>
              <w:pStyle w:val="Style26"/>
              <w:widowControl/>
              <w:jc w:val="both"/>
              <w:rPr>
                <w:sz w:val="20"/>
                <w:szCs w:val="20"/>
              </w:rPr>
            </w:pPr>
          </w:p>
        </w:tc>
        <w:tc>
          <w:tcPr>
            <w:tcW w:w="554" w:type="dxa"/>
            <w:tcBorders>
              <w:top w:val="single" w:sz="6" w:space="0" w:color="auto"/>
              <w:left w:val="single" w:sz="6" w:space="0" w:color="auto"/>
              <w:bottom w:val="single" w:sz="6" w:space="0" w:color="auto"/>
              <w:right w:val="single" w:sz="6" w:space="0" w:color="auto"/>
            </w:tcBorders>
          </w:tcPr>
          <w:p w14:paraId="60EE0841" w14:textId="77777777" w:rsidR="00175E78" w:rsidRPr="00326AC8" w:rsidRDefault="00175E78" w:rsidP="00655681">
            <w:pPr>
              <w:pStyle w:val="Style26"/>
              <w:widowControl/>
              <w:jc w:val="both"/>
              <w:rPr>
                <w:sz w:val="20"/>
                <w:szCs w:val="20"/>
              </w:rPr>
            </w:pPr>
          </w:p>
        </w:tc>
        <w:tc>
          <w:tcPr>
            <w:tcW w:w="570" w:type="dxa"/>
            <w:tcBorders>
              <w:top w:val="single" w:sz="6" w:space="0" w:color="auto"/>
              <w:left w:val="single" w:sz="6" w:space="0" w:color="auto"/>
              <w:bottom w:val="single" w:sz="6" w:space="0" w:color="auto"/>
              <w:right w:val="single" w:sz="6" w:space="0" w:color="auto"/>
            </w:tcBorders>
          </w:tcPr>
          <w:p w14:paraId="26BF9A47" w14:textId="77777777" w:rsidR="00175E78" w:rsidRPr="00326AC8" w:rsidRDefault="00175E78" w:rsidP="00655681">
            <w:pPr>
              <w:pStyle w:val="Style26"/>
              <w:widowControl/>
              <w:jc w:val="both"/>
              <w:rPr>
                <w:sz w:val="20"/>
                <w:szCs w:val="20"/>
              </w:rPr>
            </w:pPr>
          </w:p>
        </w:tc>
        <w:tc>
          <w:tcPr>
            <w:tcW w:w="1029" w:type="dxa"/>
            <w:tcBorders>
              <w:top w:val="single" w:sz="6" w:space="0" w:color="auto"/>
              <w:left w:val="single" w:sz="6" w:space="0" w:color="auto"/>
              <w:bottom w:val="single" w:sz="6" w:space="0" w:color="auto"/>
              <w:right w:val="single" w:sz="6" w:space="0" w:color="auto"/>
            </w:tcBorders>
          </w:tcPr>
          <w:p w14:paraId="1F8E6884" w14:textId="77777777" w:rsidR="00175E78" w:rsidRPr="00326AC8" w:rsidRDefault="00175E78" w:rsidP="00655681">
            <w:pPr>
              <w:pStyle w:val="Style26"/>
              <w:widowControl/>
              <w:jc w:val="both"/>
              <w:rPr>
                <w:sz w:val="20"/>
                <w:szCs w:val="20"/>
              </w:rPr>
            </w:pPr>
          </w:p>
        </w:tc>
        <w:tc>
          <w:tcPr>
            <w:tcW w:w="367" w:type="dxa"/>
            <w:tcBorders>
              <w:top w:val="single" w:sz="6" w:space="0" w:color="auto"/>
              <w:left w:val="single" w:sz="6" w:space="0" w:color="auto"/>
              <w:bottom w:val="single" w:sz="6" w:space="0" w:color="auto"/>
              <w:right w:val="single" w:sz="6" w:space="0" w:color="auto"/>
            </w:tcBorders>
          </w:tcPr>
          <w:p w14:paraId="354C57CF" w14:textId="77777777" w:rsidR="00175E78" w:rsidRPr="00326AC8" w:rsidRDefault="00175E78" w:rsidP="00655681">
            <w:pPr>
              <w:pStyle w:val="Style26"/>
              <w:widowControl/>
              <w:jc w:val="both"/>
              <w:rPr>
                <w:sz w:val="20"/>
                <w:szCs w:val="20"/>
              </w:rPr>
            </w:pPr>
          </w:p>
        </w:tc>
        <w:tc>
          <w:tcPr>
            <w:tcW w:w="1297" w:type="dxa"/>
            <w:tcBorders>
              <w:top w:val="single" w:sz="6" w:space="0" w:color="auto"/>
              <w:left w:val="single" w:sz="6" w:space="0" w:color="auto"/>
              <w:bottom w:val="single" w:sz="6" w:space="0" w:color="auto"/>
              <w:right w:val="single" w:sz="6" w:space="0" w:color="auto"/>
            </w:tcBorders>
          </w:tcPr>
          <w:p w14:paraId="4CD18175" w14:textId="77777777" w:rsidR="00175E78" w:rsidRPr="00326AC8" w:rsidRDefault="00175E78" w:rsidP="00655681">
            <w:pPr>
              <w:pStyle w:val="Style26"/>
              <w:widowControl/>
              <w:jc w:val="both"/>
              <w:rPr>
                <w:sz w:val="20"/>
                <w:szCs w:val="20"/>
              </w:rPr>
            </w:pPr>
          </w:p>
        </w:tc>
        <w:tc>
          <w:tcPr>
            <w:tcW w:w="461" w:type="dxa"/>
            <w:tcBorders>
              <w:top w:val="single" w:sz="6" w:space="0" w:color="auto"/>
              <w:left w:val="single" w:sz="6" w:space="0" w:color="auto"/>
              <w:bottom w:val="single" w:sz="6" w:space="0" w:color="auto"/>
              <w:right w:val="single" w:sz="6" w:space="0" w:color="auto"/>
            </w:tcBorders>
          </w:tcPr>
          <w:p w14:paraId="1C603681" w14:textId="77777777" w:rsidR="00175E78" w:rsidRPr="00326AC8" w:rsidRDefault="00175E78" w:rsidP="00655681">
            <w:pPr>
              <w:pStyle w:val="Style26"/>
              <w:widowControl/>
              <w:jc w:val="both"/>
              <w:rPr>
                <w:sz w:val="20"/>
                <w:szCs w:val="20"/>
              </w:rPr>
            </w:pPr>
          </w:p>
        </w:tc>
        <w:tc>
          <w:tcPr>
            <w:tcW w:w="648" w:type="dxa"/>
            <w:tcBorders>
              <w:top w:val="single" w:sz="6" w:space="0" w:color="auto"/>
              <w:left w:val="single" w:sz="6" w:space="0" w:color="auto"/>
              <w:bottom w:val="single" w:sz="6" w:space="0" w:color="auto"/>
              <w:right w:val="single" w:sz="6" w:space="0" w:color="auto"/>
            </w:tcBorders>
          </w:tcPr>
          <w:p w14:paraId="3217B3E7" w14:textId="77777777" w:rsidR="00175E78" w:rsidRPr="00326AC8" w:rsidRDefault="00175E78" w:rsidP="00655681">
            <w:pPr>
              <w:pStyle w:val="Style26"/>
              <w:widowControl/>
              <w:jc w:val="both"/>
              <w:rPr>
                <w:sz w:val="20"/>
                <w:szCs w:val="20"/>
              </w:rPr>
            </w:pPr>
          </w:p>
        </w:tc>
        <w:tc>
          <w:tcPr>
            <w:tcW w:w="554" w:type="dxa"/>
            <w:tcBorders>
              <w:top w:val="single" w:sz="6" w:space="0" w:color="auto"/>
              <w:left w:val="single" w:sz="6" w:space="0" w:color="auto"/>
              <w:bottom w:val="single" w:sz="6" w:space="0" w:color="auto"/>
              <w:right w:val="single" w:sz="6" w:space="0" w:color="auto"/>
            </w:tcBorders>
          </w:tcPr>
          <w:p w14:paraId="525D71DE" w14:textId="77777777" w:rsidR="00175E78" w:rsidRPr="00326AC8" w:rsidRDefault="00175E78" w:rsidP="00655681">
            <w:pPr>
              <w:pStyle w:val="Style26"/>
              <w:widowControl/>
              <w:jc w:val="both"/>
              <w:rPr>
                <w:sz w:val="20"/>
                <w:szCs w:val="20"/>
              </w:rPr>
            </w:pPr>
          </w:p>
        </w:tc>
        <w:tc>
          <w:tcPr>
            <w:tcW w:w="554" w:type="dxa"/>
            <w:tcBorders>
              <w:top w:val="single" w:sz="6" w:space="0" w:color="auto"/>
              <w:left w:val="single" w:sz="6" w:space="0" w:color="auto"/>
              <w:bottom w:val="single" w:sz="6" w:space="0" w:color="auto"/>
              <w:right w:val="single" w:sz="6" w:space="0" w:color="auto"/>
            </w:tcBorders>
          </w:tcPr>
          <w:p w14:paraId="65E64064" w14:textId="77777777" w:rsidR="00175E78" w:rsidRPr="00326AC8" w:rsidRDefault="00175E78" w:rsidP="00655681">
            <w:pPr>
              <w:pStyle w:val="Style26"/>
              <w:widowControl/>
              <w:jc w:val="both"/>
              <w:rPr>
                <w:sz w:val="20"/>
                <w:szCs w:val="20"/>
              </w:rPr>
            </w:pPr>
          </w:p>
        </w:tc>
        <w:tc>
          <w:tcPr>
            <w:tcW w:w="482" w:type="dxa"/>
            <w:tcBorders>
              <w:top w:val="single" w:sz="6" w:space="0" w:color="auto"/>
              <w:left w:val="single" w:sz="6" w:space="0" w:color="auto"/>
              <w:bottom w:val="single" w:sz="6" w:space="0" w:color="auto"/>
              <w:right w:val="single" w:sz="6" w:space="0" w:color="auto"/>
            </w:tcBorders>
          </w:tcPr>
          <w:p w14:paraId="4D412800" w14:textId="77777777" w:rsidR="00175E78" w:rsidRPr="00326AC8" w:rsidRDefault="00175E78" w:rsidP="00655681">
            <w:pPr>
              <w:pStyle w:val="Style26"/>
              <w:widowControl/>
              <w:jc w:val="both"/>
              <w:rPr>
                <w:sz w:val="20"/>
                <w:szCs w:val="20"/>
              </w:rPr>
            </w:pPr>
          </w:p>
        </w:tc>
        <w:tc>
          <w:tcPr>
            <w:tcW w:w="706" w:type="dxa"/>
            <w:tcBorders>
              <w:top w:val="single" w:sz="6" w:space="0" w:color="auto"/>
              <w:left w:val="single" w:sz="6" w:space="0" w:color="auto"/>
              <w:bottom w:val="single" w:sz="6" w:space="0" w:color="auto"/>
              <w:right w:val="single" w:sz="6" w:space="0" w:color="auto"/>
            </w:tcBorders>
          </w:tcPr>
          <w:p w14:paraId="57A86283" w14:textId="77777777" w:rsidR="00175E78" w:rsidRPr="00326AC8" w:rsidRDefault="00175E78" w:rsidP="00655681">
            <w:pPr>
              <w:pStyle w:val="Style26"/>
              <w:widowControl/>
              <w:jc w:val="both"/>
              <w:rPr>
                <w:sz w:val="20"/>
                <w:szCs w:val="20"/>
              </w:rPr>
            </w:pPr>
          </w:p>
        </w:tc>
      </w:tr>
    </w:tbl>
    <w:p w14:paraId="0C27D2B4" w14:textId="77777777" w:rsidR="00175E78" w:rsidRPr="00326AC8" w:rsidRDefault="00175E78" w:rsidP="00175E78">
      <w:pPr>
        <w:spacing w:line="240" w:lineRule="exact"/>
        <w:rPr>
          <w:rFonts w:ascii="Times New Roman" w:hAnsi="Times New Roman" w:cs="Times New Roman"/>
          <w:sz w:val="20"/>
          <w:szCs w:val="20"/>
        </w:rPr>
      </w:pPr>
    </w:p>
    <w:p w14:paraId="6ECAEEC6" w14:textId="77777777" w:rsidR="00175E78" w:rsidRPr="00326AC8" w:rsidRDefault="00175E78" w:rsidP="00175E78">
      <w:pPr>
        <w:tabs>
          <w:tab w:val="left" w:pos="403"/>
          <w:tab w:val="left" w:leader="dot" w:pos="8618"/>
        </w:tabs>
        <w:spacing w:before="118" w:after="240"/>
        <w:rPr>
          <w:rStyle w:val="FontStyle31"/>
          <w:rFonts w:ascii="Times New Roman" w:hAnsi="Times New Roman" w:cs="Times New Roman"/>
          <w:szCs w:val="20"/>
        </w:rPr>
      </w:pPr>
      <w:r w:rsidRPr="00326AC8">
        <w:rPr>
          <w:rStyle w:val="FontStyle31"/>
          <w:rFonts w:ascii="Times New Roman" w:hAnsi="Times New Roman" w:cs="Times New Roman"/>
          <w:szCs w:val="20"/>
        </w:rPr>
        <w:t>(2)</w:t>
      </w:r>
      <w:r w:rsidRPr="00326AC8">
        <w:rPr>
          <w:rStyle w:val="FontStyle31"/>
          <w:rFonts w:ascii="Times New Roman" w:hAnsi="Times New Roman" w:cs="Times New Roman"/>
          <w:szCs w:val="20"/>
        </w:rPr>
        <w:tab/>
        <w:t>AMPOC  acordă o finanţare nerambursabilă în sumă maximă de</w:t>
      </w:r>
      <w:r w:rsidRPr="00326AC8">
        <w:rPr>
          <w:rStyle w:val="FontStyle31"/>
          <w:rFonts w:ascii="Times New Roman" w:hAnsi="Times New Roman" w:cs="Times New Roman"/>
          <w:szCs w:val="20"/>
        </w:rPr>
        <w:tab/>
        <w:t>LEI</w:t>
      </w:r>
    </w:p>
    <w:p w14:paraId="7A370249" w14:textId="77777777" w:rsidR="00175E78" w:rsidRPr="00326AC8" w:rsidRDefault="00175E78" w:rsidP="00175E78">
      <w:pPr>
        <w:pStyle w:val="Style22"/>
        <w:widowControl/>
        <w:tabs>
          <w:tab w:val="left" w:leader="dot" w:pos="4788"/>
        </w:tabs>
        <w:spacing w:after="240" w:line="288" w:lineRule="exact"/>
        <w:ind w:left="454" w:firstLine="0"/>
        <w:jc w:val="both"/>
        <w:rPr>
          <w:rStyle w:val="FontStyle31"/>
          <w:rFonts w:ascii="Times New Roman" w:hAnsi="Times New Roman"/>
          <w:szCs w:val="20"/>
        </w:rPr>
      </w:pPr>
      <w:r w:rsidRPr="00326AC8">
        <w:rPr>
          <w:rStyle w:val="FontStyle34"/>
          <w:rFonts w:ascii="Times New Roman" w:hAnsi="Times New Roman"/>
          <w:iCs/>
          <w:szCs w:val="20"/>
        </w:rPr>
        <w:t xml:space="preserve">(valoarea în litere reprezentând suma coloanelor 3 şi 5 din tabelul aferent proiectelor negeneratoare de venituri, sau suma coloanelor 7 şi 9 din tabelul aferent proiectelor generatoare de venituri) </w:t>
      </w:r>
      <w:r w:rsidRPr="00326AC8">
        <w:rPr>
          <w:rStyle w:val="FontStyle31"/>
          <w:rFonts w:ascii="Times New Roman" w:hAnsi="Times New Roman"/>
          <w:szCs w:val="20"/>
        </w:rPr>
        <w:t xml:space="preserve">echivalentă cu  </w:t>
      </w:r>
      <w:r w:rsidRPr="00326AC8">
        <w:rPr>
          <w:rStyle w:val="FontStyle34"/>
          <w:rFonts w:ascii="Times New Roman" w:hAnsi="Times New Roman"/>
          <w:iCs/>
          <w:szCs w:val="20"/>
        </w:rPr>
        <w:t xml:space="preserve">[valoarea] </w:t>
      </w:r>
      <w:r w:rsidRPr="00326AC8">
        <w:rPr>
          <w:rStyle w:val="FontStyle31"/>
          <w:rFonts w:ascii="Times New Roman" w:hAnsi="Times New Roman"/>
          <w:szCs w:val="20"/>
        </w:rPr>
        <w:t>% din valoarea totală eligibilă aprobată.</w:t>
      </w:r>
    </w:p>
    <w:p w14:paraId="2B5F9B23" w14:textId="77777777" w:rsidR="00175E78" w:rsidRPr="00326AC8" w:rsidRDefault="00175E78" w:rsidP="00AC5622">
      <w:pPr>
        <w:numPr>
          <w:ilvl w:val="0"/>
          <w:numId w:val="200"/>
        </w:numPr>
        <w:tabs>
          <w:tab w:val="left" w:pos="403"/>
        </w:tabs>
        <w:autoSpaceDE w:val="0"/>
        <w:autoSpaceDN w:val="0"/>
        <w:adjustRightInd w:val="0"/>
        <w:spacing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cazul în care valoarea totală a proiectului creşte faţă de valoarea convenită prin prezentul Contract de Finanţare, diferenţa astfel rezultată va fi suportată în întregime de Beneficiar</w:t>
      </w:r>
      <w:r w:rsidRPr="00326AC8">
        <w:rPr>
          <w:rStyle w:val="FontStyle31"/>
          <w:rFonts w:ascii="Times New Roman" w:hAnsi="Times New Roman" w:cs="Times New Roman"/>
          <w:strike/>
          <w:color w:val="FFFFFF" w:themeColor="background1"/>
          <w:szCs w:val="20"/>
          <w:vertAlign w:val="superscript"/>
        </w:rPr>
        <w:footnoteReference w:id="8"/>
      </w:r>
      <w:r w:rsidRPr="00326AC8">
        <w:rPr>
          <w:rStyle w:val="FontStyle31"/>
          <w:rFonts w:ascii="Times New Roman" w:hAnsi="Times New Roman" w:cs="Times New Roman"/>
          <w:szCs w:val="20"/>
          <w:vertAlign w:val="superscript"/>
        </w:rPr>
        <w:t>1</w:t>
      </w:r>
    </w:p>
    <w:p w14:paraId="0DCF67DB" w14:textId="77777777" w:rsidR="00175E78" w:rsidRPr="00326AC8" w:rsidRDefault="00175E78" w:rsidP="00AC5622">
      <w:pPr>
        <w:numPr>
          <w:ilvl w:val="0"/>
          <w:numId w:val="200"/>
        </w:numPr>
        <w:tabs>
          <w:tab w:val="left" w:pos="403"/>
        </w:tabs>
        <w:autoSpaceDE w:val="0"/>
        <w:autoSpaceDN w:val="0"/>
        <w:adjustRightInd w:val="0"/>
        <w:spacing w:after="240" w:line="324"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Finanţarea va fi acordată, în baza cererilor de prefinanţare/rambursare/plată, elaborate în conformitate cu anexele corespunzătoare - Graficul de depunere a cererilor de prefinanţare/plată/rambursare a cheltuielilor la contract.</w:t>
      </w:r>
    </w:p>
    <w:p w14:paraId="68D003BD" w14:textId="77777777" w:rsidR="00175E78" w:rsidRPr="00326AC8" w:rsidRDefault="00175E78" w:rsidP="00AC5622">
      <w:pPr>
        <w:pStyle w:val="Style13"/>
        <w:widowControl/>
        <w:numPr>
          <w:ilvl w:val="0"/>
          <w:numId w:val="200"/>
        </w:numPr>
        <w:spacing w:before="50"/>
        <w:ind w:left="425" w:hanging="425"/>
        <w:jc w:val="both"/>
        <w:rPr>
          <w:rStyle w:val="FontStyle31"/>
          <w:rFonts w:ascii="Times New Roman" w:hAnsi="Times New Roman"/>
          <w:szCs w:val="20"/>
        </w:rPr>
      </w:pPr>
      <w:r w:rsidRPr="00326AC8">
        <w:rPr>
          <w:rStyle w:val="FontStyle31"/>
          <w:rFonts w:ascii="Times New Roman" w:hAnsi="Times New Roman"/>
          <w:szCs w:val="20"/>
        </w:rPr>
        <w:t>În cazul în care, valoarea totală autorizată este mai mică decât valoarea prevăzută în coloana 2/5</w:t>
      </w:r>
      <w:r w:rsidRPr="00326AC8">
        <w:rPr>
          <w:rStyle w:val="FontStyle31"/>
          <w:rFonts w:ascii="Times New Roman" w:hAnsi="Times New Roman"/>
          <w:strike/>
          <w:color w:val="FFFFFF" w:themeColor="background1"/>
          <w:szCs w:val="20"/>
          <w:vertAlign w:val="superscript"/>
        </w:rPr>
        <w:footnoteReference w:id="9"/>
      </w:r>
      <w:r w:rsidRPr="00326AC8">
        <w:rPr>
          <w:rStyle w:val="FontStyle31"/>
          <w:rFonts w:ascii="Times New Roman" w:hAnsi="Times New Roman"/>
          <w:szCs w:val="20"/>
          <w:vertAlign w:val="superscript"/>
        </w:rPr>
        <w:t>2</w:t>
      </w:r>
      <w:r w:rsidRPr="00326AC8">
        <w:rPr>
          <w:rStyle w:val="FontStyle31"/>
          <w:rFonts w:ascii="Times New Roman" w:hAnsi="Times New Roman"/>
          <w:szCs w:val="20"/>
        </w:rPr>
        <w:t>, după caz, din tabelul de mai sus, finanţarea nerambursabilă prevăzută la aliniatul (2) se va reduce corespunzător.</w:t>
      </w:r>
    </w:p>
    <w:p w14:paraId="0F2C58EF" w14:textId="77777777" w:rsidR="00175E78" w:rsidRPr="00326AC8" w:rsidRDefault="00175E78" w:rsidP="00175E78">
      <w:pPr>
        <w:pStyle w:val="Style6"/>
        <w:widowControl/>
        <w:spacing w:line="240" w:lineRule="exact"/>
        <w:jc w:val="both"/>
        <w:rPr>
          <w:sz w:val="20"/>
          <w:szCs w:val="20"/>
        </w:rPr>
      </w:pPr>
    </w:p>
    <w:p w14:paraId="335C7230" w14:textId="77777777" w:rsidR="00175E78" w:rsidRPr="00326AC8" w:rsidRDefault="00175E78" w:rsidP="00175E78">
      <w:pPr>
        <w:pStyle w:val="Style6"/>
        <w:widowControl/>
        <w:spacing w:before="70"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4 - Eligibilitatea cheltuielilor</w:t>
      </w:r>
    </w:p>
    <w:p w14:paraId="7C95591A" w14:textId="77777777" w:rsidR="00175E78" w:rsidRPr="00326AC8" w:rsidRDefault="00175E78" w:rsidP="00175E78">
      <w:pPr>
        <w:tabs>
          <w:tab w:val="left" w:pos="418"/>
        </w:tabs>
        <w:spacing w:before="230" w:after="240"/>
        <w:rPr>
          <w:rStyle w:val="FontStyle31"/>
          <w:rFonts w:ascii="Times New Roman" w:hAnsi="Times New Roman" w:cs="Times New Roman"/>
          <w:szCs w:val="20"/>
        </w:rPr>
      </w:pPr>
      <w:r w:rsidRPr="00326AC8">
        <w:rPr>
          <w:rStyle w:val="FontStyle31"/>
          <w:rFonts w:ascii="Times New Roman" w:hAnsi="Times New Roman" w:cs="Times New Roman"/>
          <w:szCs w:val="20"/>
        </w:rPr>
        <w:t>(1)</w:t>
      </w:r>
      <w:r w:rsidRPr="00326AC8">
        <w:rPr>
          <w:rStyle w:val="FontStyle31"/>
          <w:rFonts w:ascii="Times New Roman" w:hAnsi="Times New Roman" w:cs="Times New Roman"/>
          <w:szCs w:val="20"/>
        </w:rPr>
        <w:tab/>
        <w:t>Cheltuielile sunt considerate eligibile dacă sunt în conformitate cu :</w:t>
      </w:r>
    </w:p>
    <w:p w14:paraId="08882718" w14:textId="77777777" w:rsidR="00175E78" w:rsidRPr="00326AC8" w:rsidRDefault="00175E78" w:rsidP="00AC5622">
      <w:pPr>
        <w:pStyle w:val="Style9"/>
        <w:widowControl/>
        <w:numPr>
          <w:ilvl w:val="0"/>
          <w:numId w:val="195"/>
        </w:numPr>
        <w:tabs>
          <w:tab w:val="left" w:pos="864"/>
        </w:tabs>
        <w:spacing w:after="240" w:line="288" w:lineRule="exact"/>
        <w:ind w:left="497"/>
        <w:jc w:val="both"/>
        <w:rPr>
          <w:rStyle w:val="FontStyle31"/>
          <w:rFonts w:ascii="Times New Roman" w:hAnsi="Times New Roman"/>
          <w:szCs w:val="20"/>
        </w:rPr>
      </w:pPr>
      <w:r w:rsidRPr="00326AC8">
        <w:rPr>
          <w:rStyle w:val="FontStyle31"/>
          <w:rFonts w:ascii="Times New Roman" w:hAnsi="Times New Roman"/>
          <w:szCs w:val="20"/>
        </w:rPr>
        <w:t>Legislaţia naţională şi europeană aplicabila</w:t>
      </w:r>
    </w:p>
    <w:p w14:paraId="6A5085E1" w14:textId="77777777" w:rsidR="00175E78" w:rsidRPr="00326AC8" w:rsidRDefault="00175E78" w:rsidP="00AC5622">
      <w:pPr>
        <w:pStyle w:val="Style9"/>
        <w:widowControl/>
        <w:numPr>
          <w:ilvl w:val="0"/>
          <w:numId w:val="195"/>
        </w:numPr>
        <w:tabs>
          <w:tab w:val="left" w:pos="864"/>
        </w:tabs>
        <w:spacing w:before="7" w:after="240" w:line="288" w:lineRule="exact"/>
        <w:ind w:left="497"/>
        <w:jc w:val="both"/>
        <w:rPr>
          <w:rStyle w:val="FontStyle31"/>
          <w:rFonts w:ascii="Times New Roman" w:hAnsi="Times New Roman"/>
          <w:szCs w:val="20"/>
        </w:rPr>
      </w:pPr>
      <w:r w:rsidRPr="00326AC8">
        <w:rPr>
          <w:rStyle w:val="FontStyle31"/>
          <w:rFonts w:ascii="Times New Roman" w:hAnsi="Times New Roman"/>
          <w:szCs w:val="20"/>
        </w:rPr>
        <w:t>Ghidul unic al  Solicitantului/Ghidurile specifice fiecărui apel de proiecte</w:t>
      </w:r>
    </w:p>
    <w:p w14:paraId="2E2CF17D" w14:textId="77777777" w:rsidR="00175E78" w:rsidRPr="00326AC8" w:rsidRDefault="00175E78" w:rsidP="00AC5622">
      <w:pPr>
        <w:pStyle w:val="Style9"/>
        <w:widowControl/>
        <w:numPr>
          <w:ilvl w:val="0"/>
          <w:numId w:val="195"/>
        </w:numPr>
        <w:tabs>
          <w:tab w:val="left" w:pos="864"/>
        </w:tabs>
        <w:spacing w:after="240" w:line="288" w:lineRule="exact"/>
        <w:ind w:left="497"/>
        <w:jc w:val="both"/>
        <w:rPr>
          <w:rStyle w:val="FontStyle31"/>
          <w:rFonts w:ascii="Times New Roman" w:hAnsi="Times New Roman"/>
          <w:szCs w:val="20"/>
        </w:rPr>
      </w:pPr>
      <w:r w:rsidRPr="00326AC8">
        <w:rPr>
          <w:rStyle w:val="FontStyle31"/>
          <w:rFonts w:ascii="Times New Roman" w:hAnsi="Times New Roman"/>
          <w:szCs w:val="20"/>
        </w:rPr>
        <w:t>Prezentul Contract de Finanţare</w:t>
      </w:r>
    </w:p>
    <w:p w14:paraId="0D391FB4" w14:textId="77777777" w:rsidR="00175E78" w:rsidRPr="00326AC8" w:rsidRDefault="00175E78" w:rsidP="00AC5622">
      <w:pPr>
        <w:pStyle w:val="Style9"/>
        <w:widowControl/>
        <w:numPr>
          <w:ilvl w:val="0"/>
          <w:numId w:val="195"/>
        </w:numPr>
        <w:tabs>
          <w:tab w:val="left" w:pos="864"/>
        </w:tabs>
        <w:spacing w:after="240" w:line="288" w:lineRule="exact"/>
        <w:ind w:left="497"/>
        <w:jc w:val="both"/>
        <w:rPr>
          <w:rStyle w:val="FontStyle31"/>
          <w:rFonts w:ascii="Times New Roman" w:hAnsi="Times New Roman"/>
          <w:szCs w:val="20"/>
        </w:rPr>
      </w:pPr>
      <w:r w:rsidRPr="00326AC8">
        <w:rPr>
          <w:rStyle w:val="FontStyle31"/>
          <w:rFonts w:ascii="Times New Roman" w:hAnsi="Times New Roman"/>
          <w:szCs w:val="20"/>
        </w:rPr>
        <w:t xml:space="preserve"> Instrucțiunile AMPOC, pentru Contractele de finanțare semnate, după data publicării acestora</w:t>
      </w:r>
    </w:p>
    <w:p w14:paraId="05AA3FF6" w14:textId="679A16F2" w:rsidR="00175E78" w:rsidRPr="00326AC8" w:rsidRDefault="00175E78" w:rsidP="00A20BA5">
      <w:pPr>
        <w:tabs>
          <w:tab w:val="left" w:pos="418"/>
        </w:tabs>
        <w:spacing w:before="7" w:after="240"/>
        <w:ind w:left="418" w:hanging="418"/>
        <w:rPr>
          <w:rStyle w:val="FontStyle31"/>
          <w:rFonts w:ascii="Times New Roman" w:hAnsi="Times New Roman" w:cs="Times New Roman"/>
          <w:szCs w:val="20"/>
        </w:rPr>
      </w:pPr>
      <w:r w:rsidRPr="00326AC8">
        <w:rPr>
          <w:rStyle w:val="FontStyle31"/>
          <w:rFonts w:ascii="Times New Roman" w:hAnsi="Times New Roman" w:cs="Times New Roman"/>
          <w:szCs w:val="20"/>
        </w:rPr>
        <w:t>(2)</w:t>
      </w:r>
      <w:r w:rsidRPr="00326AC8">
        <w:rPr>
          <w:rStyle w:val="FontStyle31"/>
          <w:rFonts w:ascii="Times New Roman" w:hAnsi="Times New Roman" w:cs="Times New Roman"/>
          <w:szCs w:val="20"/>
        </w:rPr>
        <w:tab/>
        <w:t>Cheltuielile aferente prezentului Proiect sunt eligibile cu condiţia ca acestea să fie cuprinse în Cererea de Finanţare.</w:t>
      </w:r>
    </w:p>
    <w:p w14:paraId="6F646A66" w14:textId="77777777" w:rsidR="00175E78" w:rsidRPr="00326AC8" w:rsidRDefault="00175E78" w:rsidP="00175E78">
      <w:pPr>
        <w:pStyle w:val="Style6"/>
        <w:widowControl/>
        <w:spacing w:before="70"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5 - Acordarea si recuperarea prefinanţării</w:t>
      </w:r>
    </w:p>
    <w:p w14:paraId="7A52C76F" w14:textId="77777777" w:rsidR="00175E78" w:rsidRPr="00326AC8" w:rsidRDefault="00175E78" w:rsidP="00175E78">
      <w:pPr>
        <w:pStyle w:val="Style13"/>
        <w:widowControl/>
        <w:spacing w:before="223" w:line="281" w:lineRule="exact"/>
        <w:ind w:left="360" w:hanging="360"/>
        <w:jc w:val="both"/>
        <w:rPr>
          <w:rStyle w:val="FontStyle31"/>
          <w:rFonts w:ascii="Times New Roman" w:hAnsi="Times New Roman"/>
          <w:szCs w:val="20"/>
        </w:rPr>
      </w:pPr>
      <w:r w:rsidRPr="00326AC8">
        <w:rPr>
          <w:rStyle w:val="FontStyle31"/>
          <w:rFonts w:ascii="Times New Roman" w:hAnsi="Times New Roman"/>
          <w:szCs w:val="20"/>
        </w:rPr>
        <w:t xml:space="preserve">(1) Beneficiarul are dreptul de a primi prefinanţare în condiţiile legislaţiei în vigoare, conform Secţiunii </w:t>
      </w:r>
      <w:r w:rsidRPr="00326AC8">
        <w:rPr>
          <w:rStyle w:val="FontStyle31"/>
          <w:rFonts w:ascii="Times New Roman" w:hAnsi="Times New Roman"/>
          <w:i/>
          <w:szCs w:val="20"/>
        </w:rPr>
        <w:t>"Acordarea şi recuperarea prefinanţării"</w:t>
      </w:r>
      <w:r w:rsidRPr="00326AC8">
        <w:rPr>
          <w:rStyle w:val="FontStyle31"/>
          <w:rFonts w:ascii="Times New Roman" w:hAnsi="Times New Roman"/>
          <w:szCs w:val="20"/>
        </w:rPr>
        <w:t xml:space="preserve"> din Anexa 1 - Condiţii Specifice, după caz.</w:t>
      </w:r>
    </w:p>
    <w:p w14:paraId="54B9DB3E" w14:textId="77777777" w:rsidR="00175E78" w:rsidRPr="00326AC8" w:rsidRDefault="00175E78" w:rsidP="00175E78">
      <w:pPr>
        <w:pStyle w:val="Style6"/>
        <w:widowControl/>
        <w:spacing w:line="240" w:lineRule="exact"/>
        <w:jc w:val="both"/>
        <w:rPr>
          <w:sz w:val="20"/>
          <w:szCs w:val="20"/>
        </w:rPr>
      </w:pPr>
    </w:p>
    <w:p w14:paraId="791CC558" w14:textId="77777777" w:rsidR="00175E78" w:rsidRPr="00326AC8" w:rsidRDefault="00175E78" w:rsidP="00175E78">
      <w:pPr>
        <w:pStyle w:val="Style6"/>
        <w:widowControl/>
        <w:spacing w:before="70"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6 - Rambursarea / plata cheltuielilor</w:t>
      </w:r>
    </w:p>
    <w:p w14:paraId="5FCBA96B" w14:textId="77777777" w:rsidR="00175E78" w:rsidRPr="00326AC8" w:rsidRDefault="00175E78" w:rsidP="00AC5622">
      <w:pPr>
        <w:numPr>
          <w:ilvl w:val="0"/>
          <w:numId w:val="201"/>
        </w:numPr>
        <w:tabs>
          <w:tab w:val="left" w:pos="418"/>
        </w:tabs>
        <w:autoSpaceDE w:val="0"/>
        <w:autoSpaceDN w:val="0"/>
        <w:adjustRightInd w:val="0"/>
        <w:spacing w:before="266"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Rambursarea sau plata se va realiza de către AMPOC în conformitate cu Secţiunea </w:t>
      </w:r>
      <w:r w:rsidRPr="00326AC8">
        <w:rPr>
          <w:rStyle w:val="FontStyle31"/>
          <w:rFonts w:ascii="Times New Roman" w:hAnsi="Times New Roman" w:cs="Times New Roman"/>
          <w:i/>
          <w:szCs w:val="20"/>
        </w:rPr>
        <w:t>"Condiţii de rambursare şi plata cheltuielilor"</w:t>
      </w:r>
      <w:r w:rsidRPr="00326AC8">
        <w:rPr>
          <w:rStyle w:val="FontStyle31"/>
          <w:rFonts w:ascii="Times New Roman" w:hAnsi="Times New Roman" w:cs="Times New Roman"/>
          <w:szCs w:val="20"/>
        </w:rPr>
        <w:t xml:space="preserve"> din Anexa 1 - Condiţii Specifice, pe baza cererilor Beneficiarului înaintate la OIC.</w:t>
      </w:r>
    </w:p>
    <w:p w14:paraId="232F4FCE" w14:textId="77777777" w:rsidR="00175E78" w:rsidRPr="00326AC8" w:rsidRDefault="00175E78" w:rsidP="00AC5622">
      <w:pPr>
        <w:numPr>
          <w:ilvl w:val="0"/>
          <w:numId w:val="201"/>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În termen de maximum 20 de zile lucrătoare de la data depunerii de către Beneficiar a cererilor de rambursare/plată însoţite de documentele justificative prevăzute în Secţiunea „d" </w:t>
      </w:r>
      <w:r w:rsidRPr="00326AC8">
        <w:rPr>
          <w:rStyle w:val="FontStyle31"/>
          <w:rFonts w:ascii="Times New Roman" w:hAnsi="Times New Roman" w:cs="Times New Roman"/>
          <w:i/>
          <w:szCs w:val="20"/>
        </w:rPr>
        <w:t>"Condiţii specifice Programului Operaţional"</w:t>
      </w:r>
      <w:r w:rsidRPr="00326AC8">
        <w:rPr>
          <w:rStyle w:val="FontStyle31"/>
          <w:rFonts w:ascii="Times New Roman" w:hAnsi="Times New Roman" w:cs="Times New Roman"/>
          <w:szCs w:val="20"/>
        </w:rPr>
        <w:t xml:space="preserve"> din Anexa 1 - Condiţii Specifice, AMPOC 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691554D2" w14:textId="77777777" w:rsidR="00175E78" w:rsidRPr="00326AC8" w:rsidRDefault="00175E78" w:rsidP="00AC5622">
      <w:pPr>
        <w:numPr>
          <w:ilvl w:val="0"/>
          <w:numId w:val="201"/>
        </w:numPr>
        <w:tabs>
          <w:tab w:val="left" w:pos="418"/>
        </w:tabs>
        <w:autoSpaceDE w:val="0"/>
        <w:autoSpaceDN w:val="0"/>
        <w:adjustRightInd w:val="0"/>
        <w:spacing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lastRenderedPageBreak/>
        <w:t>După autorizarea cheltuielilor, AMPOC va efectua plata în termen de 3 zile lucrătoare de la momentul în care AMPOC dispune de resurse în conturile sale, şi va informa Beneficiarul și OIC cu privire la plata aferentă cheltuielilor autorizate din Cererea de Rambursare/Plată.</w:t>
      </w:r>
    </w:p>
    <w:p w14:paraId="7263E4F6" w14:textId="77777777" w:rsidR="00175E78" w:rsidRPr="00326AC8" w:rsidRDefault="00175E78" w:rsidP="00AC5622">
      <w:pPr>
        <w:numPr>
          <w:ilvl w:val="0"/>
          <w:numId w:val="201"/>
        </w:numPr>
        <w:tabs>
          <w:tab w:val="left" w:pos="418"/>
        </w:tabs>
        <w:autoSpaceDE w:val="0"/>
        <w:autoSpaceDN w:val="0"/>
        <w:adjustRightInd w:val="0"/>
        <w:spacing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Beneficiarul poate accesa mecanismul de decontare prin cereri de plată, în conformitate cu prevederile Ordonanţei de urgenţă a Guvernului nr. 40/2015 privind gestionarea financiară a fondurilor europene pentru perioada de programare 2014-2020 şi HG nr. 93/2016 pentru aprobarea Normelor metodologice de aplicare a prevederilor Ordonanţei de urgenţă a Guvernului nr. 40/2015 privind gestionarea financiară a fondurilor europene pentru perioada de programare 2014-2020, cu modificările şi completările ulterioare. </w:t>
      </w:r>
    </w:p>
    <w:p w14:paraId="7D53A80D" w14:textId="77777777" w:rsidR="00175E78" w:rsidRPr="00326AC8" w:rsidRDefault="00175E78" w:rsidP="00AC5622">
      <w:pPr>
        <w:numPr>
          <w:ilvl w:val="0"/>
          <w:numId w:val="201"/>
        </w:numPr>
        <w:tabs>
          <w:tab w:val="left" w:pos="418"/>
        </w:tabs>
        <w:autoSpaceDE w:val="0"/>
        <w:autoSpaceDN w:val="0"/>
        <w:adjustRightInd w:val="0"/>
        <w:spacing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0D62F024" w14:textId="77777777" w:rsidR="00175E78" w:rsidRPr="00326AC8" w:rsidRDefault="00175E78" w:rsidP="00175E78">
      <w:pPr>
        <w:pStyle w:val="Style6"/>
        <w:widowControl/>
        <w:spacing w:before="106"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7- Drepturile şi obligaţiile Beneficiarului</w:t>
      </w:r>
    </w:p>
    <w:p w14:paraId="27A33A78" w14:textId="77777777" w:rsidR="00175E78" w:rsidRPr="00326AC8" w:rsidRDefault="00175E78" w:rsidP="00AC5622">
      <w:pPr>
        <w:numPr>
          <w:ilvl w:val="0"/>
          <w:numId w:val="202"/>
        </w:numPr>
        <w:tabs>
          <w:tab w:val="left" w:pos="418"/>
        </w:tabs>
        <w:autoSpaceDE w:val="0"/>
        <w:autoSpaceDN w:val="0"/>
        <w:adjustRightInd w:val="0"/>
        <w:spacing w:before="216"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Beneficiarul are obligaţia şi responsabilitatea să asigure managementul şi implementarea proiectului în concordanţă cu prevederile acestui contract, ale legislaţiei europene şi naţionale aplicabile. </w:t>
      </w:r>
    </w:p>
    <w:p w14:paraId="3C06D992"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are obligaţia de a începe executarea contractului în cel mult 6 luni de la intrarea în vigoare a acestuia şi de a realiza toate activităţile prevăzute în Anexa 2 -Cererea de Finanţare, fără a depăşi perioada de implementare.</w:t>
      </w:r>
    </w:p>
    <w:p w14:paraId="6DD596EB" w14:textId="77777777" w:rsidR="00175E78" w:rsidRPr="00326AC8" w:rsidRDefault="00175E78" w:rsidP="00AC5622">
      <w:pPr>
        <w:numPr>
          <w:ilvl w:val="0"/>
          <w:numId w:val="202"/>
        </w:numPr>
        <w:tabs>
          <w:tab w:val="left" w:pos="418"/>
        </w:tabs>
        <w:autoSpaceDE w:val="0"/>
        <w:autoSpaceDN w:val="0"/>
        <w:adjustRightInd w:val="0"/>
        <w:spacing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poate solicita în scris punctul de vedere al OIC/AMPOC , cu privire la aspectele survenite de natură să afecteze buna implementare a proiectului.</w:t>
      </w:r>
    </w:p>
    <w:p w14:paraId="360BB041" w14:textId="77777777" w:rsidR="00175E78" w:rsidRPr="00326AC8" w:rsidRDefault="00175E78" w:rsidP="00AC5622">
      <w:pPr>
        <w:numPr>
          <w:ilvl w:val="0"/>
          <w:numId w:val="202"/>
        </w:numPr>
        <w:tabs>
          <w:tab w:val="left" w:pos="418"/>
        </w:tabs>
        <w:autoSpaceDE w:val="0"/>
        <w:autoSpaceDN w:val="0"/>
        <w:adjustRightInd w:val="0"/>
        <w:spacing w:before="29" w:after="240" w:line="288" w:lineRule="exact"/>
        <w:ind w:left="418" w:hanging="418"/>
        <w:jc w:val="both"/>
        <w:rPr>
          <w:rStyle w:val="FontStyle30"/>
          <w:rFonts w:ascii="Times New Roman" w:hAnsi="Times New Roman" w:cs="Times New Roman"/>
          <w:bCs/>
          <w:szCs w:val="20"/>
        </w:rPr>
      </w:pPr>
      <w:r w:rsidRPr="00326AC8">
        <w:rPr>
          <w:rStyle w:val="FontStyle31"/>
          <w:rFonts w:ascii="Times New Roman" w:hAnsi="Times New Roman" w:cs="Times New Roman"/>
          <w:szCs w:val="20"/>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79758341"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şi/sau partenerii au obligaţia de a pune la dispoziţia AMPOC, OIC, sau oricărui alt organism abilitat de lege documentele şi/sau informaţiile necesare pentru verificarea modului de utilizare a finanţării nerambursabile, la cerere şi în termen de maximum 5 zile lucrătoare, şi să asigure condiţiile pentru efectuarea verificărilor la faţa locului.</w:t>
      </w:r>
    </w:p>
    <w:p w14:paraId="2C39460E" w14:textId="77777777" w:rsidR="00175E78" w:rsidRPr="00326AC8" w:rsidRDefault="00175E78" w:rsidP="00AC5622">
      <w:pPr>
        <w:numPr>
          <w:ilvl w:val="0"/>
          <w:numId w:val="202"/>
        </w:numPr>
        <w:tabs>
          <w:tab w:val="left" w:pos="418"/>
        </w:tabs>
        <w:autoSpaceDE w:val="0"/>
        <w:autoSpaceDN w:val="0"/>
        <w:adjustRightInd w:val="0"/>
        <w:spacing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AMPOC/OIC/organismul abilitat şi de a asigura accesul neîngrădit al acestora la documentaţie în locul respectiv.</w:t>
      </w:r>
    </w:p>
    <w:p w14:paraId="2C41613A"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se va asigura că în contractele/acordurile încheiate cu terţe părţi se prevede obligaţia acestora de a asigura disponibilitatea informaţiilor şi documentelor referitoare la proiect cu ocazia misiunilor de control desfăşurate de AMPOC/OIC sau de alte structuri cu competenţe în controlul şi recuperarea debitelor aferente fondurilor europene şi/sau fondurilor publice naţionale aferente acestora, după caz.</w:t>
      </w:r>
    </w:p>
    <w:p w14:paraId="633BB540"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Beneficiarul are obligaţia îndosarierii şi păstrării tuturor documentelor proiectului în original precum şi copii ale documentelor partenerilor, dacă este cazul, inclusiv documentele contabile, privind activităţile şi cheltuielile </w:t>
      </w:r>
      <w:r w:rsidRPr="00326AC8">
        <w:rPr>
          <w:rStyle w:val="FontStyle31"/>
          <w:rFonts w:ascii="Times New Roman" w:hAnsi="Times New Roman" w:cs="Times New Roman"/>
          <w:szCs w:val="20"/>
        </w:rPr>
        <w:lastRenderedPageBreak/>
        <w:t>eligibile în vederea asigurării unei piste de audit 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04A54786"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53B5890A"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este obligat să adauge toate documentele şi să completeze datele pentru</w:t>
      </w:r>
      <w:r w:rsidRPr="00326AC8">
        <w:rPr>
          <w:rStyle w:val="FontStyle31"/>
          <w:rFonts w:ascii="Times New Roman" w:hAnsi="Times New Roman" w:cs="Times New Roman"/>
          <w:szCs w:val="20"/>
        </w:rPr>
        <w:br/>
        <w:t>care este răspunzător, actualizându-le corespunzător ori de câte ori este cazul, în MySMIS 2014.</w:t>
      </w:r>
    </w:p>
    <w:p w14:paraId="765728A9"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este obligat să plătească sumele necesare asigurării cofinanţării eligibile şi a finanţării cheltuielilor neeligibile în vederea implementării Proiectului, ce îi revin conform articolului 3.</w:t>
      </w:r>
    </w:p>
    <w:p w14:paraId="08BFC80B"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trebuie să ţină o evidenţă contabilă analitică a proiectului, utilizând conturi analitice distincte pentru reflectarea tuturor operaţiunilor referitoare la implementarea proiectului, în conformitate cu dispoziţiile legale.</w:t>
      </w:r>
    </w:p>
    <w:p w14:paraId="406A1028"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În situaţia în care implementarea proiectului presupune achiziţionarea de produse, servicii ori lucrări, Beneficiarul are obligaţia de a respecta prevederile legislaţiei naţionale în vigoare în 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3FFAB748"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Beneficiarul are obligaţia întocmirii Rapoartelor de Progres şi a Cererilor de Rambursare şi, după caz, a Cererilor de Plată, şi de a pune la dispoziţia OIC documentele justificative ce însoţesc Cererea de Rambursare/Plată, spre a fi verificate de către </w:t>
      </w:r>
      <w:r w:rsidRPr="00326AC8">
        <w:rPr>
          <w:rFonts w:ascii="Times New Roman" w:hAnsi="Times New Roman" w:cs="Times New Roman"/>
          <w:sz w:val="20"/>
          <w:szCs w:val="20"/>
        </w:rPr>
        <w:t xml:space="preserve">OIC </w:t>
      </w:r>
      <w:r w:rsidRPr="00326AC8">
        <w:rPr>
          <w:rStyle w:val="FontStyle31"/>
          <w:rFonts w:ascii="Times New Roman" w:hAnsi="Times New Roman" w:cs="Times New Roman"/>
          <w:szCs w:val="20"/>
        </w:rPr>
        <w:t>în vederea efectuării rambursării/plăţii de către AMPOC.</w:t>
      </w:r>
    </w:p>
    <w:p w14:paraId="10561C73"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obligat să transmită AMPOC și OIC, 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528E32B4"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343C15CF"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este obligat să includă în bugetul propriu sumele necesare finanţării proiectului, inclusiv asigurarea co-finanţării şi a finanţării cheltuielilor neeligibile în vederea implementării proiectului.</w:t>
      </w:r>
    </w:p>
    <w:p w14:paraId="001D67B1"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îşi asumă obligaţia de a furniza AMPOC, OIC, Comisiei Europene şi/sau agenţilor lor autorizaţi orice document sau informaţie solicitată, în termenul indicat, în vederea realizării evaluării Programului Operaţional Competitivitate şi/sau a proiectului implementat.</w:t>
      </w:r>
    </w:p>
    <w:p w14:paraId="031F9B57"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are obligaţia să asigure resursele necesare desfăşurării activităţilor proiectului, conform Cererii de Finanţare, în termenele stabilite prin prezentul Contract de Finanţare.</w:t>
      </w:r>
    </w:p>
    <w:p w14:paraId="6E970842"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este obligat să realizeze măsurile de informare, comunicare şi publicitate în conformitate cu obligaţiile asumate prin Anexa 2 - Cererea de Finanţare, cu respectarea prevederilor din Anexa 3 - Măsuri de informare, comunicare şi publicitate.</w:t>
      </w:r>
    </w:p>
    <w:p w14:paraId="3324C846"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lastRenderedPageBreak/>
        <w:t>Beneficiarul/Partenerii are/au obligaţia de a restitui AMPOC, orice sumă ce constituie plată nedatorată/sume necuvenite plătite în cadrul prezentului contract de finanţare, în termen de 5 zile lucrătoare de la data primirii notificării.</w:t>
      </w:r>
    </w:p>
    <w:p w14:paraId="2523E63F"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este obligat să informeze AMPOC și OIC despre orice situaţie care poate determina încetarea sau întârzierea executării Contractului de Finanţare, în termen de maximum 5 zile lucrătoare de la data luării la cunoştinţă despre o astfel de situaţie, urmând ca AMPOC să decidă cu privire la măsurile corespunzătoare, conform Anexei 1 - Condiţii Specifice.</w:t>
      </w:r>
    </w:p>
    <w:p w14:paraId="6D44B6EE" w14:textId="77777777" w:rsidR="00175E78" w:rsidRPr="00326AC8" w:rsidRDefault="00175E78" w:rsidP="00AC5622">
      <w:pPr>
        <w:numPr>
          <w:ilvl w:val="0"/>
          <w:numId w:val="202"/>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Beneficiarul are obligaţia de a informa AMPOC și OIC în termen de maximum 3 zile lucrătoare cu privire la următoarele aspecte, care nu vor face obiectul aprobării AMPOC/OIC:</w:t>
      </w:r>
    </w:p>
    <w:p w14:paraId="002AC393" w14:textId="77777777" w:rsidR="00175E78" w:rsidRPr="00326AC8" w:rsidRDefault="00175E78" w:rsidP="00AC5622">
      <w:pPr>
        <w:pStyle w:val="Style9"/>
        <w:widowControl/>
        <w:numPr>
          <w:ilvl w:val="0"/>
          <w:numId w:val="196"/>
        </w:numPr>
        <w:tabs>
          <w:tab w:val="left" w:pos="994"/>
        </w:tabs>
        <w:spacing w:before="7" w:after="240" w:line="288" w:lineRule="exact"/>
        <w:ind w:left="569"/>
        <w:jc w:val="both"/>
        <w:rPr>
          <w:rStyle w:val="FontStyle31"/>
          <w:rFonts w:ascii="Times New Roman" w:hAnsi="Times New Roman"/>
          <w:szCs w:val="20"/>
        </w:rPr>
      </w:pPr>
      <w:r w:rsidRPr="00326AC8">
        <w:rPr>
          <w:rStyle w:val="FontStyle31"/>
          <w:rFonts w:ascii="Times New Roman" w:hAnsi="Times New Roman"/>
          <w:szCs w:val="20"/>
        </w:rPr>
        <w:t>schimbarea denumirii, schimbarea adresei sediului beneficiarului;</w:t>
      </w:r>
    </w:p>
    <w:p w14:paraId="039D7C4E" w14:textId="77777777" w:rsidR="00175E78" w:rsidRPr="00326AC8" w:rsidRDefault="00175E78" w:rsidP="00AC5622">
      <w:pPr>
        <w:pStyle w:val="Style9"/>
        <w:widowControl/>
        <w:numPr>
          <w:ilvl w:val="0"/>
          <w:numId w:val="196"/>
        </w:numPr>
        <w:tabs>
          <w:tab w:val="left" w:pos="994"/>
        </w:tabs>
        <w:spacing w:before="7" w:after="240" w:line="288" w:lineRule="exact"/>
        <w:ind w:left="569"/>
        <w:jc w:val="both"/>
        <w:rPr>
          <w:rStyle w:val="FontStyle31"/>
          <w:rFonts w:ascii="Times New Roman" w:hAnsi="Times New Roman"/>
          <w:szCs w:val="20"/>
        </w:rPr>
      </w:pPr>
      <w:r w:rsidRPr="00326AC8">
        <w:rPr>
          <w:rStyle w:val="FontStyle31"/>
          <w:rFonts w:ascii="Times New Roman" w:hAnsi="Times New Roman"/>
          <w:szCs w:val="20"/>
        </w:rPr>
        <w:t>schimbarea contului special deschis pentru Proiect;</w:t>
      </w:r>
    </w:p>
    <w:p w14:paraId="4BB65BA8" w14:textId="77777777" w:rsidR="00175E78" w:rsidRPr="00326AC8" w:rsidRDefault="00175E78" w:rsidP="00AC5622">
      <w:pPr>
        <w:pStyle w:val="Style9"/>
        <w:widowControl/>
        <w:numPr>
          <w:ilvl w:val="0"/>
          <w:numId w:val="196"/>
        </w:numPr>
        <w:tabs>
          <w:tab w:val="left" w:pos="994"/>
        </w:tabs>
        <w:spacing w:after="240" w:line="288" w:lineRule="exact"/>
        <w:ind w:left="569"/>
        <w:jc w:val="both"/>
        <w:rPr>
          <w:rStyle w:val="FontStyle31"/>
          <w:rFonts w:ascii="Times New Roman" w:hAnsi="Times New Roman"/>
          <w:szCs w:val="20"/>
        </w:rPr>
      </w:pPr>
      <w:r w:rsidRPr="00326AC8">
        <w:rPr>
          <w:rStyle w:val="FontStyle31"/>
          <w:rFonts w:ascii="Times New Roman" w:hAnsi="Times New Roman"/>
          <w:szCs w:val="20"/>
        </w:rPr>
        <w:t>înlocuirea reprezentantului legal;</w:t>
      </w:r>
    </w:p>
    <w:p w14:paraId="2DE72166" w14:textId="77777777" w:rsidR="00175E78" w:rsidRPr="00326AC8" w:rsidRDefault="00175E78" w:rsidP="00AC5622">
      <w:pPr>
        <w:pStyle w:val="Style9"/>
        <w:widowControl/>
        <w:numPr>
          <w:ilvl w:val="0"/>
          <w:numId w:val="202"/>
        </w:numPr>
        <w:tabs>
          <w:tab w:val="left" w:pos="994"/>
        </w:tabs>
        <w:spacing w:after="240" w:line="288" w:lineRule="exact"/>
        <w:jc w:val="both"/>
        <w:rPr>
          <w:rStyle w:val="FontStyle31"/>
          <w:rFonts w:ascii="Times New Roman" w:hAnsi="Times New Roman"/>
          <w:szCs w:val="20"/>
        </w:rPr>
      </w:pPr>
      <w:r w:rsidRPr="00326AC8">
        <w:rPr>
          <w:rStyle w:val="FontStyle31"/>
          <w:rFonts w:ascii="Times New Roman" w:hAnsi="Times New Roman"/>
          <w:szCs w:val="20"/>
        </w:rPr>
        <w:t>Beneficiarul îşi asumă integral răspunderea pentru prejudiciile cauzate terţilor din culpa sa, pe durata contractului. AMPOC şi OIC vor fi degrevate de orice responsabilitate pentru prejudiciile cauzate terţilor de către Beneficiar, ca urmare a executării prezentului Contract de Finanţare, cu excepţia celor care pot fi direct imputabile acestora.</w:t>
      </w:r>
    </w:p>
    <w:p w14:paraId="16F8FFD4" w14:textId="77777777" w:rsidR="00175E78" w:rsidRPr="00326AC8" w:rsidRDefault="00175E78" w:rsidP="00AC5622">
      <w:pPr>
        <w:pStyle w:val="Style9"/>
        <w:widowControl/>
        <w:numPr>
          <w:ilvl w:val="0"/>
          <w:numId w:val="202"/>
        </w:numPr>
        <w:tabs>
          <w:tab w:val="left" w:pos="994"/>
        </w:tabs>
        <w:spacing w:after="240" w:line="288" w:lineRule="exact"/>
        <w:jc w:val="both"/>
        <w:rPr>
          <w:rStyle w:val="FontStyle31"/>
          <w:rFonts w:ascii="Times New Roman" w:hAnsi="Times New Roman"/>
          <w:szCs w:val="20"/>
        </w:rPr>
      </w:pPr>
      <w:r w:rsidRPr="00326AC8">
        <w:rPr>
          <w:rStyle w:val="FontStyle31"/>
          <w:rFonts w:ascii="Times New Roman" w:hAnsi="Times New Roman"/>
          <w:szCs w:val="20"/>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AMPOC/OIC.</w:t>
      </w:r>
    </w:p>
    <w:p w14:paraId="697B1D36" w14:textId="77777777" w:rsidR="00175E78" w:rsidRPr="00326AC8" w:rsidRDefault="00175E78" w:rsidP="00AC5622">
      <w:pPr>
        <w:pStyle w:val="Style9"/>
        <w:widowControl/>
        <w:numPr>
          <w:ilvl w:val="0"/>
          <w:numId w:val="202"/>
        </w:numPr>
        <w:tabs>
          <w:tab w:val="left" w:pos="994"/>
        </w:tabs>
        <w:spacing w:after="240" w:line="288" w:lineRule="exact"/>
        <w:jc w:val="both"/>
        <w:rPr>
          <w:rStyle w:val="FontStyle31"/>
          <w:rFonts w:ascii="Times New Roman" w:hAnsi="Times New Roman"/>
          <w:szCs w:val="20"/>
        </w:rPr>
      </w:pPr>
      <w:r w:rsidRPr="00326AC8">
        <w:rPr>
          <w:rStyle w:val="FontStyle31"/>
          <w:rFonts w:ascii="Times New Roman" w:hAnsi="Times New Roman"/>
          <w:szCs w:val="20"/>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331C9F79" w14:textId="77777777" w:rsidR="00175E78" w:rsidRPr="00326AC8" w:rsidRDefault="00175E78" w:rsidP="00AC5622">
      <w:pPr>
        <w:pStyle w:val="Style9"/>
        <w:widowControl/>
        <w:numPr>
          <w:ilvl w:val="0"/>
          <w:numId w:val="202"/>
        </w:numPr>
        <w:tabs>
          <w:tab w:val="left" w:pos="994"/>
        </w:tabs>
        <w:spacing w:after="240" w:line="288" w:lineRule="exact"/>
        <w:jc w:val="both"/>
        <w:rPr>
          <w:rStyle w:val="FontStyle31"/>
          <w:rFonts w:ascii="Times New Roman" w:hAnsi="Times New Roman"/>
          <w:szCs w:val="20"/>
        </w:rPr>
      </w:pPr>
      <w:r w:rsidRPr="00326AC8">
        <w:rPr>
          <w:rStyle w:val="FontStyle31"/>
          <w:rFonts w:ascii="Times New Roman" w:hAnsi="Times New Roman"/>
          <w:szCs w:val="20"/>
        </w:rPr>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6C1EAC49" w14:textId="77777777" w:rsidR="00175E78" w:rsidRPr="00326AC8" w:rsidRDefault="00175E78" w:rsidP="00AC5622">
      <w:pPr>
        <w:pStyle w:val="Style9"/>
        <w:widowControl/>
        <w:numPr>
          <w:ilvl w:val="0"/>
          <w:numId w:val="202"/>
        </w:numPr>
        <w:tabs>
          <w:tab w:val="left" w:pos="994"/>
        </w:tabs>
        <w:spacing w:after="240" w:line="288" w:lineRule="exact"/>
        <w:jc w:val="both"/>
        <w:rPr>
          <w:rStyle w:val="FontStyle31"/>
          <w:rFonts w:ascii="Times New Roman" w:hAnsi="Times New Roman"/>
          <w:szCs w:val="20"/>
        </w:rPr>
      </w:pPr>
      <w:r w:rsidRPr="00326AC8">
        <w:rPr>
          <w:rStyle w:val="FontStyle31"/>
          <w:rFonts w:ascii="Times New Roman" w:hAnsi="Times New Roman"/>
          <w:szCs w:val="20"/>
        </w:rPr>
        <w:t>În cazul în care proiectul include investiţii în infrastructură sau producţie, beneficiarul (cu excepția situației în  care beneficiarul este un IMM) are obligaţia de a nu delocaliza activitatea de producţie în afara Uniunii Europene, în termen de 10 ani de la efectuarea plăţii finale. În cazul în care  contribuția din  partea fondurilor ESI ia forma unui ajutor de stat perioada de 10 ani se înlocuiește cu termenul limită aplicabil conform normelor privind ajutorul de stat.</w:t>
      </w:r>
    </w:p>
    <w:p w14:paraId="6FC469B9" w14:textId="77777777" w:rsidR="00175E78" w:rsidRPr="00326AC8" w:rsidRDefault="00175E78" w:rsidP="00175E78">
      <w:pPr>
        <w:pStyle w:val="Style6"/>
        <w:widowControl/>
        <w:spacing w:before="60"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8 - Drepturile şi obligaţiile AMPOC/OIC</w:t>
      </w:r>
    </w:p>
    <w:p w14:paraId="5D18CC20" w14:textId="77777777" w:rsidR="00175E78" w:rsidRPr="00326AC8" w:rsidRDefault="00175E78" w:rsidP="00175E78">
      <w:pPr>
        <w:tabs>
          <w:tab w:val="left" w:pos="418"/>
        </w:tabs>
        <w:spacing w:before="14"/>
        <w:rPr>
          <w:rFonts w:ascii="Times New Roman" w:hAnsi="Times New Roman" w:cs="Times New Roman"/>
          <w:sz w:val="20"/>
          <w:szCs w:val="20"/>
        </w:rPr>
      </w:pPr>
    </w:p>
    <w:p w14:paraId="1B5BD373"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AMPOC și OIC au obligaţia de a informa Beneficiarul, în timp util, cu privire la orice decizie luată care poate afecta implementarea proiectului.</w:t>
      </w:r>
    </w:p>
    <w:p w14:paraId="2CCBA4DE"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AMPOC și OIC are obligaţia de a informa Beneficiarul cu privire la rapoartele, concluziile şi recomandările care au impact asupra proiectului acestuia, formulate de către Comisia</w:t>
      </w:r>
      <w:r w:rsidRPr="00326AC8">
        <w:rPr>
          <w:rStyle w:val="FontStyle31"/>
          <w:rFonts w:ascii="Times New Roman" w:hAnsi="Times New Roman" w:cs="Times New Roman"/>
          <w:szCs w:val="20"/>
        </w:rPr>
        <w:br/>
        <w:t>Europeană şi orice altă autoritate competentă.</w:t>
      </w:r>
    </w:p>
    <w:p w14:paraId="1B809412"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Fonts w:ascii="Times New Roman" w:hAnsi="Times New Roman" w:cs="Times New Roman"/>
          <w:sz w:val="20"/>
          <w:szCs w:val="20"/>
        </w:rPr>
        <w:t>AMPOC și OIC</w:t>
      </w:r>
      <w:r w:rsidRPr="00326AC8">
        <w:rPr>
          <w:rStyle w:val="FontStyle31"/>
          <w:rFonts w:ascii="Times New Roman" w:hAnsi="Times New Roman" w:cs="Times New Roman"/>
          <w:szCs w:val="20"/>
        </w:rPr>
        <w:t xml:space="preserve"> au obligaţia de a răspunde în scris conform competenţelor stabilite, în termen de 15 zile lucrătoare, oricărei solicitări a beneficiarului privind informaţiile sau clarificările pe care acesta le consideră necesare pentru implementarea proiectului.</w:t>
      </w:r>
    </w:p>
    <w:p w14:paraId="2EBD2B97"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Fonts w:ascii="Times New Roman" w:hAnsi="Times New Roman" w:cs="Times New Roman"/>
          <w:sz w:val="20"/>
          <w:szCs w:val="20"/>
        </w:rPr>
        <w:lastRenderedPageBreak/>
        <w:t>AMPOC și OIC</w:t>
      </w:r>
      <w:r w:rsidRPr="00326AC8">
        <w:rPr>
          <w:rStyle w:val="FontStyle31"/>
          <w:rFonts w:ascii="Times New Roman" w:hAnsi="Times New Roman" w:cs="Times New Roman"/>
          <w:szCs w:val="20"/>
        </w:rPr>
        <w:t xml:space="preserve"> au obligaţia de a procesa cererile de prefinanţare, cererile de rambursare şi cererile de plată în conformitate cu Secţiunile aferente din Anexa 1 - Condiţii Specifice.</w:t>
      </w:r>
    </w:p>
    <w:p w14:paraId="2A3E0A69"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AMPOC are obligaţia de a efectua transferul prefinanţării, în condiţiile prevăzute în prezentul Contract de Finanţare, în termen de maximum 15 zile de la data înregistrării Cererii de Prefinanţare la AM/OIC, beneficiarilor care au acest drept conform legii.</w:t>
      </w:r>
    </w:p>
    <w:p w14:paraId="29222DB8"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AMPOC are obligaţia de a efectua rambursarea sau plata cheltuielilor cu respectarea prevederilor articolului 6 din prezentul contract.</w:t>
      </w:r>
    </w:p>
    <w:p w14:paraId="1F40C1F0"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AMPOC și OIC au dreptul de a monitoriza din punct de vedere tehnic şi financiar implementarea proiectului în vederea asigurării îndeplinirii obiectivelor proiectului şi prevenirii neregulilor.</w:t>
      </w:r>
    </w:p>
    <w:p w14:paraId="125CE2B7"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AMPOC și OIC au dreptul de a verifica legalitatea şi realitatea tuturor activităţilor aferente implementării proiectului care face obiectul prezentului Contract de Finanţare.</w:t>
      </w:r>
    </w:p>
    <w:p w14:paraId="107247BF"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situaţia în care, în urma constatării unor indicii de fraudă sau tentativă la fraudă, organul de urmărire penală transmite cazul spre soluţionare instanţelor de judecată devin incidente prevederile art. 8 din OUG nr. 66/2011.</w:t>
      </w:r>
    </w:p>
    <w:p w14:paraId="0B3725E2" w14:textId="77777777" w:rsidR="00175E78" w:rsidRPr="00326AC8" w:rsidRDefault="00175E78" w:rsidP="00AC5622">
      <w:pPr>
        <w:numPr>
          <w:ilvl w:val="0"/>
          <w:numId w:val="215"/>
        </w:numPr>
        <w:tabs>
          <w:tab w:val="left" w:pos="418"/>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Fonts w:ascii="Times New Roman" w:hAnsi="Times New Roman" w:cs="Times New Roman"/>
          <w:sz w:val="20"/>
          <w:szCs w:val="20"/>
        </w:rPr>
        <w:t>AMPOC și OIC</w:t>
      </w:r>
      <w:r w:rsidRPr="00326AC8">
        <w:rPr>
          <w:rStyle w:val="FontStyle31"/>
          <w:rFonts w:ascii="Times New Roman" w:hAnsi="Times New Roman" w:cs="Times New Roman"/>
          <w:szCs w:val="20"/>
        </w:rPr>
        <w:t xml:space="preserve"> au obligaţia de a efectua verificarea la faţa locului a activităţilor aferente</w:t>
      </w:r>
      <w:r w:rsidRPr="00326AC8">
        <w:rPr>
          <w:rStyle w:val="FontStyle31"/>
          <w:rFonts w:ascii="Times New Roman" w:hAnsi="Times New Roman" w:cs="Times New Roman"/>
          <w:szCs w:val="20"/>
        </w:rPr>
        <w:br/>
        <w:t>implementării proiectului, în conformitate cu prevederile Contractului, asigurând cel puţin o vizită de verificare pe durata de implementare a proiectului.</w:t>
      </w:r>
    </w:p>
    <w:p w14:paraId="5DB50B1E" w14:textId="77777777" w:rsidR="00175E78" w:rsidRPr="00326AC8" w:rsidRDefault="00175E78" w:rsidP="00AC5622">
      <w:pPr>
        <w:numPr>
          <w:ilvl w:val="0"/>
          <w:numId w:val="215"/>
        </w:numPr>
        <w:tabs>
          <w:tab w:val="left" w:pos="425"/>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AMPOC și OIC  vor informa despre data închiderii oficiale/parţiale a Programului Operţional Competitivitate prin intermediul mijloacelor publice de informare.</w:t>
      </w:r>
    </w:p>
    <w:p w14:paraId="05786AB3" w14:textId="77777777" w:rsidR="00175E78" w:rsidRPr="00326AC8" w:rsidRDefault="00175E78" w:rsidP="00AC5622">
      <w:pPr>
        <w:numPr>
          <w:ilvl w:val="0"/>
          <w:numId w:val="215"/>
        </w:numPr>
        <w:tabs>
          <w:tab w:val="left" w:pos="425"/>
        </w:tabs>
        <w:autoSpaceDE w:val="0"/>
        <w:autoSpaceDN w:val="0"/>
        <w:adjustRightInd w:val="0"/>
        <w:spacing w:before="14" w:after="240" w:line="288" w:lineRule="exact"/>
        <w:ind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AMPOC are dreptul de a utiliza datele despre beneficiari, disponibile în baze de date externe în scopul identificării și calculării indicatorilor de risc.</w:t>
      </w:r>
    </w:p>
    <w:p w14:paraId="77A1FE9C" w14:textId="77777777" w:rsidR="00175E78" w:rsidRPr="00326AC8" w:rsidRDefault="00175E78" w:rsidP="00175E78">
      <w:pPr>
        <w:pStyle w:val="Style6"/>
        <w:widowControl/>
        <w:spacing w:before="70"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9 - Contractarea şi cesiunea</w:t>
      </w:r>
    </w:p>
    <w:p w14:paraId="1CB19F9C" w14:textId="77777777" w:rsidR="00175E78" w:rsidRPr="00326AC8" w:rsidRDefault="00175E78" w:rsidP="00AC5622">
      <w:pPr>
        <w:numPr>
          <w:ilvl w:val="0"/>
          <w:numId w:val="203"/>
        </w:numPr>
        <w:tabs>
          <w:tab w:val="left" w:pos="418"/>
        </w:tabs>
        <w:autoSpaceDE w:val="0"/>
        <w:autoSpaceDN w:val="0"/>
        <w:adjustRightInd w:val="0"/>
        <w:spacing w:before="245"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cazul externalizării/contractării unor activităţi din cadrul proiectului, responsabilitatea pentru implementarea acelor activităţi revine Beneficiarului, în conformitate cu dispoziţiile legale.</w:t>
      </w:r>
    </w:p>
    <w:p w14:paraId="5746EE16" w14:textId="770F52A4" w:rsidR="00175E78" w:rsidRPr="00DD1073" w:rsidRDefault="00175E78" w:rsidP="00AC5622">
      <w:pPr>
        <w:numPr>
          <w:ilvl w:val="0"/>
          <w:numId w:val="203"/>
        </w:numPr>
        <w:tabs>
          <w:tab w:val="left" w:pos="418"/>
        </w:tabs>
        <w:autoSpaceDE w:val="0"/>
        <w:autoSpaceDN w:val="0"/>
        <w:adjustRightInd w:val="0"/>
        <w:spacing w:before="14" w:after="240" w:line="288" w:lineRule="exact"/>
        <w:ind w:left="418" w:hanging="418"/>
        <w:jc w:val="both"/>
        <w:rPr>
          <w:rStyle w:val="FontStyle30"/>
          <w:rFonts w:ascii="Times New Roman" w:hAnsi="Times New Roman" w:cs="Times New Roman"/>
          <w:b w:val="0"/>
          <w:szCs w:val="20"/>
        </w:rPr>
      </w:pPr>
      <w:r w:rsidRPr="00326AC8">
        <w:rPr>
          <w:rStyle w:val="FontStyle31"/>
          <w:rFonts w:ascii="Times New Roman" w:hAnsi="Times New Roman" w:cs="Times New Roman"/>
          <w:szCs w:val="20"/>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5728B12F" w14:textId="77777777" w:rsidR="00175E78" w:rsidRPr="00326AC8" w:rsidRDefault="00175E78" w:rsidP="00175E78">
      <w:pPr>
        <w:pStyle w:val="Style6"/>
        <w:widowControl/>
        <w:spacing w:before="178" w:line="240" w:lineRule="auto"/>
        <w:jc w:val="both"/>
        <w:rPr>
          <w:rStyle w:val="FontStyle30"/>
          <w:rFonts w:ascii="Times New Roman" w:hAnsi="Times New Roman"/>
          <w:bCs/>
          <w:szCs w:val="20"/>
        </w:rPr>
      </w:pPr>
      <w:r w:rsidRPr="00326AC8">
        <w:rPr>
          <w:rStyle w:val="FontStyle30"/>
          <w:rFonts w:ascii="Times New Roman" w:hAnsi="Times New Roman"/>
          <w:bCs/>
          <w:szCs w:val="20"/>
        </w:rPr>
        <w:t xml:space="preserve">Articolul </w:t>
      </w:r>
      <w:r w:rsidRPr="00326AC8">
        <w:rPr>
          <w:rStyle w:val="FontStyle28"/>
          <w:bCs/>
          <w:sz w:val="20"/>
          <w:szCs w:val="20"/>
        </w:rPr>
        <w:t xml:space="preserve">10 </w:t>
      </w:r>
      <w:r w:rsidRPr="00326AC8">
        <w:rPr>
          <w:rStyle w:val="FontStyle30"/>
          <w:rFonts w:ascii="Times New Roman" w:hAnsi="Times New Roman"/>
          <w:bCs/>
          <w:szCs w:val="20"/>
        </w:rPr>
        <w:t>- Modificări şi completări</w:t>
      </w:r>
    </w:p>
    <w:p w14:paraId="4F224731" w14:textId="77777777" w:rsidR="00175E78" w:rsidRPr="00326AC8" w:rsidRDefault="00175E78" w:rsidP="00AC5622">
      <w:pPr>
        <w:numPr>
          <w:ilvl w:val="0"/>
          <w:numId w:val="204"/>
        </w:numPr>
        <w:tabs>
          <w:tab w:val="left" w:pos="353"/>
        </w:tabs>
        <w:autoSpaceDE w:val="0"/>
        <w:autoSpaceDN w:val="0"/>
        <w:adjustRightInd w:val="0"/>
        <w:spacing w:before="245" w:after="240" w:line="288" w:lineRule="exact"/>
        <w:ind w:left="353" w:hanging="353"/>
        <w:jc w:val="both"/>
        <w:rPr>
          <w:rStyle w:val="FontStyle31"/>
          <w:rFonts w:ascii="Times New Roman" w:hAnsi="Times New Roman" w:cs="Times New Roman"/>
          <w:szCs w:val="20"/>
        </w:rPr>
      </w:pPr>
      <w:r w:rsidRPr="00326AC8">
        <w:rPr>
          <w:rStyle w:val="FontStyle31"/>
          <w:rFonts w:ascii="Times New Roman" w:hAnsi="Times New Roman" w:cs="Times New Roman"/>
          <w:szCs w:val="20"/>
        </w:rPr>
        <w:t>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w:t>
      </w:r>
    </w:p>
    <w:p w14:paraId="71120AF3" w14:textId="77777777" w:rsidR="00175E78" w:rsidRPr="00326AC8" w:rsidRDefault="00175E78" w:rsidP="00AC5622">
      <w:pPr>
        <w:numPr>
          <w:ilvl w:val="0"/>
          <w:numId w:val="204"/>
        </w:numPr>
        <w:tabs>
          <w:tab w:val="left" w:pos="353"/>
        </w:tabs>
        <w:autoSpaceDE w:val="0"/>
        <w:autoSpaceDN w:val="0"/>
        <w:adjustRightInd w:val="0"/>
        <w:spacing w:before="14" w:after="240" w:line="288" w:lineRule="exact"/>
        <w:ind w:left="353" w:hanging="353"/>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cazul în care propunerea de modificare a Contractului vine din partea Beneficiarului, acesta are obligaţia de a o transmite OIC cu cel puţin 20 de zile lucrătoare înainte de termenul la care este intenţionată a intra în vigoare, cu excepţia circumstanţelor acceptate de OIC. Beneficiarul va transmite, de asemenea, odată cu solicitarea de modificare, toate documentele justificative necesare.</w:t>
      </w:r>
    </w:p>
    <w:p w14:paraId="5C3AF88C" w14:textId="77777777" w:rsidR="00175E78" w:rsidRPr="00326AC8" w:rsidRDefault="00175E78" w:rsidP="00AC5622">
      <w:pPr>
        <w:numPr>
          <w:ilvl w:val="0"/>
          <w:numId w:val="204"/>
        </w:numPr>
        <w:tabs>
          <w:tab w:val="left" w:pos="353"/>
        </w:tabs>
        <w:autoSpaceDE w:val="0"/>
        <w:autoSpaceDN w:val="0"/>
        <w:adjustRightInd w:val="0"/>
        <w:spacing w:after="240" w:line="288" w:lineRule="exact"/>
        <w:ind w:left="353" w:hanging="353"/>
        <w:jc w:val="both"/>
        <w:rPr>
          <w:rStyle w:val="FontStyle31"/>
          <w:rFonts w:ascii="Times New Roman" w:hAnsi="Times New Roman" w:cs="Times New Roman"/>
          <w:szCs w:val="20"/>
        </w:rPr>
      </w:pPr>
      <w:r w:rsidRPr="00326AC8">
        <w:rPr>
          <w:rStyle w:val="FontStyle31"/>
          <w:rFonts w:ascii="Times New Roman" w:hAnsi="Times New Roman" w:cs="Times New Roman"/>
          <w:szCs w:val="20"/>
        </w:rPr>
        <w:t>OIC răspunde solicitării de modificare a Contractului prin act adiţional, în termen de 20 de zile lucrătoare de la înregistrarea solicitării.</w:t>
      </w:r>
    </w:p>
    <w:p w14:paraId="5D5DFED4" w14:textId="77777777" w:rsidR="00175E78" w:rsidRPr="00326AC8" w:rsidRDefault="00175E78" w:rsidP="00AC5622">
      <w:pPr>
        <w:numPr>
          <w:ilvl w:val="0"/>
          <w:numId w:val="204"/>
        </w:numPr>
        <w:tabs>
          <w:tab w:val="left" w:pos="353"/>
        </w:tabs>
        <w:autoSpaceDE w:val="0"/>
        <w:autoSpaceDN w:val="0"/>
        <w:adjustRightInd w:val="0"/>
        <w:spacing w:after="240" w:line="288" w:lineRule="exact"/>
        <w:ind w:left="353" w:hanging="353"/>
        <w:jc w:val="both"/>
        <w:rPr>
          <w:rStyle w:val="FontStyle31"/>
          <w:rFonts w:ascii="Times New Roman" w:hAnsi="Times New Roman" w:cs="Times New Roman"/>
          <w:szCs w:val="20"/>
        </w:rPr>
      </w:pPr>
      <w:r w:rsidRPr="00326AC8">
        <w:rPr>
          <w:rStyle w:val="FontStyle31"/>
          <w:rFonts w:ascii="Times New Roman" w:hAnsi="Times New Roman" w:cs="Times New Roman"/>
          <w:szCs w:val="20"/>
        </w:rPr>
        <w:lastRenderedPageBreak/>
        <w:t>În cazul propunerilor de acte adiţionale care au ca obiect reducerea valorii indicatorilor ce urmează a fi atinsă prin proiect, valoarea totală eligibilă a Proiectului va fi redusă proporţional, cu excepţia cazurilor temeinic justificate.</w:t>
      </w:r>
    </w:p>
    <w:p w14:paraId="7A060166" w14:textId="77777777" w:rsidR="00175E78" w:rsidRPr="00326AC8" w:rsidRDefault="00175E78" w:rsidP="00AC5622">
      <w:pPr>
        <w:numPr>
          <w:ilvl w:val="0"/>
          <w:numId w:val="204"/>
        </w:numPr>
        <w:tabs>
          <w:tab w:val="left" w:pos="353"/>
        </w:tabs>
        <w:autoSpaceDE w:val="0"/>
        <w:autoSpaceDN w:val="0"/>
        <w:adjustRightInd w:val="0"/>
        <w:spacing w:after="240" w:line="288" w:lineRule="exact"/>
        <w:ind w:left="353" w:hanging="353"/>
        <w:jc w:val="both"/>
        <w:rPr>
          <w:rStyle w:val="FontStyle31"/>
          <w:rFonts w:ascii="Times New Roman" w:hAnsi="Times New Roman" w:cs="Times New Roman"/>
          <w:szCs w:val="20"/>
        </w:rPr>
      </w:pPr>
      <w:r w:rsidRPr="00326AC8">
        <w:rPr>
          <w:rStyle w:val="FontStyle31"/>
          <w:rFonts w:ascii="Times New Roman" w:hAnsi="Times New Roman" w:cs="Times New Roman"/>
          <w:szCs w:val="20"/>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5370A5F5" w14:textId="77777777" w:rsidR="00175E78" w:rsidRPr="00326AC8" w:rsidRDefault="00175E78" w:rsidP="00AC5622">
      <w:pPr>
        <w:numPr>
          <w:ilvl w:val="0"/>
          <w:numId w:val="204"/>
        </w:numPr>
        <w:spacing w:after="160" w:line="259" w:lineRule="auto"/>
        <w:jc w:val="both"/>
        <w:rPr>
          <w:rStyle w:val="FontStyle31"/>
          <w:rFonts w:ascii="Times New Roman" w:hAnsi="Times New Roman" w:cs="Times New Roman"/>
          <w:szCs w:val="20"/>
        </w:rPr>
      </w:pPr>
      <w:r w:rsidRPr="00326AC8">
        <w:rPr>
          <w:rStyle w:val="FontStyle31"/>
          <w:rFonts w:ascii="Times New Roman" w:hAnsi="Times New Roman" w:cs="Times New Roman"/>
          <w:szCs w:val="20"/>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239B843E" w14:textId="77777777" w:rsidR="00175E78" w:rsidRPr="00326AC8" w:rsidRDefault="00175E78" w:rsidP="00AC5622">
      <w:pPr>
        <w:numPr>
          <w:ilvl w:val="0"/>
          <w:numId w:val="204"/>
        </w:numPr>
        <w:tabs>
          <w:tab w:val="left" w:pos="353"/>
        </w:tabs>
        <w:autoSpaceDE w:val="0"/>
        <w:autoSpaceDN w:val="0"/>
        <w:adjustRightInd w:val="0"/>
        <w:spacing w:after="240" w:line="288" w:lineRule="exact"/>
        <w:ind w:left="353" w:hanging="353"/>
        <w:jc w:val="both"/>
        <w:rPr>
          <w:rStyle w:val="FontStyle31"/>
          <w:rFonts w:ascii="Times New Roman" w:hAnsi="Times New Roman" w:cs="Times New Roman"/>
          <w:szCs w:val="20"/>
        </w:rPr>
      </w:pPr>
      <w:r w:rsidRPr="00326AC8">
        <w:rPr>
          <w:rStyle w:val="FontStyle31"/>
          <w:rFonts w:ascii="Times New Roman" w:hAnsi="Times New Roman" w:cs="Times New Roman"/>
          <w:szCs w:val="20"/>
        </w:rPr>
        <w:t>Prin excepţie de la prevederile alin. (1), Contractul de Finanţare poate fi modificat prin notificarea adresată OIC în următoarele situaţii:</w:t>
      </w:r>
    </w:p>
    <w:p w14:paraId="202D0901" w14:textId="77777777" w:rsidR="00175E78" w:rsidRPr="00326AC8" w:rsidRDefault="00175E78" w:rsidP="00175E78">
      <w:pPr>
        <w:tabs>
          <w:tab w:val="left" w:pos="857"/>
        </w:tabs>
        <w:spacing w:before="29" w:after="240" w:line="252" w:lineRule="exact"/>
        <w:ind w:left="857" w:hanging="367"/>
        <w:rPr>
          <w:rStyle w:val="FontStyle31"/>
          <w:rFonts w:ascii="Times New Roman" w:hAnsi="Times New Roman" w:cs="Times New Roman"/>
          <w:szCs w:val="20"/>
        </w:rPr>
      </w:pPr>
      <w:r w:rsidRPr="00326AC8">
        <w:rPr>
          <w:rStyle w:val="FontStyle31"/>
          <w:rFonts w:ascii="Times New Roman" w:hAnsi="Times New Roman" w:cs="Times New Roman"/>
          <w:szCs w:val="20"/>
        </w:rPr>
        <w:t>(a)</w:t>
      </w:r>
      <w:r w:rsidRPr="00326AC8">
        <w:rPr>
          <w:rStyle w:val="FontStyle31"/>
          <w:rFonts w:ascii="Times New Roman" w:hAnsi="Times New Roman" w:cs="Times New Roman"/>
          <w:szCs w:val="20"/>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7ABF33F7" w14:textId="77777777" w:rsidR="00175E78" w:rsidRPr="00326AC8" w:rsidRDefault="00175E78" w:rsidP="00175E78">
      <w:pPr>
        <w:tabs>
          <w:tab w:val="left" w:pos="367"/>
        </w:tabs>
        <w:spacing w:after="240" w:line="252" w:lineRule="exact"/>
        <w:ind w:left="851" w:hanging="851"/>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        (b)</w:t>
      </w:r>
      <w:r w:rsidRPr="00326AC8">
        <w:rPr>
          <w:rStyle w:val="FontStyle31"/>
          <w:rFonts w:ascii="Times New Roman" w:hAnsi="Times New Roman" w:cs="Times New Roman"/>
          <w:szCs w:val="20"/>
        </w:rPr>
        <w:tab/>
        <w:t>modificări intervenite în bugetul estimat al proiectului, în cadrul aceluiaşi capitol</w:t>
      </w:r>
      <w:r w:rsidRPr="00326AC8">
        <w:rPr>
          <w:rStyle w:val="FontStyle31"/>
          <w:rFonts w:ascii="Times New Roman" w:hAnsi="Times New Roman" w:cs="Times New Roman"/>
          <w:szCs w:val="20"/>
        </w:rPr>
        <w:br/>
        <w:t>bugetar, între tipurile de cheltuieli;</w:t>
      </w:r>
    </w:p>
    <w:p w14:paraId="14398B4F" w14:textId="77777777" w:rsidR="00175E78" w:rsidRPr="00326AC8" w:rsidRDefault="00175E78" w:rsidP="00AC5622">
      <w:pPr>
        <w:numPr>
          <w:ilvl w:val="0"/>
          <w:numId w:val="159"/>
        </w:numPr>
        <w:tabs>
          <w:tab w:val="left" w:pos="864"/>
        </w:tabs>
        <w:autoSpaceDE w:val="0"/>
        <w:autoSpaceDN w:val="0"/>
        <w:adjustRightInd w:val="0"/>
        <w:spacing w:after="240" w:line="288" w:lineRule="exact"/>
        <w:ind w:left="864" w:hanging="360"/>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înlocuirea sau introducerea de membri noi în echipa de implementare a proiectului acolo unde este cazul;</w:t>
      </w:r>
    </w:p>
    <w:p w14:paraId="7EA223D9" w14:textId="77777777" w:rsidR="00175E78" w:rsidRPr="00326AC8" w:rsidRDefault="00175E78" w:rsidP="00AC5622">
      <w:pPr>
        <w:numPr>
          <w:ilvl w:val="0"/>
          <w:numId w:val="159"/>
        </w:numPr>
        <w:tabs>
          <w:tab w:val="left" w:pos="864"/>
        </w:tabs>
        <w:autoSpaceDE w:val="0"/>
        <w:autoSpaceDN w:val="0"/>
        <w:adjustRightInd w:val="0"/>
        <w:spacing w:before="7" w:after="240" w:line="288" w:lineRule="exact"/>
        <w:ind w:left="864" w:hanging="360"/>
        <w:jc w:val="both"/>
        <w:rPr>
          <w:rStyle w:val="FontStyle31"/>
          <w:rFonts w:ascii="Times New Roman" w:hAnsi="Times New Roman" w:cs="Times New Roman"/>
          <w:szCs w:val="20"/>
        </w:rPr>
      </w:pPr>
      <w:r w:rsidRPr="00326AC8">
        <w:rPr>
          <w:rStyle w:val="FontStyle31"/>
          <w:rFonts w:ascii="Times New Roman" w:hAnsi="Times New Roman" w:cs="Times New Roman"/>
          <w:szCs w:val="20"/>
        </w:rPr>
        <w:t>modificarea graficului de activităţi fără să depăşească perioada de implementare a proiectului;</w:t>
      </w:r>
    </w:p>
    <w:p w14:paraId="2D4626FB" w14:textId="77777777" w:rsidR="00175E78" w:rsidRPr="00326AC8" w:rsidRDefault="00175E78" w:rsidP="00AC5622">
      <w:pPr>
        <w:numPr>
          <w:ilvl w:val="0"/>
          <w:numId w:val="159"/>
        </w:numPr>
        <w:tabs>
          <w:tab w:val="left" w:pos="864"/>
        </w:tabs>
        <w:autoSpaceDE w:val="0"/>
        <w:autoSpaceDN w:val="0"/>
        <w:adjustRightInd w:val="0"/>
        <w:spacing w:before="14" w:after="240" w:line="288" w:lineRule="exact"/>
        <w:ind w:left="504"/>
        <w:jc w:val="both"/>
        <w:rPr>
          <w:rStyle w:val="FontStyle31"/>
          <w:rFonts w:ascii="Times New Roman" w:hAnsi="Times New Roman" w:cs="Times New Roman"/>
          <w:szCs w:val="20"/>
        </w:rPr>
      </w:pPr>
      <w:r w:rsidRPr="00326AC8">
        <w:rPr>
          <w:rStyle w:val="FontStyle31"/>
          <w:rFonts w:ascii="Times New Roman" w:hAnsi="Times New Roman" w:cs="Times New Roman"/>
          <w:szCs w:val="20"/>
        </w:rPr>
        <w:t>modificarea Graficului de Rambursare a cheltuielilor eligibile;</w:t>
      </w:r>
    </w:p>
    <w:p w14:paraId="77523B6E" w14:textId="77777777" w:rsidR="00175E78" w:rsidRPr="00326AC8" w:rsidRDefault="00175E78" w:rsidP="00AC5622">
      <w:pPr>
        <w:numPr>
          <w:ilvl w:val="0"/>
          <w:numId w:val="159"/>
        </w:numPr>
        <w:tabs>
          <w:tab w:val="left" w:pos="864"/>
        </w:tabs>
        <w:autoSpaceDE w:val="0"/>
        <w:autoSpaceDN w:val="0"/>
        <w:adjustRightInd w:val="0"/>
        <w:spacing w:after="240" w:line="288" w:lineRule="exact"/>
        <w:ind w:left="504"/>
        <w:jc w:val="both"/>
        <w:rPr>
          <w:rStyle w:val="FontStyle31"/>
          <w:rFonts w:ascii="Times New Roman" w:hAnsi="Times New Roman" w:cs="Times New Roman"/>
          <w:szCs w:val="20"/>
        </w:rPr>
      </w:pPr>
      <w:r w:rsidRPr="00326AC8">
        <w:rPr>
          <w:rStyle w:val="FontStyle31"/>
          <w:rFonts w:ascii="Times New Roman" w:hAnsi="Times New Roman" w:cs="Times New Roman"/>
          <w:szCs w:val="20"/>
        </w:rPr>
        <w:t>alte situaţii prevăzute în Anexa 1 - Condiţii Specifice din prezentul Contract.</w:t>
      </w:r>
    </w:p>
    <w:p w14:paraId="28BED968" w14:textId="77777777" w:rsidR="00175E78" w:rsidRPr="00326AC8" w:rsidRDefault="00175E78" w:rsidP="00AC5622">
      <w:pPr>
        <w:numPr>
          <w:ilvl w:val="0"/>
          <w:numId w:val="205"/>
        </w:numPr>
        <w:tabs>
          <w:tab w:val="left" w:pos="346"/>
        </w:tabs>
        <w:autoSpaceDE w:val="0"/>
        <w:autoSpaceDN w:val="0"/>
        <w:adjustRightInd w:val="0"/>
        <w:spacing w:before="7" w:after="240" w:line="288" w:lineRule="exact"/>
        <w:ind w:left="346" w:hanging="346"/>
        <w:jc w:val="both"/>
        <w:rPr>
          <w:rStyle w:val="FontStyle31"/>
          <w:rFonts w:ascii="Times New Roman" w:hAnsi="Times New Roman" w:cs="Times New Roman"/>
          <w:szCs w:val="20"/>
        </w:rPr>
      </w:pPr>
      <w:r w:rsidRPr="00326AC8">
        <w:rPr>
          <w:rStyle w:val="FontStyle31"/>
          <w:rFonts w:ascii="Times New Roman" w:hAnsi="Times New Roman" w:cs="Times New Roman"/>
          <w:szCs w:val="20"/>
        </w:rPr>
        <w:t>Notificarea va intra în vigoare şi va produce efecte juridice din a 11-a zi de la data înregistrării la OIC dacă nu se solicită clarificări Beneficiarului, sau dacă propunerea de modificare a Contractului nu este respinsă de OIC.</w:t>
      </w:r>
    </w:p>
    <w:p w14:paraId="3CA73ABB" w14:textId="77777777" w:rsidR="00175E78" w:rsidRPr="00326AC8" w:rsidRDefault="00175E78" w:rsidP="00AC5622">
      <w:pPr>
        <w:numPr>
          <w:ilvl w:val="0"/>
          <w:numId w:val="205"/>
        </w:numPr>
        <w:tabs>
          <w:tab w:val="left" w:pos="346"/>
        </w:tabs>
        <w:autoSpaceDE w:val="0"/>
        <w:autoSpaceDN w:val="0"/>
        <w:adjustRightInd w:val="0"/>
        <w:spacing w:after="240" w:line="288" w:lineRule="exact"/>
        <w:ind w:left="346" w:hanging="346"/>
        <w:jc w:val="both"/>
        <w:rPr>
          <w:rStyle w:val="FontStyle31"/>
          <w:rFonts w:ascii="Times New Roman" w:hAnsi="Times New Roman" w:cs="Times New Roman"/>
          <w:szCs w:val="20"/>
        </w:rPr>
      </w:pPr>
      <w:r w:rsidRPr="00326AC8">
        <w:rPr>
          <w:rStyle w:val="FontStyle31"/>
          <w:rFonts w:ascii="Times New Roman" w:hAnsi="Times New Roman" w:cs="Times New Roman"/>
          <w:szCs w:val="20"/>
        </w:rPr>
        <w:t>Contractul poate fi suspendat de către părţi, prin comunicarea unei notificări în termen de 5 zile de la intervenirea situaţiei, după cum urmează:</w:t>
      </w:r>
    </w:p>
    <w:p w14:paraId="7684EA80" w14:textId="77777777" w:rsidR="00175E78" w:rsidRPr="00326AC8" w:rsidRDefault="00175E78" w:rsidP="00AC5622">
      <w:pPr>
        <w:numPr>
          <w:ilvl w:val="0"/>
          <w:numId w:val="206"/>
        </w:numPr>
        <w:tabs>
          <w:tab w:val="left" w:pos="878"/>
        </w:tabs>
        <w:autoSpaceDE w:val="0"/>
        <w:autoSpaceDN w:val="0"/>
        <w:adjustRightInd w:val="0"/>
        <w:spacing w:before="14" w:after="240" w:line="288" w:lineRule="exact"/>
        <w:ind w:left="504"/>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De către </w:t>
      </w:r>
      <w:r w:rsidRPr="00326AC8">
        <w:rPr>
          <w:rFonts w:ascii="Times New Roman" w:hAnsi="Times New Roman" w:cs="Times New Roman"/>
          <w:sz w:val="20"/>
          <w:szCs w:val="20"/>
        </w:rPr>
        <w:t>AMPOC/OIC</w:t>
      </w:r>
      <w:r w:rsidRPr="00326AC8">
        <w:rPr>
          <w:rStyle w:val="FontStyle31"/>
          <w:rFonts w:ascii="Times New Roman" w:hAnsi="Times New Roman" w:cs="Times New Roman"/>
          <w:szCs w:val="20"/>
        </w:rPr>
        <w:t>, la solicitarea Beneficiarului, în cazul insuficienţei fondurilor;</w:t>
      </w:r>
    </w:p>
    <w:p w14:paraId="64253725" w14:textId="77777777" w:rsidR="00175E78" w:rsidRPr="00326AC8" w:rsidRDefault="00175E78" w:rsidP="00AC5622">
      <w:pPr>
        <w:numPr>
          <w:ilvl w:val="0"/>
          <w:numId w:val="206"/>
        </w:numPr>
        <w:tabs>
          <w:tab w:val="left" w:pos="878"/>
        </w:tabs>
        <w:autoSpaceDE w:val="0"/>
        <w:autoSpaceDN w:val="0"/>
        <w:adjustRightInd w:val="0"/>
        <w:spacing w:after="240" w:line="288" w:lineRule="exact"/>
        <w:ind w:left="504"/>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De către </w:t>
      </w:r>
      <w:r w:rsidRPr="00326AC8">
        <w:rPr>
          <w:rFonts w:ascii="Times New Roman" w:hAnsi="Times New Roman" w:cs="Times New Roman"/>
          <w:sz w:val="20"/>
          <w:szCs w:val="20"/>
        </w:rPr>
        <w:t>AMPOC/OIC</w:t>
      </w:r>
      <w:r w:rsidRPr="00326AC8">
        <w:rPr>
          <w:rStyle w:val="FontStyle31"/>
          <w:rFonts w:ascii="Times New Roman" w:hAnsi="Times New Roman" w:cs="Times New Roman"/>
          <w:szCs w:val="20"/>
        </w:rPr>
        <w:t xml:space="preserve"> în cazul incidenţei articolului 8 din OUG nr. 66/2011</w:t>
      </w:r>
      <w:r w:rsidRPr="00326AC8">
        <w:rPr>
          <w:rFonts w:ascii="Times New Roman" w:hAnsi="Times New Roman" w:cs="Times New Roman"/>
          <w:sz w:val="20"/>
          <w:szCs w:val="20"/>
        </w:rPr>
        <w:t xml:space="preserve"> cu modificările şi completările ulterioare</w:t>
      </w:r>
      <w:r w:rsidRPr="00326AC8">
        <w:rPr>
          <w:rStyle w:val="FontStyle31"/>
          <w:rFonts w:ascii="Times New Roman" w:hAnsi="Times New Roman" w:cs="Times New Roman"/>
          <w:szCs w:val="20"/>
        </w:rPr>
        <w:t xml:space="preserve"> ;</w:t>
      </w:r>
    </w:p>
    <w:p w14:paraId="02C17005" w14:textId="77777777" w:rsidR="00175E78" w:rsidRPr="00326AC8" w:rsidRDefault="00175E78" w:rsidP="00AC5622">
      <w:pPr>
        <w:numPr>
          <w:ilvl w:val="0"/>
          <w:numId w:val="206"/>
        </w:numPr>
        <w:tabs>
          <w:tab w:val="left" w:pos="878"/>
        </w:tabs>
        <w:autoSpaceDE w:val="0"/>
        <w:autoSpaceDN w:val="0"/>
        <w:adjustRightInd w:val="0"/>
        <w:spacing w:after="240" w:line="288" w:lineRule="exact"/>
        <w:ind w:left="504"/>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De către </w:t>
      </w:r>
      <w:r w:rsidRPr="00326AC8">
        <w:rPr>
          <w:rFonts w:ascii="Times New Roman" w:hAnsi="Times New Roman" w:cs="Times New Roman"/>
          <w:sz w:val="20"/>
          <w:szCs w:val="20"/>
        </w:rPr>
        <w:t>AMPOC/OIC</w:t>
      </w:r>
      <w:r w:rsidRPr="00326AC8">
        <w:rPr>
          <w:rStyle w:val="FontStyle31"/>
          <w:rFonts w:ascii="Times New Roman" w:hAnsi="Times New Roman" w:cs="Times New Roman"/>
          <w:szCs w:val="20"/>
        </w:rPr>
        <w:t xml:space="preserve"> /Beneficiar în caz de forţă majoră.</w:t>
      </w:r>
    </w:p>
    <w:p w14:paraId="51F320AB" w14:textId="77777777" w:rsidR="00175E78" w:rsidRPr="00326AC8" w:rsidRDefault="00175E78" w:rsidP="00175E78">
      <w:pPr>
        <w:pStyle w:val="Style6"/>
        <w:widowControl/>
        <w:spacing w:before="60"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11 - Conflictul de interese</w:t>
      </w:r>
    </w:p>
    <w:p w14:paraId="77392A72" w14:textId="77777777" w:rsidR="00175E78" w:rsidRPr="00326AC8" w:rsidRDefault="00175E78" w:rsidP="00AC5622">
      <w:pPr>
        <w:numPr>
          <w:ilvl w:val="0"/>
          <w:numId w:val="207"/>
        </w:numPr>
        <w:tabs>
          <w:tab w:val="left" w:pos="425"/>
        </w:tabs>
        <w:autoSpaceDE w:val="0"/>
        <w:autoSpaceDN w:val="0"/>
        <w:adjustRightInd w:val="0"/>
        <w:spacing w:before="230" w:after="240" w:line="288" w:lineRule="exact"/>
        <w:ind w:left="425" w:hanging="425"/>
        <w:jc w:val="both"/>
        <w:rPr>
          <w:rStyle w:val="FontStyle31"/>
          <w:rFonts w:ascii="Times New Roman" w:hAnsi="Times New Roman" w:cs="Times New Roman"/>
          <w:szCs w:val="20"/>
        </w:rPr>
      </w:pPr>
      <w:r w:rsidRPr="00326AC8">
        <w:rPr>
          <w:rStyle w:val="FontStyle31"/>
          <w:rFonts w:ascii="Times New Roman" w:hAnsi="Times New Roman" w:cs="Times New Roman"/>
          <w:szCs w:val="20"/>
        </w:rPr>
        <w:t>Părţile se obligă să ia toate măsurile pentru respectarea regulilor pentru evitarea conflictului de interese, conform capitolului 2, secţiunea 2, din OUG nr. 66/2011</w:t>
      </w:r>
      <w:r w:rsidRPr="00326AC8">
        <w:rPr>
          <w:rFonts w:ascii="Times New Roman" w:hAnsi="Times New Roman" w:cs="Times New Roman"/>
          <w:sz w:val="20"/>
          <w:szCs w:val="20"/>
        </w:rPr>
        <w:t xml:space="preserve"> cu modificările şi completările ulterioare</w:t>
      </w:r>
      <w:r w:rsidRPr="00326AC8">
        <w:rPr>
          <w:rStyle w:val="FontStyle31"/>
          <w:rFonts w:ascii="Times New Roman" w:hAnsi="Times New Roman" w:cs="Times New Roman"/>
          <w:szCs w:val="20"/>
        </w:rPr>
        <w:t>.</w:t>
      </w:r>
    </w:p>
    <w:p w14:paraId="671E3E97" w14:textId="77777777" w:rsidR="00175E78" w:rsidRPr="00326AC8" w:rsidRDefault="00175E78" w:rsidP="00AC5622">
      <w:pPr>
        <w:numPr>
          <w:ilvl w:val="0"/>
          <w:numId w:val="207"/>
        </w:numPr>
        <w:tabs>
          <w:tab w:val="left" w:pos="425"/>
        </w:tabs>
        <w:autoSpaceDE w:val="0"/>
        <w:autoSpaceDN w:val="0"/>
        <w:adjustRightInd w:val="0"/>
        <w:spacing w:after="240" w:line="288" w:lineRule="exact"/>
        <w:ind w:left="425" w:hanging="425"/>
        <w:jc w:val="both"/>
        <w:rPr>
          <w:rStyle w:val="FontStyle31"/>
          <w:rFonts w:ascii="Times New Roman" w:hAnsi="Times New Roman" w:cs="Times New Roman"/>
          <w:szCs w:val="20"/>
        </w:rPr>
      </w:pPr>
      <w:r w:rsidRPr="00326AC8">
        <w:rPr>
          <w:rStyle w:val="FontStyle31"/>
          <w:rFonts w:ascii="Times New Roman" w:hAnsi="Times New Roman" w:cs="Times New Roman"/>
          <w:szCs w:val="20"/>
        </w:rPr>
        <w:t>Părţile din categoria subiecţilor de drept public au obligaţia de a urmări respectarea prevederilor Legii nr. 161/2003, în materia conflictului de interese, cu modificările şi completările ulterioare.</w:t>
      </w:r>
    </w:p>
    <w:p w14:paraId="0E540558" w14:textId="77777777" w:rsidR="00175E78" w:rsidRPr="00326AC8" w:rsidRDefault="00175E78" w:rsidP="00AC5622">
      <w:pPr>
        <w:numPr>
          <w:ilvl w:val="0"/>
          <w:numId w:val="207"/>
        </w:numPr>
        <w:tabs>
          <w:tab w:val="left" w:pos="425"/>
        </w:tabs>
        <w:autoSpaceDE w:val="0"/>
        <w:autoSpaceDN w:val="0"/>
        <w:adjustRightInd w:val="0"/>
        <w:spacing w:before="7" w:after="240" w:line="288" w:lineRule="exact"/>
        <w:ind w:left="425" w:hanging="425"/>
        <w:jc w:val="both"/>
        <w:rPr>
          <w:rStyle w:val="FontStyle31"/>
          <w:rFonts w:ascii="Times New Roman" w:hAnsi="Times New Roman" w:cs="Times New Roman"/>
          <w:szCs w:val="20"/>
        </w:rPr>
      </w:pPr>
      <w:r w:rsidRPr="00326AC8">
        <w:rPr>
          <w:rStyle w:val="FontStyle31"/>
          <w:rFonts w:ascii="Times New Roman" w:hAnsi="Times New Roman" w:cs="Times New Roman"/>
          <w:szCs w:val="20"/>
        </w:rPr>
        <w:t>Beneficiarii care au calitatea de autoritate contractantă au obligaţia de a respecta aplicarea prevederilor referitoare la conflictele de interese prevăzute de legislaţia în materia achiziţiilor publice.</w:t>
      </w:r>
    </w:p>
    <w:p w14:paraId="485DB651" w14:textId="77777777" w:rsidR="00175E78" w:rsidRPr="00326AC8" w:rsidRDefault="00175E78" w:rsidP="00175E78">
      <w:pPr>
        <w:pStyle w:val="Style6"/>
        <w:widowControl/>
        <w:spacing w:before="98" w:line="240" w:lineRule="auto"/>
        <w:jc w:val="both"/>
        <w:rPr>
          <w:rStyle w:val="FontStyle30"/>
          <w:rFonts w:ascii="Times New Roman" w:hAnsi="Times New Roman"/>
          <w:bCs/>
          <w:szCs w:val="20"/>
        </w:rPr>
      </w:pPr>
      <w:r w:rsidRPr="00326AC8">
        <w:rPr>
          <w:rStyle w:val="FontStyle30"/>
          <w:rFonts w:ascii="Times New Roman" w:hAnsi="Times New Roman"/>
          <w:bCs/>
          <w:szCs w:val="20"/>
        </w:rPr>
        <w:lastRenderedPageBreak/>
        <w:t>Articolul 12 - Nereguli</w:t>
      </w:r>
    </w:p>
    <w:p w14:paraId="4E2827DA" w14:textId="77777777" w:rsidR="00175E78" w:rsidRPr="00326AC8" w:rsidRDefault="00175E78" w:rsidP="00AC5622">
      <w:pPr>
        <w:numPr>
          <w:ilvl w:val="0"/>
          <w:numId w:val="208"/>
        </w:numPr>
        <w:tabs>
          <w:tab w:val="left" w:pos="418"/>
        </w:tabs>
        <w:autoSpaceDE w:val="0"/>
        <w:autoSpaceDN w:val="0"/>
        <w:adjustRightInd w:val="0"/>
        <w:spacing w:before="259"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Părţile se obligă să ia toate măsurile pentru prevenirea, constatarea şi sancţionarea neregulilor în conformitate cu OUG nr. 66/2011</w:t>
      </w:r>
      <w:r w:rsidRPr="00326AC8">
        <w:rPr>
          <w:rFonts w:ascii="Times New Roman" w:hAnsi="Times New Roman" w:cs="Times New Roman"/>
          <w:sz w:val="20"/>
          <w:szCs w:val="20"/>
        </w:rPr>
        <w:t xml:space="preserve"> cu modificările şi completările ulterioare</w:t>
      </w:r>
      <w:r w:rsidRPr="00326AC8">
        <w:rPr>
          <w:rStyle w:val="FontStyle31"/>
          <w:rFonts w:ascii="Times New Roman" w:hAnsi="Times New Roman" w:cs="Times New Roman"/>
          <w:szCs w:val="20"/>
        </w:rPr>
        <w:t>.</w:t>
      </w:r>
    </w:p>
    <w:p w14:paraId="758DBBA5" w14:textId="77777777" w:rsidR="00175E78" w:rsidRPr="00326AC8" w:rsidRDefault="00175E78" w:rsidP="00AC5622">
      <w:pPr>
        <w:numPr>
          <w:ilvl w:val="0"/>
          <w:numId w:val="208"/>
        </w:numPr>
        <w:tabs>
          <w:tab w:val="left" w:pos="418"/>
        </w:tabs>
        <w:autoSpaceDE w:val="0"/>
        <w:autoSpaceDN w:val="0"/>
        <w:adjustRightInd w:val="0"/>
        <w:spacing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Dacă în procesul de verificare a cererilor de rambursare/plată, AMPOC/OIC identifică abateri de la aplicarea prevederilor legislaţiei naţionale şi europene (în domeniul achiziţiilor publice aferente contractelor de lucrări/servicii/furnizare), înainte de efectuarea plăţii, AMPOC/OIC aplică reduceri procentuale/corecții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5964A6E5" w14:textId="77777777" w:rsidR="00175E78" w:rsidRPr="00326AC8" w:rsidRDefault="00175E78" w:rsidP="00AC5622">
      <w:pPr>
        <w:numPr>
          <w:ilvl w:val="0"/>
          <w:numId w:val="208"/>
        </w:numPr>
        <w:tabs>
          <w:tab w:val="left" w:pos="418"/>
        </w:tabs>
        <w:autoSpaceDE w:val="0"/>
        <w:autoSpaceDN w:val="0"/>
        <w:adjustRightInd w:val="0"/>
        <w:spacing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Pentru recuperarea sumelor virate în baza cererilor de plată şi nejustificate prin cereri de rambursare/cheltuieli neeligibile, Beneficiarul/partenerii vor fi notificaţi de către </w:t>
      </w:r>
      <w:r w:rsidRPr="00326AC8">
        <w:rPr>
          <w:rFonts w:ascii="Times New Roman" w:hAnsi="Times New Roman" w:cs="Times New Roman"/>
          <w:sz w:val="20"/>
          <w:szCs w:val="20"/>
        </w:rPr>
        <w:t>AMPOC/OIC</w:t>
      </w:r>
      <w:r w:rsidRPr="00326AC8">
        <w:rPr>
          <w:rStyle w:val="FontStyle31"/>
          <w:rFonts w:ascii="Times New Roman" w:hAnsi="Times New Roman" w:cs="Times New Roman"/>
          <w:szCs w:val="20"/>
        </w:rPr>
        <w:t xml:space="preserve"> cu privire la obligaţia restituirii acestora în termen de 5 (cinci) zile de la primirea notificării. În  situaţia nerestituirii respectivelor sume în termenul anterior menţionat, recuperarea sumelor se realizează în conformitate cu prevederile OUG nr. 66/2011</w:t>
      </w:r>
      <w:r w:rsidRPr="00326AC8">
        <w:rPr>
          <w:rFonts w:ascii="Times New Roman" w:hAnsi="Times New Roman" w:cs="Times New Roman"/>
          <w:sz w:val="20"/>
          <w:szCs w:val="20"/>
        </w:rPr>
        <w:t xml:space="preserve"> cu modificările şi completările ulterioare</w:t>
      </w:r>
      <w:r w:rsidRPr="00326AC8">
        <w:rPr>
          <w:rStyle w:val="FontStyle31"/>
          <w:rFonts w:ascii="Times New Roman" w:hAnsi="Times New Roman" w:cs="Times New Roman"/>
          <w:szCs w:val="20"/>
        </w:rPr>
        <w:t>.</w:t>
      </w:r>
    </w:p>
    <w:p w14:paraId="05638612" w14:textId="77777777" w:rsidR="00175E78" w:rsidRPr="00326AC8" w:rsidRDefault="00175E78" w:rsidP="00175E78">
      <w:pPr>
        <w:pStyle w:val="Style6"/>
        <w:widowControl/>
        <w:spacing w:before="98"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13 – Monitorizarea</w:t>
      </w:r>
    </w:p>
    <w:p w14:paraId="561B2313" w14:textId="77777777" w:rsidR="00175E78" w:rsidRPr="00326AC8" w:rsidRDefault="00175E78" w:rsidP="00175E78">
      <w:pPr>
        <w:pStyle w:val="Style6"/>
        <w:widowControl/>
        <w:spacing w:before="98" w:line="240" w:lineRule="auto"/>
        <w:jc w:val="both"/>
        <w:rPr>
          <w:rStyle w:val="FontStyle30"/>
          <w:rFonts w:ascii="Times New Roman" w:hAnsi="Times New Roman"/>
          <w:bCs/>
          <w:szCs w:val="20"/>
        </w:rPr>
      </w:pPr>
    </w:p>
    <w:p w14:paraId="6A1D7521" w14:textId="77777777" w:rsidR="00175E78" w:rsidRPr="00326AC8" w:rsidRDefault="00175E78" w:rsidP="00AC5622">
      <w:pPr>
        <w:numPr>
          <w:ilvl w:val="0"/>
          <w:numId w:val="216"/>
        </w:numPr>
        <w:tabs>
          <w:tab w:val="left" w:pos="418"/>
        </w:tabs>
        <w:autoSpaceDE w:val="0"/>
        <w:autoSpaceDN w:val="0"/>
        <w:adjustRightInd w:val="0"/>
        <w:spacing w:after="240" w:line="288" w:lineRule="exact"/>
        <w:ind w:left="432" w:hanging="432"/>
        <w:jc w:val="both"/>
        <w:rPr>
          <w:rStyle w:val="FontStyle31"/>
          <w:rFonts w:ascii="Times New Roman" w:hAnsi="Times New Roman" w:cs="Times New Roman"/>
          <w:szCs w:val="20"/>
        </w:rPr>
      </w:pPr>
      <w:r w:rsidRPr="00326AC8">
        <w:rPr>
          <w:rStyle w:val="FontStyle31"/>
          <w:rFonts w:ascii="Times New Roman" w:hAnsi="Times New Roman" w:cs="Times New Roman"/>
          <w:szCs w:val="20"/>
        </w:rPr>
        <w:t xml:space="preserve">Monitorizarea Contractului de Finanţare este realizată de către </w:t>
      </w:r>
      <w:r w:rsidRPr="00326AC8">
        <w:rPr>
          <w:rFonts w:ascii="Times New Roman" w:hAnsi="Times New Roman" w:cs="Times New Roman"/>
          <w:sz w:val="20"/>
          <w:szCs w:val="20"/>
        </w:rPr>
        <w:t>OIC</w:t>
      </w:r>
      <w:r w:rsidRPr="00326AC8">
        <w:rPr>
          <w:rStyle w:val="FontStyle31"/>
          <w:rFonts w:ascii="Times New Roman" w:hAnsi="Times New Roman" w:cs="Times New Roman"/>
          <w:szCs w:val="20"/>
        </w:rPr>
        <w:t xml:space="preserve"> în conformitate cu prevederile Anexei 4 - Monitorizarea şi raportarea.</w:t>
      </w:r>
    </w:p>
    <w:p w14:paraId="07235C0B" w14:textId="77777777" w:rsidR="00175E78" w:rsidRPr="00326AC8" w:rsidRDefault="00175E78" w:rsidP="00175E78">
      <w:pPr>
        <w:pStyle w:val="Style6"/>
        <w:widowControl/>
        <w:spacing w:before="50"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14 - Forţa majoră</w:t>
      </w:r>
    </w:p>
    <w:p w14:paraId="728EB86E" w14:textId="77777777" w:rsidR="00175E78" w:rsidRPr="00326AC8" w:rsidRDefault="00175E78" w:rsidP="00AC5622">
      <w:pPr>
        <w:numPr>
          <w:ilvl w:val="0"/>
          <w:numId w:val="217"/>
        </w:numPr>
        <w:tabs>
          <w:tab w:val="left" w:pos="418"/>
        </w:tabs>
        <w:autoSpaceDE w:val="0"/>
        <w:autoSpaceDN w:val="0"/>
        <w:adjustRightInd w:val="0"/>
        <w:spacing w:before="259" w:after="240" w:line="288" w:lineRule="exact"/>
        <w:ind w:left="432" w:hanging="432"/>
        <w:jc w:val="both"/>
        <w:rPr>
          <w:rStyle w:val="FontStyle31"/>
          <w:rFonts w:ascii="Times New Roman" w:hAnsi="Times New Roman" w:cs="Times New Roman"/>
          <w:szCs w:val="20"/>
        </w:rPr>
      </w:pPr>
      <w:r w:rsidRPr="00326AC8">
        <w:rPr>
          <w:rStyle w:val="FontStyle31"/>
          <w:rFonts w:ascii="Times New Roman" w:hAnsi="Times New Roman" w:cs="Times New Roman"/>
          <w:szCs w:val="20"/>
        </w:rPr>
        <w:t>Prin forţă majoră se înţelege orice eveniment extern, imprevizibil, absolut invincibil şi inevitabil intervenit după data semnării Contractului, care împiedică executarea în tot sau în parte a Contractului şi care exonerează de răspundere partea care o invocă.</w:t>
      </w:r>
    </w:p>
    <w:p w14:paraId="68465B21" w14:textId="77777777" w:rsidR="00175E78" w:rsidRPr="00326AC8" w:rsidRDefault="00175E78" w:rsidP="00AC5622">
      <w:pPr>
        <w:numPr>
          <w:ilvl w:val="0"/>
          <w:numId w:val="217"/>
        </w:numPr>
        <w:tabs>
          <w:tab w:val="left" w:pos="418"/>
        </w:tabs>
        <w:autoSpaceDE w:val="0"/>
        <w:autoSpaceDN w:val="0"/>
        <w:adjustRightInd w:val="0"/>
        <w:spacing w:before="259"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Pot constitui cauze de forţă majoră evenimente cum ar fi: calamităţile naturale (cutremure, inundaţii, alunecări de teren), război, revoluţie, embargo.</w:t>
      </w:r>
    </w:p>
    <w:p w14:paraId="6E22F4E6" w14:textId="77777777" w:rsidR="00175E78" w:rsidRPr="00326AC8" w:rsidRDefault="00175E78" w:rsidP="00AC5622">
      <w:pPr>
        <w:numPr>
          <w:ilvl w:val="0"/>
          <w:numId w:val="217"/>
        </w:numPr>
        <w:tabs>
          <w:tab w:val="left" w:pos="418"/>
        </w:tabs>
        <w:autoSpaceDE w:val="0"/>
        <w:autoSpaceDN w:val="0"/>
        <w:adjustRightInd w:val="0"/>
        <w:spacing w:before="259"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4E1A1BAE" w14:textId="77777777" w:rsidR="00175E78" w:rsidRPr="00326AC8" w:rsidRDefault="00175E78" w:rsidP="00AC5622">
      <w:pPr>
        <w:numPr>
          <w:ilvl w:val="0"/>
          <w:numId w:val="217"/>
        </w:numPr>
        <w:tabs>
          <w:tab w:val="left" w:pos="418"/>
        </w:tabs>
        <w:autoSpaceDE w:val="0"/>
        <w:autoSpaceDN w:val="0"/>
        <w:adjustRightInd w:val="0"/>
        <w:spacing w:before="259"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Părţile au obligaţia de a lua orice măsuri care le stau la dispoziţie în vederea limitării consecinţelor acţiunii de forţă majoră.</w:t>
      </w:r>
    </w:p>
    <w:p w14:paraId="5AA4D36D" w14:textId="77777777" w:rsidR="00175E78" w:rsidRPr="00326AC8" w:rsidRDefault="00175E78" w:rsidP="00AC5622">
      <w:pPr>
        <w:numPr>
          <w:ilvl w:val="0"/>
          <w:numId w:val="217"/>
        </w:numPr>
        <w:tabs>
          <w:tab w:val="left" w:pos="418"/>
        </w:tabs>
        <w:autoSpaceDE w:val="0"/>
        <w:autoSpaceDN w:val="0"/>
        <w:adjustRightInd w:val="0"/>
        <w:spacing w:before="259"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Dacă partea care invocă forţa majoră nu procedează la notificarea începerii şi încetării cazului de forţă majoră, în condiţiile şi termenele prevăzute, va suporta toate daunele provocate celeilalte părţi prin lipsa de notificare.</w:t>
      </w:r>
    </w:p>
    <w:p w14:paraId="004FE80D" w14:textId="77777777" w:rsidR="00175E78" w:rsidRPr="00326AC8" w:rsidRDefault="00175E78" w:rsidP="00AC5622">
      <w:pPr>
        <w:numPr>
          <w:ilvl w:val="0"/>
          <w:numId w:val="217"/>
        </w:numPr>
        <w:tabs>
          <w:tab w:val="left" w:pos="418"/>
        </w:tabs>
        <w:autoSpaceDE w:val="0"/>
        <w:autoSpaceDN w:val="0"/>
        <w:adjustRightInd w:val="0"/>
        <w:spacing w:before="259"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Executarea Contractului va fi suspendată de la data apariţiei cazului de forţă majoră pe perioada de acţiune a acesteia, fără a prejudicia drepturile ce se cuvin părţilor.</w:t>
      </w:r>
    </w:p>
    <w:p w14:paraId="1485D9F9" w14:textId="77777777" w:rsidR="00175E78" w:rsidRPr="00326AC8" w:rsidRDefault="00175E78" w:rsidP="00AC5622">
      <w:pPr>
        <w:numPr>
          <w:ilvl w:val="0"/>
          <w:numId w:val="217"/>
        </w:numPr>
        <w:tabs>
          <w:tab w:val="left" w:pos="418"/>
        </w:tabs>
        <w:autoSpaceDE w:val="0"/>
        <w:autoSpaceDN w:val="0"/>
        <w:adjustRightInd w:val="0"/>
        <w:spacing w:before="259"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6E07CF1E" w14:textId="77777777" w:rsidR="00175E78" w:rsidRPr="00326AC8" w:rsidRDefault="00175E78" w:rsidP="00175E78">
      <w:pPr>
        <w:pStyle w:val="Style6"/>
        <w:widowControl/>
        <w:spacing w:before="70"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15 - Încetarea Contractului de Finanţare şi recuperarea sumelor plătite</w:t>
      </w:r>
    </w:p>
    <w:p w14:paraId="3CA199CE" w14:textId="77777777" w:rsidR="00175E78" w:rsidRPr="00326AC8" w:rsidRDefault="00175E78" w:rsidP="00AC5622">
      <w:pPr>
        <w:numPr>
          <w:ilvl w:val="0"/>
          <w:numId w:val="209"/>
        </w:numPr>
        <w:tabs>
          <w:tab w:val="left" w:pos="418"/>
        </w:tabs>
        <w:autoSpaceDE w:val="0"/>
        <w:autoSpaceDN w:val="0"/>
        <w:adjustRightInd w:val="0"/>
        <w:spacing w:before="281" w:after="240" w:line="288" w:lineRule="exact"/>
        <w:ind w:left="418"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lastRenderedPageBreak/>
        <w:t>Oricare dintre părţi poate decide rezilierea prezentului contract, fără îndeplinirea altor formalităţi, în cazul neîndeplinirii culpabile de către cealaltă parte a obligaţiilor prezentului contract.</w:t>
      </w:r>
    </w:p>
    <w:p w14:paraId="1E965312" w14:textId="77777777" w:rsidR="00175E78" w:rsidRPr="00326AC8" w:rsidRDefault="00175E78" w:rsidP="00AC5622">
      <w:pPr>
        <w:numPr>
          <w:ilvl w:val="0"/>
          <w:numId w:val="209"/>
        </w:numPr>
        <w:tabs>
          <w:tab w:val="left" w:pos="418"/>
        </w:tabs>
        <w:autoSpaceDE w:val="0"/>
        <w:autoSpaceDN w:val="0"/>
        <w:adjustRightInd w:val="0"/>
        <w:spacing w:before="7" w:after="240" w:line="288" w:lineRule="exact"/>
        <w:ind w:left="418" w:hanging="418"/>
        <w:jc w:val="both"/>
        <w:rPr>
          <w:rStyle w:val="FontStyle31"/>
          <w:rFonts w:ascii="Times New Roman" w:hAnsi="Times New Roman" w:cs="Times New Roman"/>
          <w:szCs w:val="20"/>
        </w:rPr>
      </w:pPr>
      <w:r w:rsidRPr="00326AC8">
        <w:rPr>
          <w:rFonts w:ascii="Times New Roman" w:hAnsi="Times New Roman" w:cs="Times New Roman"/>
          <w:sz w:val="20"/>
          <w:szCs w:val="20"/>
        </w:rPr>
        <w:t>AMPOC/OIC</w:t>
      </w:r>
      <w:r w:rsidRPr="00326AC8">
        <w:rPr>
          <w:rStyle w:val="FontStyle31"/>
          <w:rFonts w:ascii="Times New Roman" w:hAnsi="Times New Roman" w:cs="Times New Roman"/>
          <w:szCs w:val="20"/>
        </w:rPr>
        <w:t xml:space="preserve"> poate decide rezilierea prezentului Contract fără îndeplinirea altor formalităţi, cu recuperarea integrală a sumelor plătite, în următoarele cazuri:</w:t>
      </w:r>
    </w:p>
    <w:p w14:paraId="07FDAE36" w14:textId="77777777" w:rsidR="00175E78" w:rsidRPr="00326AC8" w:rsidRDefault="00175E78" w:rsidP="00AC5622">
      <w:pPr>
        <w:numPr>
          <w:ilvl w:val="0"/>
          <w:numId w:val="210"/>
        </w:numPr>
        <w:tabs>
          <w:tab w:val="left" w:pos="878"/>
        </w:tabs>
        <w:autoSpaceDE w:val="0"/>
        <w:autoSpaceDN w:val="0"/>
        <w:adjustRightInd w:val="0"/>
        <w:spacing w:after="240" w:line="288" w:lineRule="exact"/>
        <w:ind w:left="878" w:hanging="360"/>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situaţia în care Beneficiarul nu a început implementarea Contractului într-un termen de 6 luni de la data intrării în vigoare a Contractului de Finanţare în cazul în care AMPOC/OIC şi-a respectat obligaţiile legale/contractuale;</w:t>
      </w:r>
    </w:p>
    <w:p w14:paraId="2A110AD6" w14:textId="77777777" w:rsidR="00175E78" w:rsidRPr="00326AC8" w:rsidRDefault="00175E78" w:rsidP="00AC5622">
      <w:pPr>
        <w:numPr>
          <w:ilvl w:val="0"/>
          <w:numId w:val="210"/>
        </w:numPr>
        <w:tabs>
          <w:tab w:val="left" w:pos="878"/>
        </w:tabs>
        <w:autoSpaceDE w:val="0"/>
        <w:autoSpaceDN w:val="0"/>
        <w:adjustRightInd w:val="0"/>
        <w:spacing w:before="7" w:after="240" w:line="288" w:lineRule="exact"/>
        <w:ind w:left="878" w:hanging="360"/>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situaţia în care, ulterior încheierii prezentului Contract, se constată că Beneficiarul/Partenerii/Proiectul nu au îndeplinit condiţiile de eligibilitate la data depunerii cererii de finanţare și după caz, la data semnării contractului de finanțare conform cerințelor de acordare a finanțării prevăzute în Ghidul Solicitantului;</w:t>
      </w:r>
    </w:p>
    <w:p w14:paraId="6AD97693" w14:textId="77777777" w:rsidR="00175E78" w:rsidRPr="00326AC8" w:rsidRDefault="00175E78" w:rsidP="00AC5622">
      <w:pPr>
        <w:numPr>
          <w:ilvl w:val="0"/>
          <w:numId w:val="210"/>
        </w:numPr>
        <w:tabs>
          <w:tab w:val="left" w:pos="878"/>
        </w:tabs>
        <w:autoSpaceDE w:val="0"/>
        <w:autoSpaceDN w:val="0"/>
        <w:adjustRightInd w:val="0"/>
        <w:spacing w:before="7" w:after="0" w:line="288" w:lineRule="exact"/>
        <w:ind w:left="518"/>
        <w:jc w:val="both"/>
        <w:rPr>
          <w:rStyle w:val="FontStyle31"/>
          <w:rFonts w:ascii="Times New Roman" w:hAnsi="Times New Roman" w:cs="Times New Roman"/>
          <w:szCs w:val="20"/>
        </w:rPr>
      </w:pPr>
      <w:r w:rsidRPr="00326AC8">
        <w:rPr>
          <w:rStyle w:val="FontStyle31"/>
          <w:rFonts w:ascii="Times New Roman" w:hAnsi="Times New Roman" w:cs="Times New Roman"/>
          <w:szCs w:val="20"/>
        </w:rPr>
        <w:t>Dacă Beneficiarul încalcă prevederile art. 9 alin. (2);</w:t>
      </w:r>
    </w:p>
    <w:p w14:paraId="33A6E681" w14:textId="77777777" w:rsidR="00175E78" w:rsidRPr="00326AC8" w:rsidRDefault="00175E78" w:rsidP="00175E78">
      <w:pPr>
        <w:tabs>
          <w:tab w:val="left" w:pos="878"/>
        </w:tabs>
        <w:spacing w:before="7"/>
        <w:ind w:left="518"/>
        <w:rPr>
          <w:rStyle w:val="FontStyle31"/>
          <w:rFonts w:ascii="Times New Roman" w:hAnsi="Times New Roman" w:cs="Times New Roman"/>
          <w:szCs w:val="20"/>
        </w:rPr>
      </w:pPr>
    </w:p>
    <w:p w14:paraId="24E5BB81" w14:textId="77777777" w:rsidR="00175E78" w:rsidRPr="00326AC8" w:rsidRDefault="00175E78" w:rsidP="00AC5622">
      <w:pPr>
        <w:numPr>
          <w:ilvl w:val="0"/>
          <w:numId w:val="210"/>
        </w:numPr>
        <w:tabs>
          <w:tab w:val="left" w:pos="878"/>
        </w:tabs>
        <w:autoSpaceDE w:val="0"/>
        <w:autoSpaceDN w:val="0"/>
        <w:adjustRightInd w:val="0"/>
        <w:spacing w:after="0" w:line="288" w:lineRule="exact"/>
        <w:ind w:left="878" w:hanging="360"/>
        <w:jc w:val="both"/>
        <w:rPr>
          <w:rStyle w:val="FontStyle31"/>
          <w:rFonts w:ascii="Times New Roman" w:hAnsi="Times New Roman" w:cs="Times New Roman"/>
          <w:szCs w:val="20"/>
        </w:rPr>
      </w:pPr>
      <w:r w:rsidRPr="00326AC8">
        <w:rPr>
          <w:rStyle w:val="FontStyle31"/>
          <w:rFonts w:ascii="Times New Roman" w:hAnsi="Times New Roman" w:cs="Times New Roman"/>
          <w:szCs w:val="20"/>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1C571922" w14:textId="77777777" w:rsidR="00175E78" w:rsidRPr="00326AC8" w:rsidRDefault="00175E78" w:rsidP="00175E78">
      <w:pPr>
        <w:rPr>
          <w:rFonts w:ascii="Times New Roman" w:hAnsi="Times New Roman" w:cs="Times New Roman"/>
          <w:sz w:val="20"/>
          <w:szCs w:val="20"/>
        </w:rPr>
      </w:pPr>
    </w:p>
    <w:p w14:paraId="546BFBF3" w14:textId="77777777" w:rsidR="00175E78" w:rsidRPr="00326AC8" w:rsidRDefault="00175E78" w:rsidP="00AC5622">
      <w:pPr>
        <w:numPr>
          <w:ilvl w:val="0"/>
          <w:numId w:val="211"/>
        </w:numPr>
        <w:tabs>
          <w:tab w:val="left" w:pos="353"/>
        </w:tabs>
        <w:autoSpaceDE w:val="0"/>
        <w:autoSpaceDN w:val="0"/>
        <w:adjustRightInd w:val="0"/>
        <w:spacing w:after="240" w:line="288" w:lineRule="exact"/>
        <w:ind w:left="353" w:hanging="353"/>
        <w:jc w:val="both"/>
        <w:rPr>
          <w:rStyle w:val="FontStyle31"/>
          <w:rFonts w:ascii="Times New Roman" w:hAnsi="Times New Roman" w:cs="Times New Roman"/>
          <w:szCs w:val="20"/>
        </w:rPr>
      </w:pPr>
      <w:r w:rsidRPr="00326AC8">
        <w:rPr>
          <w:rStyle w:val="FontStyle31"/>
          <w:rFonts w:ascii="Times New Roman" w:hAnsi="Times New Roman" w:cs="Times New Roman"/>
          <w:szCs w:val="20"/>
        </w:rPr>
        <w:t>Prezentul Contract poate înceta prin acordul părţilor cu recuperarea proporţională a finanţării acordate, dacă este cazul.</w:t>
      </w:r>
    </w:p>
    <w:p w14:paraId="4DAD87DF" w14:textId="77777777" w:rsidR="00175E78" w:rsidRPr="00326AC8" w:rsidRDefault="00175E78" w:rsidP="00AC5622">
      <w:pPr>
        <w:numPr>
          <w:ilvl w:val="0"/>
          <w:numId w:val="211"/>
        </w:numPr>
        <w:tabs>
          <w:tab w:val="left" w:pos="353"/>
        </w:tabs>
        <w:autoSpaceDE w:val="0"/>
        <w:autoSpaceDN w:val="0"/>
        <w:adjustRightInd w:val="0"/>
        <w:spacing w:after="240" w:line="288" w:lineRule="exact"/>
        <w:ind w:left="353" w:hanging="353"/>
        <w:jc w:val="both"/>
        <w:rPr>
          <w:rStyle w:val="FontStyle31"/>
          <w:rFonts w:ascii="Times New Roman" w:hAnsi="Times New Roman" w:cs="Times New Roman"/>
          <w:szCs w:val="20"/>
        </w:rPr>
      </w:pPr>
      <w:r w:rsidRPr="00326AC8">
        <w:rPr>
          <w:rStyle w:val="FontStyle31"/>
          <w:rFonts w:ascii="Times New Roman" w:hAnsi="Times New Roman" w:cs="Times New Roman"/>
          <w:szCs w:val="20"/>
        </w:rPr>
        <w:t>În situaţia încălcării prevederilor art. 7 alin. (28), contribuţia din partea fondurilor ESI se recuperează.</w:t>
      </w:r>
    </w:p>
    <w:p w14:paraId="154253C0" w14:textId="77777777" w:rsidR="00175E78" w:rsidRPr="00326AC8" w:rsidRDefault="00175E78" w:rsidP="00175E78">
      <w:pPr>
        <w:pStyle w:val="Style6"/>
        <w:widowControl/>
        <w:spacing w:before="98"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16 - Soluţionarea litigiilor</w:t>
      </w:r>
    </w:p>
    <w:p w14:paraId="2C93A925" w14:textId="77777777" w:rsidR="00175E78" w:rsidRPr="00326AC8" w:rsidRDefault="00175E78" w:rsidP="00AC5622">
      <w:pPr>
        <w:pStyle w:val="Style15"/>
        <w:widowControl/>
        <w:numPr>
          <w:ilvl w:val="0"/>
          <w:numId w:val="212"/>
        </w:numPr>
        <w:tabs>
          <w:tab w:val="left" w:pos="317"/>
        </w:tabs>
        <w:spacing w:before="50"/>
        <w:ind w:left="317" w:hanging="317"/>
        <w:rPr>
          <w:rStyle w:val="FontStyle31"/>
          <w:rFonts w:ascii="Times New Roman" w:hAnsi="Times New Roman"/>
          <w:szCs w:val="20"/>
        </w:rPr>
      </w:pPr>
      <w:r w:rsidRPr="00326AC8">
        <w:rPr>
          <w:rStyle w:val="FontStyle31"/>
          <w:rFonts w:ascii="Times New Roman" w:hAnsi="Times New Roman"/>
          <w:szCs w:val="20"/>
        </w:rPr>
        <w:t>Părţile contractante vor depune toate eforturile pentru a rezolva pe cale amiabilă orice neînţelegere sau dispută care poate apărea între ele în cadrul sau în legătură cu îndeplinirea Contractului de Finanţare.</w:t>
      </w:r>
    </w:p>
    <w:p w14:paraId="37CCB35A" w14:textId="77777777" w:rsidR="00175E78" w:rsidRPr="00326AC8" w:rsidRDefault="00175E78" w:rsidP="00AC5622">
      <w:pPr>
        <w:pStyle w:val="Style15"/>
        <w:widowControl/>
        <w:numPr>
          <w:ilvl w:val="0"/>
          <w:numId w:val="212"/>
        </w:numPr>
        <w:tabs>
          <w:tab w:val="left" w:pos="317"/>
        </w:tabs>
        <w:spacing w:before="50"/>
        <w:ind w:left="317" w:hanging="317"/>
        <w:rPr>
          <w:rStyle w:val="FontStyle31"/>
          <w:rFonts w:ascii="Times New Roman" w:hAnsi="Times New Roman"/>
          <w:szCs w:val="20"/>
        </w:rPr>
      </w:pPr>
      <w:r w:rsidRPr="00326AC8">
        <w:rPr>
          <w:rStyle w:val="FontStyle31"/>
          <w:rFonts w:ascii="Times New Roman" w:hAnsi="Times New Roman"/>
          <w:szCs w:val="20"/>
        </w:rPr>
        <w:t>În cazul în care nu se soluţionează amiabil divergenţele contractuale, litigiul va fi soluţionat de către instanţele româneşti competente.</w:t>
      </w:r>
    </w:p>
    <w:p w14:paraId="43096567" w14:textId="77777777" w:rsidR="00175E78" w:rsidRPr="00326AC8" w:rsidRDefault="00175E78" w:rsidP="00175E78">
      <w:pPr>
        <w:pStyle w:val="Style15"/>
        <w:tabs>
          <w:tab w:val="left" w:pos="1094"/>
        </w:tabs>
        <w:spacing w:before="7"/>
        <w:ind w:firstLine="0"/>
        <w:rPr>
          <w:rStyle w:val="FontStyle30"/>
          <w:rFonts w:ascii="Times New Roman" w:hAnsi="Times New Roman"/>
          <w:bCs/>
          <w:szCs w:val="20"/>
        </w:rPr>
      </w:pPr>
    </w:p>
    <w:p w14:paraId="5A83F4DC" w14:textId="77777777" w:rsidR="00175E78" w:rsidRPr="00326AC8" w:rsidRDefault="00175E78" w:rsidP="00175E78">
      <w:pPr>
        <w:pStyle w:val="Style15"/>
        <w:tabs>
          <w:tab w:val="left" w:pos="1094"/>
        </w:tabs>
        <w:spacing w:before="7"/>
        <w:ind w:firstLine="0"/>
        <w:rPr>
          <w:rStyle w:val="FontStyle30"/>
          <w:rFonts w:ascii="Times New Roman" w:hAnsi="Times New Roman"/>
          <w:bCs/>
          <w:szCs w:val="20"/>
        </w:rPr>
      </w:pPr>
      <w:r w:rsidRPr="00326AC8">
        <w:rPr>
          <w:rStyle w:val="FontStyle30"/>
          <w:rFonts w:ascii="Times New Roman" w:hAnsi="Times New Roman"/>
          <w:bCs/>
          <w:szCs w:val="20"/>
        </w:rPr>
        <w:t>Articolul 17 Transparența</w:t>
      </w:r>
    </w:p>
    <w:p w14:paraId="135590F7" w14:textId="77777777" w:rsidR="00175E78" w:rsidRPr="00326AC8" w:rsidRDefault="00175E78" w:rsidP="00175E78">
      <w:pPr>
        <w:pStyle w:val="Style15"/>
        <w:tabs>
          <w:tab w:val="left" w:pos="1094"/>
        </w:tabs>
        <w:spacing w:before="7"/>
        <w:ind w:firstLine="0"/>
        <w:rPr>
          <w:rStyle w:val="FontStyle30"/>
          <w:rFonts w:ascii="Times New Roman" w:hAnsi="Times New Roman"/>
          <w:bCs/>
          <w:szCs w:val="20"/>
        </w:rPr>
      </w:pPr>
    </w:p>
    <w:p w14:paraId="54A6FC91" w14:textId="77777777" w:rsidR="00175E78" w:rsidRPr="00326AC8" w:rsidRDefault="00175E78" w:rsidP="00175E78">
      <w:pPr>
        <w:pStyle w:val="Style15"/>
        <w:tabs>
          <w:tab w:val="left" w:pos="727"/>
        </w:tabs>
        <w:spacing w:before="7"/>
        <w:ind w:left="426" w:hanging="426"/>
        <w:rPr>
          <w:sz w:val="20"/>
          <w:szCs w:val="20"/>
        </w:rPr>
      </w:pPr>
      <w:r w:rsidRPr="00326AC8">
        <w:rPr>
          <w:sz w:val="20"/>
          <w:szCs w:val="20"/>
        </w:rPr>
        <w:t>(1) 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r w:rsidRPr="00326AC8">
        <w:rPr>
          <w:sz w:val="20"/>
          <w:szCs w:val="20"/>
        </w:rPr>
        <w:tab/>
      </w:r>
      <w:r w:rsidRPr="00326AC8">
        <w:rPr>
          <w:sz w:val="20"/>
          <w:szCs w:val="20"/>
        </w:rPr>
        <w:tab/>
      </w:r>
    </w:p>
    <w:p w14:paraId="2534204B" w14:textId="77777777" w:rsidR="00175E78" w:rsidRPr="00326AC8" w:rsidRDefault="00175E78" w:rsidP="00175E78">
      <w:pPr>
        <w:pStyle w:val="Style15"/>
        <w:tabs>
          <w:tab w:val="left" w:pos="727"/>
        </w:tabs>
        <w:spacing w:before="7"/>
        <w:ind w:left="426" w:hanging="426"/>
        <w:rPr>
          <w:sz w:val="20"/>
          <w:szCs w:val="20"/>
        </w:rPr>
      </w:pPr>
      <w:r w:rsidRPr="00326AC8">
        <w:rPr>
          <w:sz w:val="20"/>
          <w:szCs w:val="20"/>
        </w:rPr>
        <w:t>(2) Următoarele elemente, asa cum rezultă acestea din contractul de finanţare şi anexele acestuia, inclusiv, dacă e cazul, din actele adiţionale prin care se aduc modificări contractului sau anexelor sale, nu pot avea caracter confidenţial:</w:t>
      </w:r>
      <w:r w:rsidRPr="00326AC8">
        <w:rPr>
          <w:sz w:val="20"/>
          <w:szCs w:val="20"/>
        </w:rPr>
        <w:tab/>
      </w:r>
      <w:r w:rsidRPr="00326AC8">
        <w:rPr>
          <w:sz w:val="20"/>
          <w:szCs w:val="20"/>
        </w:rPr>
        <w:tab/>
      </w:r>
    </w:p>
    <w:p w14:paraId="5BC79A03" w14:textId="77777777" w:rsidR="00175E78" w:rsidRPr="00326AC8" w:rsidRDefault="00175E78" w:rsidP="00175E78">
      <w:pPr>
        <w:pStyle w:val="Style15"/>
        <w:tabs>
          <w:tab w:val="left" w:pos="1094"/>
        </w:tabs>
        <w:spacing w:before="7"/>
        <w:ind w:left="1134" w:hanging="426"/>
        <w:rPr>
          <w:sz w:val="20"/>
          <w:szCs w:val="20"/>
        </w:rPr>
      </w:pPr>
      <w:r w:rsidRPr="00326AC8">
        <w:rPr>
          <w:sz w:val="20"/>
          <w:szCs w:val="20"/>
        </w:rPr>
        <w:t xml:space="preserve">      (a) denumirea proiectului, denumirea completă a beneficiarului şi, dacă aceştia există, a partenerilor, data de începere şi cea de finalizare ale proiectului, date de contact - minimum o adresă de email şi număr de telefon - funcţionate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136C4AD8" w14:textId="77777777" w:rsidR="00175E78" w:rsidRPr="00326AC8" w:rsidRDefault="00175E78" w:rsidP="00175E78">
      <w:pPr>
        <w:pStyle w:val="Style15"/>
        <w:tabs>
          <w:tab w:val="left" w:pos="1094"/>
        </w:tabs>
        <w:spacing w:before="7"/>
        <w:ind w:left="1094" w:hanging="367"/>
        <w:rPr>
          <w:sz w:val="20"/>
          <w:szCs w:val="20"/>
        </w:rPr>
      </w:pPr>
      <w:r w:rsidRPr="00326AC8">
        <w:rPr>
          <w:sz w:val="20"/>
          <w:szCs w:val="20"/>
        </w:rPr>
        <w:t xml:space="preserve">      (b) valoarea totală a finanţării nerambursabile acordate şi intensitatea sprijinului, exprimate atât ca suma concretă, cât şi ca procent din totalul cheltuielilor eligibile ale proiectului, precum şi valoarea plăţilor efectuate;</w:t>
      </w:r>
    </w:p>
    <w:p w14:paraId="3C800D92" w14:textId="77777777" w:rsidR="00175E78" w:rsidRPr="00326AC8" w:rsidRDefault="00175E78" w:rsidP="00175E78">
      <w:pPr>
        <w:pStyle w:val="Style15"/>
        <w:tabs>
          <w:tab w:val="left" w:pos="1094"/>
        </w:tabs>
        <w:spacing w:before="7"/>
        <w:ind w:left="1094" w:hanging="367"/>
        <w:rPr>
          <w:sz w:val="20"/>
          <w:szCs w:val="20"/>
        </w:rPr>
      </w:pPr>
      <w:r w:rsidRPr="00326AC8">
        <w:rPr>
          <w:sz w:val="20"/>
          <w:szCs w:val="20"/>
        </w:rPr>
        <w:t xml:space="preserve">      (c)dimensiunea şi caracteristicile grupului ţintă şi, după caz, ale beneficiarilor finali ai proiectului;</w:t>
      </w:r>
    </w:p>
    <w:p w14:paraId="1795705C" w14:textId="77777777" w:rsidR="00175E78" w:rsidRPr="00326AC8" w:rsidRDefault="00175E78" w:rsidP="00175E78">
      <w:pPr>
        <w:pStyle w:val="Style15"/>
        <w:tabs>
          <w:tab w:val="left" w:pos="1094"/>
        </w:tabs>
        <w:spacing w:before="7"/>
        <w:ind w:left="1094" w:hanging="367"/>
        <w:rPr>
          <w:sz w:val="20"/>
          <w:szCs w:val="20"/>
        </w:rPr>
      </w:pPr>
      <w:r w:rsidRPr="00326AC8">
        <w:rPr>
          <w:sz w:val="20"/>
          <w:szCs w:val="20"/>
        </w:rPr>
        <w:t xml:space="preserve">      (d) informaţii privind resursele umane din cadrul proiectului: nume, denumirea postului, timpul de lucru;</w:t>
      </w:r>
    </w:p>
    <w:p w14:paraId="5B04367D" w14:textId="77777777" w:rsidR="00175E78" w:rsidRPr="00326AC8" w:rsidRDefault="00175E78" w:rsidP="00175E78">
      <w:pPr>
        <w:pStyle w:val="Style15"/>
        <w:tabs>
          <w:tab w:val="left" w:pos="1094"/>
        </w:tabs>
        <w:spacing w:before="7"/>
        <w:ind w:left="1094" w:hanging="367"/>
        <w:rPr>
          <w:sz w:val="20"/>
          <w:szCs w:val="20"/>
        </w:rPr>
      </w:pPr>
      <w:r w:rsidRPr="00326AC8">
        <w:rPr>
          <w:sz w:val="20"/>
          <w:szCs w:val="20"/>
        </w:rPr>
        <w:lastRenderedPageBreak/>
        <w:t xml:space="preserve">      (e)rezultatele estimate şi cele realizate ale proiectului, atât cele corespunzatoare obiectivelor, cât şi cele corespunzătoare activităţilor, cu referire la indicatorii stabiliţi;</w:t>
      </w:r>
    </w:p>
    <w:p w14:paraId="4BAB34AC" w14:textId="77777777" w:rsidR="00175E78" w:rsidRPr="00326AC8" w:rsidRDefault="00175E78" w:rsidP="00175E78">
      <w:pPr>
        <w:pStyle w:val="Style15"/>
        <w:tabs>
          <w:tab w:val="left" w:pos="1094"/>
        </w:tabs>
        <w:spacing w:before="7"/>
        <w:ind w:left="1094" w:hanging="367"/>
        <w:rPr>
          <w:sz w:val="20"/>
          <w:szCs w:val="20"/>
        </w:rPr>
      </w:pPr>
      <w:r w:rsidRPr="00326AC8">
        <w:rPr>
          <w:sz w:val="20"/>
          <w:szCs w:val="20"/>
        </w:rPr>
        <w:t xml:space="preserve">      (f)denumirea furnizorilor de produse, prestatorilor de servicii şi executanţilor de lucrări contractaţi în cadrul proiectului, precum şi obiectul contractului, valoarea acestuia şi plăţile efectuate;</w:t>
      </w:r>
    </w:p>
    <w:p w14:paraId="02108D78" w14:textId="77777777" w:rsidR="00175E78" w:rsidRPr="00326AC8" w:rsidRDefault="00175E78" w:rsidP="00175E78">
      <w:pPr>
        <w:pStyle w:val="Style15"/>
        <w:tabs>
          <w:tab w:val="left" w:pos="1094"/>
        </w:tabs>
        <w:spacing w:before="7"/>
        <w:ind w:left="1094" w:hanging="367"/>
        <w:rPr>
          <w:sz w:val="20"/>
          <w:szCs w:val="20"/>
        </w:rPr>
      </w:pPr>
      <w:r w:rsidRPr="00326AC8">
        <w:rPr>
          <w:sz w:val="20"/>
          <w:szCs w:val="20"/>
        </w:rPr>
        <w:t xml:space="preserve">     (g) elemente de sustenabilitate a rezultatelor proiectului respectiv de durabilitate a investiţiilor în infrastructură sau producţie – informaţii conform contractului de finanţare, respectiv conform condiţiilor prevăzute în art. 71 din Regulamentul CE 1303/2013.</w:t>
      </w:r>
    </w:p>
    <w:p w14:paraId="500FE60C" w14:textId="77777777" w:rsidR="00175E78" w:rsidRPr="00326AC8" w:rsidRDefault="00175E78" w:rsidP="00175E78">
      <w:pPr>
        <w:pStyle w:val="Style15"/>
        <w:widowControl/>
        <w:tabs>
          <w:tab w:val="left" w:pos="1094"/>
        </w:tabs>
        <w:spacing w:before="7"/>
        <w:ind w:left="1094" w:hanging="367"/>
        <w:rPr>
          <w:rStyle w:val="FontStyle31"/>
          <w:rFonts w:ascii="Times New Roman" w:hAnsi="Times New Roman"/>
          <w:szCs w:val="20"/>
        </w:rPr>
      </w:pPr>
    </w:p>
    <w:p w14:paraId="0CF92FB5" w14:textId="77777777" w:rsidR="00175E78" w:rsidRPr="00326AC8" w:rsidRDefault="00175E78" w:rsidP="00175E78">
      <w:pPr>
        <w:tabs>
          <w:tab w:val="right" w:pos="9000"/>
        </w:tabs>
        <w:rPr>
          <w:rStyle w:val="FontStyle30"/>
          <w:rFonts w:ascii="Times New Roman" w:hAnsi="Times New Roman" w:cs="Times New Roman"/>
          <w:bCs/>
          <w:szCs w:val="20"/>
        </w:rPr>
      </w:pPr>
      <w:r w:rsidRPr="00326AC8">
        <w:rPr>
          <w:rStyle w:val="FontStyle30"/>
          <w:rFonts w:ascii="Times New Roman" w:hAnsi="Times New Roman" w:cs="Times New Roman"/>
          <w:bCs/>
          <w:szCs w:val="20"/>
        </w:rPr>
        <w:t xml:space="preserve">Articolul 18 Confidențialitate </w:t>
      </w:r>
    </w:p>
    <w:p w14:paraId="4EA7F8F6" w14:textId="77777777" w:rsidR="00175E78" w:rsidRPr="00326AC8" w:rsidRDefault="00175E78" w:rsidP="00175E78">
      <w:pPr>
        <w:rPr>
          <w:rFonts w:ascii="Times New Roman" w:hAnsi="Times New Roman" w:cs="Times New Roman"/>
          <w:sz w:val="20"/>
          <w:szCs w:val="20"/>
        </w:rPr>
      </w:pPr>
      <w:r w:rsidRPr="00326AC8">
        <w:rPr>
          <w:rFonts w:ascii="Times New Roman" w:hAnsi="Times New Roman" w:cs="Times New Roman"/>
          <w:sz w:val="20"/>
          <w:szCs w:val="20"/>
        </w:rPr>
        <w:t xml:space="preserve">(1) </w:t>
      </w:r>
      <w:r w:rsidRPr="00326AC8">
        <w:rPr>
          <w:rFonts w:ascii="Times New Roman" w:hAnsi="Times New Roman" w:cs="Times New Roman"/>
          <w:iCs/>
          <w:sz w:val="20"/>
          <w:szCs w:val="20"/>
        </w:rPr>
        <w:t>Parțile convin prin prezentul contract asupra existenței și duratei caracterului confidențial al documentelor, secțiunilor, respectiv informațiilor din proiect menționate explicit în Anexa 1, având în vedere că publicarea acestora aduce atingere, principiului concurenței loiale, respectiv proprietății intelectuale ori altor dispoziții legae aplcabile, conform justificării inclusă în anexa menționată.</w:t>
      </w:r>
    </w:p>
    <w:p w14:paraId="1D06D6C7" w14:textId="77777777" w:rsidR="00175E78" w:rsidRPr="00326AC8" w:rsidRDefault="00175E78" w:rsidP="00175E78">
      <w:pPr>
        <w:tabs>
          <w:tab w:val="right" w:pos="9000"/>
        </w:tabs>
        <w:rPr>
          <w:rFonts w:ascii="Times New Roman" w:hAnsi="Times New Roman" w:cs="Times New Roman"/>
          <w:sz w:val="20"/>
          <w:szCs w:val="20"/>
        </w:rPr>
      </w:pPr>
      <w:r w:rsidRPr="00326AC8">
        <w:rPr>
          <w:rFonts w:ascii="Times New Roman" w:hAnsi="Times New Roman" w:cs="Times New Roman"/>
          <w:sz w:val="20"/>
          <w:szCs w:val="20"/>
        </w:rPr>
        <w:t xml:space="preserve"> (2) Părțile vor fi exonerate de răspunderea pentru dezvăluirea informațiilor prevazute la alineatul precedent dacă:</w:t>
      </w:r>
    </w:p>
    <w:p w14:paraId="2A6A48DE" w14:textId="77777777" w:rsidR="00175E78" w:rsidRPr="00326AC8" w:rsidRDefault="00175E78" w:rsidP="00AC5622">
      <w:pPr>
        <w:numPr>
          <w:ilvl w:val="0"/>
          <w:numId w:val="163"/>
        </w:numPr>
        <w:ind w:right="140"/>
        <w:jc w:val="both"/>
        <w:rPr>
          <w:rFonts w:ascii="Times New Roman" w:hAnsi="Times New Roman" w:cs="Times New Roman"/>
          <w:sz w:val="20"/>
          <w:szCs w:val="20"/>
        </w:rPr>
      </w:pPr>
      <w:r w:rsidRPr="00326AC8">
        <w:rPr>
          <w:rFonts w:ascii="Times New Roman" w:hAnsi="Times New Roman" w:cs="Times New Roman"/>
          <w:sz w:val="20"/>
          <w:szCs w:val="20"/>
        </w:rPr>
        <w:t>informaţia a fost dezvăluită după ce a fost obţinut acordul scris al celeilalte părţi contractante in acest sens,</w:t>
      </w:r>
    </w:p>
    <w:p w14:paraId="4A7A2572" w14:textId="77777777" w:rsidR="00175E78" w:rsidRPr="00326AC8" w:rsidRDefault="00175E78" w:rsidP="00175E78">
      <w:pPr>
        <w:pStyle w:val="Style15"/>
        <w:widowControl/>
        <w:tabs>
          <w:tab w:val="left" w:pos="1087"/>
        </w:tabs>
        <w:ind w:firstLine="0"/>
        <w:rPr>
          <w:rStyle w:val="FontStyle31"/>
          <w:rFonts w:ascii="Times New Roman" w:hAnsi="Times New Roman"/>
          <w:szCs w:val="20"/>
        </w:rPr>
      </w:pPr>
      <w:r w:rsidRPr="00326AC8">
        <w:rPr>
          <w:sz w:val="20"/>
          <w:szCs w:val="20"/>
          <w:lang w:eastAsia="en-US"/>
        </w:rPr>
        <w:t xml:space="preserve">      b) partea contractantă a fost obligată în mod legal să dezvăluie informația</w:t>
      </w:r>
    </w:p>
    <w:p w14:paraId="4AFB541D" w14:textId="77777777" w:rsidR="00175E78" w:rsidRPr="00326AC8" w:rsidRDefault="00175E78" w:rsidP="00175E78">
      <w:pPr>
        <w:tabs>
          <w:tab w:val="right" w:pos="9000"/>
        </w:tabs>
        <w:rPr>
          <w:rStyle w:val="FontStyle30"/>
          <w:rFonts w:ascii="Times New Roman" w:hAnsi="Times New Roman" w:cs="Times New Roman"/>
          <w:bCs/>
          <w:szCs w:val="20"/>
        </w:rPr>
      </w:pPr>
      <w:r w:rsidRPr="00326AC8">
        <w:rPr>
          <w:rStyle w:val="FontStyle30"/>
          <w:rFonts w:ascii="Times New Roman" w:hAnsi="Times New Roman" w:cs="Times New Roman"/>
          <w:bCs/>
          <w:szCs w:val="20"/>
        </w:rPr>
        <w:t>Articolul 19 Prelucrarea și protecția datelor cu caracter personal</w:t>
      </w:r>
    </w:p>
    <w:p w14:paraId="18331AA0" w14:textId="05363C75" w:rsidR="00175E78" w:rsidRPr="00DD1073" w:rsidRDefault="00175E78" w:rsidP="00AC5622">
      <w:pPr>
        <w:pStyle w:val="ListParagraph"/>
        <w:numPr>
          <w:ilvl w:val="0"/>
          <w:numId w:val="229"/>
        </w:numPr>
        <w:spacing w:before="120"/>
        <w:jc w:val="both"/>
        <w:rPr>
          <w:rStyle w:val="FontStyle30"/>
          <w:rFonts w:ascii="Times New Roman" w:hAnsi="Times New Roman" w:cs="Times New Roman"/>
          <w:b w:val="0"/>
          <w:szCs w:val="20"/>
        </w:rPr>
      </w:pPr>
      <w:r w:rsidRPr="00326AC8">
        <w:rPr>
          <w:rFonts w:ascii="Times New Roman" w:hAnsi="Times New Roman" w:cs="Times New Roman"/>
          <w:sz w:val="20"/>
          <w:szCs w:val="20"/>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7B912405" w14:textId="77777777" w:rsidR="00175E78" w:rsidRPr="00326AC8" w:rsidRDefault="00175E78" w:rsidP="00175E78">
      <w:pPr>
        <w:pStyle w:val="Style6"/>
        <w:widowControl/>
        <w:spacing w:line="240" w:lineRule="exact"/>
        <w:jc w:val="both"/>
        <w:rPr>
          <w:rStyle w:val="FontStyle30"/>
          <w:rFonts w:ascii="Times New Roman" w:hAnsi="Times New Roman"/>
          <w:bCs/>
          <w:szCs w:val="20"/>
        </w:rPr>
      </w:pPr>
    </w:p>
    <w:p w14:paraId="0A1FC0FE" w14:textId="77777777" w:rsidR="00175E78" w:rsidRPr="00326AC8" w:rsidRDefault="00175E78" w:rsidP="00175E78">
      <w:pPr>
        <w:pStyle w:val="Style6"/>
        <w:widowControl/>
        <w:spacing w:line="240" w:lineRule="exact"/>
        <w:jc w:val="both"/>
        <w:rPr>
          <w:rStyle w:val="FontStyle30"/>
          <w:rFonts w:ascii="Times New Roman" w:hAnsi="Times New Roman"/>
          <w:bCs/>
          <w:szCs w:val="20"/>
        </w:rPr>
      </w:pPr>
      <w:r w:rsidRPr="00326AC8">
        <w:rPr>
          <w:rStyle w:val="FontStyle30"/>
          <w:rFonts w:ascii="Times New Roman" w:hAnsi="Times New Roman"/>
          <w:bCs/>
          <w:szCs w:val="20"/>
        </w:rPr>
        <w:t>Articolul 20 Publicarea datelor</w:t>
      </w:r>
    </w:p>
    <w:p w14:paraId="7F3B7669" w14:textId="77777777" w:rsidR="00175E78" w:rsidRPr="00326AC8" w:rsidRDefault="00175E78" w:rsidP="00175E78">
      <w:pPr>
        <w:pStyle w:val="Style6"/>
        <w:widowControl/>
        <w:spacing w:line="240" w:lineRule="exact"/>
        <w:jc w:val="both"/>
        <w:rPr>
          <w:sz w:val="20"/>
          <w:szCs w:val="20"/>
        </w:rPr>
      </w:pPr>
    </w:p>
    <w:p w14:paraId="273A8572" w14:textId="77777777" w:rsidR="00175E78" w:rsidRPr="00326AC8" w:rsidRDefault="00175E78" w:rsidP="00AC5622">
      <w:pPr>
        <w:numPr>
          <w:ilvl w:val="1"/>
          <w:numId w:val="214"/>
        </w:numPr>
        <w:tabs>
          <w:tab w:val="right" w:pos="9000"/>
        </w:tabs>
        <w:jc w:val="both"/>
        <w:rPr>
          <w:rFonts w:ascii="Times New Roman" w:hAnsi="Times New Roman" w:cs="Times New Roman"/>
          <w:sz w:val="20"/>
          <w:szCs w:val="20"/>
        </w:rPr>
      </w:pPr>
      <w:r w:rsidRPr="00326AC8">
        <w:rPr>
          <w:rFonts w:ascii="Times New Roman" w:hAnsi="Times New Roman" w:cs="Times New Roman"/>
          <w:sz w:val="20"/>
          <w:szCs w:val="20"/>
        </w:rPr>
        <w:t xml:space="preserve"> Beneficiarul este de acord ca următoarele date să fie publicate de către AMPOC /OIC: denumirea beneficiarului, denumirea proiectului, valoarea totală a finanţării nerambursabile acordate, datele de începere şi de finalizare ale proiectului, locul de implementare a acestuia, principalii indicatori ai proiectului, categoriile de beneficiari finali/grupul tință, precum şi plățile efectuate în cadrul prezentului contract de finanțare</w:t>
      </w:r>
      <w:r w:rsidRPr="00326AC8">
        <w:rPr>
          <w:rFonts w:ascii="Times New Roman" w:hAnsi="Times New Roman" w:cs="Times New Roman"/>
          <w:sz w:val="20"/>
          <w:szCs w:val="20"/>
          <w:lang w:val="it-IT"/>
        </w:rPr>
        <w:t xml:space="preserve">. În completarea celor menționate se adaugă și informațiile stipulate la art. 17, alin 2. </w:t>
      </w:r>
      <w:r w:rsidRPr="00326AC8">
        <w:rPr>
          <w:rFonts w:ascii="Times New Roman" w:hAnsi="Times New Roman" w:cs="Times New Roman"/>
          <w:sz w:val="20"/>
          <w:szCs w:val="20"/>
          <w:lang w:val="en-US"/>
        </w:rPr>
        <w:t>Publicarea datelor trebuie să respecte prevederile art 19.</w:t>
      </w:r>
    </w:p>
    <w:p w14:paraId="0B1E1E17" w14:textId="77777777" w:rsidR="00175E78" w:rsidRPr="00326AC8" w:rsidRDefault="00175E78" w:rsidP="00AC5622">
      <w:pPr>
        <w:numPr>
          <w:ilvl w:val="1"/>
          <w:numId w:val="214"/>
        </w:numPr>
        <w:tabs>
          <w:tab w:val="right" w:pos="9000"/>
        </w:tabs>
        <w:jc w:val="both"/>
        <w:rPr>
          <w:rFonts w:ascii="Times New Roman" w:hAnsi="Times New Roman" w:cs="Times New Roman"/>
          <w:sz w:val="20"/>
          <w:szCs w:val="20"/>
        </w:rPr>
      </w:pPr>
      <w:r w:rsidRPr="00326AC8">
        <w:rPr>
          <w:rFonts w:ascii="Times New Roman" w:hAnsi="Times New Roman" w:cs="Times New Roman"/>
          <w:sz w:val="20"/>
          <w:szCs w:val="20"/>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1D750A43" w14:textId="77777777" w:rsidR="00175E78" w:rsidRPr="00326AC8" w:rsidRDefault="00175E78" w:rsidP="00AC5622">
      <w:pPr>
        <w:numPr>
          <w:ilvl w:val="1"/>
          <w:numId w:val="214"/>
        </w:numPr>
        <w:tabs>
          <w:tab w:val="right" w:pos="9000"/>
        </w:tabs>
        <w:jc w:val="both"/>
        <w:rPr>
          <w:rFonts w:ascii="Times New Roman" w:hAnsi="Times New Roman" w:cs="Times New Roman"/>
          <w:sz w:val="20"/>
          <w:szCs w:val="20"/>
        </w:rPr>
      </w:pPr>
      <w:r w:rsidRPr="00326AC8">
        <w:rPr>
          <w:rFonts w:ascii="Times New Roman" w:hAnsi="Times New Roman" w:cs="Times New Roman"/>
          <w:sz w:val="20"/>
          <w:szCs w:val="20"/>
        </w:rPr>
        <w:t>Beneficiarul se obligă, ca în termen de 30 de zile de la finalizarea implementării proiectului, să publice pe site-ul propriu rezultatele obținute prin prezentul proiect și să notifice în acest sens autoritatea de management responsabilă.</w:t>
      </w:r>
    </w:p>
    <w:p w14:paraId="2E175EC5" w14:textId="77777777" w:rsidR="00175E78" w:rsidRPr="00326AC8" w:rsidRDefault="00175E78" w:rsidP="00AC5622">
      <w:pPr>
        <w:numPr>
          <w:ilvl w:val="1"/>
          <w:numId w:val="214"/>
        </w:numPr>
        <w:tabs>
          <w:tab w:val="right" w:pos="9000"/>
        </w:tabs>
        <w:jc w:val="both"/>
        <w:rPr>
          <w:rFonts w:ascii="Times New Roman" w:hAnsi="Times New Roman" w:cs="Times New Roman"/>
          <w:sz w:val="20"/>
          <w:szCs w:val="20"/>
        </w:rPr>
      </w:pPr>
      <w:r w:rsidRPr="00326AC8">
        <w:rPr>
          <w:rFonts w:ascii="Times New Roman" w:hAnsi="Times New Roman" w:cs="Times New Roman"/>
          <w:sz w:val="20"/>
          <w:szCs w:val="20"/>
        </w:rPr>
        <w:t>Beneficiarul se obligă ca, pe întreaga perioadă de sustenabilitate/durabilitate a proiectului să asigure vizibilitatea rezultatelor conform alin. (3) al prezentului articol.</w:t>
      </w:r>
    </w:p>
    <w:p w14:paraId="519B6868" w14:textId="77777777" w:rsidR="00175E78" w:rsidRPr="00326AC8" w:rsidRDefault="00175E78" w:rsidP="00175E78">
      <w:pPr>
        <w:pStyle w:val="Style6"/>
        <w:widowControl/>
        <w:spacing w:before="118"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21 - Corespondenţa</w:t>
      </w:r>
    </w:p>
    <w:p w14:paraId="52014A80" w14:textId="77777777" w:rsidR="00175E78" w:rsidRPr="00326AC8" w:rsidRDefault="00175E78" w:rsidP="00175E78">
      <w:pPr>
        <w:spacing w:line="240" w:lineRule="exact"/>
        <w:ind w:left="410" w:hanging="410"/>
        <w:rPr>
          <w:rFonts w:ascii="Times New Roman" w:hAnsi="Times New Roman" w:cs="Times New Roman"/>
          <w:sz w:val="20"/>
          <w:szCs w:val="20"/>
        </w:rPr>
      </w:pPr>
    </w:p>
    <w:p w14:paraId="1693FFD9" w14:textId="77777777" w:rsidR="00175E78" w:rsidRPr="00326AC8" w:rsidRDefault="00175E78" w:rsidP="00175E78">
      <w:pPr>
        <w:tabs>
          <w:tab w:val="left" w:pos="410"/>
        </w:tabs>
        <w:spacing w:before="34" w:line="252" w:lineRule="exact"/>
        <w:ind w:left="410" w:hanging="410"/>
        <w:rPr>
          <w:rStyle w:val="FontStyle31"/>
          <w:rFonts w:ascii="Times New Roman" w:hAnsi="Times New Roman" w:cs="Times New Roman"/>
          <w:szCs w:val="20"/>
        </w:rPr>
      </w:pPr>
      <w:r w:rsidRPr="00326AC8">
        <w:rPr>
          <w:rStyle w:val="FontStyle31"/>
          <w:rFonts w:ascii="Times New Roman" w:hAnsi="Times New Roman" w:cs="Times New Roman"/>
          <w:szCs w:val="20"/>
        </w:rPr>
        <w:t>(1)</w:t>
      </w:r>
      <w:r w:rsidRPr="00326AC8">
        <w:rPr>
          <w:rStyle w:val="FontStyle31"/>
          <w:rFonts w:ascii="Times New Roman" w:hAnsi="Times New Roman" w:cs="Times New Roman"/>
          <w:szCs w:val="20"/>
        </w:rPr>
        <w:tab/>
        <w:t>Întreaga corespondenţă legată de prezentul Contract de Finanţare se va face exclusiv prin MySMIS 2014, cu excepţia situaţiei prevăzute de art.7, alin. (27) din prezentul contract, caz în care corespondenţa se trimite la următoarele adrese:</w:t>
      </w:r>
    </w:p>
    <w:p w14:paraId="46CAD829" w14:textId="77777777" w:rsidR="00175E78" w:rsidRPr="00326AC8" w:rsidRDefault="00175E78" w:rsidP="00175E78">
      <w:pPr>
        <w:pStyle w:val="Style7"/>
        <w:widowControl/>
        <w:spacing w:line="240" w:lineRule="exact"/>
        <w:ind w:left="749"/>
        <w:rPr>
          <w:sz w:val="20"/>
          <w:szCs w:val="20"/>
        </w:rPr>
      </w:pPr>
    </w:p>
    <w:p w14:paraId="6ED37CCD" w14:textId="77777777" w:rsidR="00175E78" w:rsidRPr="00326AC8" w:rsidRDefault="00175E78" w:rsidP="00175E78">
      <w:pPr>
        <w:pStyle w:val="Style7"/>
        <w:widowControl/>
        <w:tabs>
          <w:tab w:val="left" w:leader="dot" w:pos="3845"/>
        </w:tabs>
        <w:spacing w:before="19" w:line="252" w:lineRule="exact"/>
        <w:ind w:left="749"/>
        <w:rPr>
          <w:rStyle w:val="FontStyle31"/>
          <w:rFonts w:ascii="Times New Roman" w:hAnsi="Times New Roman"/>
          <w:szCs w:val="20"/>
        </w:rPr>
      </w:pPr>
      <w:r w:rsidRPr="00326AC8">
        <w:rPr>
          <w:rStyle w:val="FontStyle31"/>
          <w:rFonts w:ascii="Times New Roman" w:hAnsi="Times New Roman"/>
          <w:szCs w:val="20"/>
        </w:rPr>
        <w:t>Pentru Beneficiar:</w:t>
      </w:r>
      <w:r w:rsidRPr="00326AC8">
        <w:rPr>
          <w:rStyle w:val="FontStyle31"/>
          <w:rFonts w:ascii="Times New Roman" w:hAnsi="Times New Roman"/>
          <w:szCs w:val="20"/>
        </w:rPr>
        <w:tab/>
      </w:r>
    </w:p>
    <w:p w14:paraId="4267B17E" w14:textId="77777777" w:rsidR="00175E78" w:rsidRPr="00326AC8" w:rsidRDefault="00175E78" w:rsidP="00175E78">
      <w:pPr>
        <w:pStyle w:val="Style7"/>
        <w:widowControl/>
        <w:tabs>
          <w:tab w:val="left" w:leader="dot" w:pos="3859"/>
        </w:tabs>
        <w:spacing w:line="252" w:lineRule="exact"/>
        <w:ind w:left="749"/>
        <w:rPr>
          <w:rStyle w:val="FontStyle31"/>
          <w:rFonts w:ascii="Times New Roman" w:hAnsi="Times New Roman"/>
          <w:szCs w:val="20"/>
        </w:rPr>
      </w:pPr>
      <w:r w:rsidRPr="00326AC8">
        <w:rPr>
          <w:rStyle w:val="FontStyle31"/>
          <w:rFonts w:ascii="Times New Roman" w:hAnsi="Times New Roman"/>
          <w:szCs w:val="20"/>
        </w:rPr>
        <w:lastRenderedPageBreak/>
        <w:t>Pentru AMPOC:</w:t>
      </w:r>
      <w:r w:rsidRPr="00326AC8">
        <w:rPr>
          <w:rStyle w:val="FontStyle31"/>
          <w:rFonts w:ascii="Times New Roman" w:hAnsi="Times New Roman"/>
          <w:szCs w:val="20"/>
        </w:rPr>
        <w:tab/>
      </w:r>
    </w:p>
    <w:p w14:paraId="6D2DAD90" w14:textId="4442A2BB" w:rsidR="00175E78" w:rsidRPr="00326AC8" w:rsidRDefault="00175E78" w:rsidP="00DD1073">
      <w:pPr>
        <w:pStyle w:val="Style7"/>
        <w:widowControl/>
        <w:tabs>
          <w:tab w:val="left" w:leader="dot" w:pos="3823"/>
        </w:tabs>
        <w:spacing w:line="252" w:lineRule="exact"/>
        <w:ind w:left="749"/>
        <w:rPr>
          <w:sz w:val="20"/>
          <w:szCs w:val="20"/>
        </w:rPr>
      </w:pPr>
      <w:r w:rsidRPr="00326AC8">
        <w:rPr>
          <w:rStyle w:val="FontStyle31"/>
          <w:rFonts w:ascii="Times New Roman" w:hAnsi="Times New Roman"/>
          <w:szCs w:val="20"/>
        </w:rPr>
        <w:t>Pentru OIC:</w:t>
      </w:r>
      <w:r w:rsidRPr="00326AC8">
        <w:rPr>
          <w:rStyle w:val="FontStyle31"/>
          <w:rFonts w:ascii="Times New Roman" w:hAnsi="Times New Roman"/>
          <w:szCs w:val="20"/>
        </w:rPr>
        <w:tab/>
      </w:r>
    </w:p>
    <w:p w14:paraId="1DC26CC1" w14:textId="5F6DDC02" w:rsidR="00175E78" w:rsidRPr="00DD1073" w:rsidRDefault="00175E78" w:rsidP="00DD1073">
      <w:pPr>
        <w:tabs>
          <w:tab w:val="left" w:pos="410"/>
        </w:tabs>
        <w:spacing w:before="26" w:line="252" w:lineRule="exact"/>
        <w:ind w:left="410" w:hanging="410"/>
        <w:rPr>
          <w:rFonts w:ascii="Times New Roman" w:hAnsi="Times New Roman" w:cs="Times New Roman"/>
          <w:sz w:val="20"/>
          <w:szCs w:val="20"/>
        </w:rPr>
      </w:pPr>
      <w:r w:rsidRPr="00326AC8">
        <w:rPr>
          <w:rStyle w:val="FontStyle31"/>
          <w:rFonts w:ascii="Times New Roman" w:hAnsi="Times New Roman" w:cs="Times New Roman"/>
          <w:szCs w:val="20"/>
        </w:rPr>
        <w:t>(2)</w:t>
      </w:r>
      <w:r w:rsidRPr="00326AC8">
        <w:rPr>
          <w:rStyle w:val="FontStyle31"/>
          <w:rFonts w:ascii="Times New Roman" w:hAnsi="Times New Roman" w:cs="Times New Roman"/>
          <w:szCs w:val="20"/>
        </w:rPr>
        <w:tab/>
        <w:t>AMPOC/OIC poate comunica precizări referitoare la modele şi formate de formulare pentru aplicarea prevederilor prezentului Contract de Finanţare.</w:t>
      </w:r>
    </w:p>
    <w:p w14:paraId="46D2E45B" w14:textId="77777777" w:rsidR="00175E78" w:rsidRPr="00326AC8" w:rsidRDefault="00175E78" w:rsidP="00175E78">
      <w:pPr>
        <w:pStyle w:val="Style6"/>
        <w:widowControl/>
        <w:spacing w:before="34"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22 - Legea aplicabilă şi limba utilizată</w:t>
      </w:r>
    </w:p>
    <w:p w14:paraId="238F5266" w14:textId="77777777" w:rsidR="00175E78" w:rsidRPr="00326AC8" w:rsidRDefault="00175E78" w:rsidP="00AC5622">
      <w:pPr>
        <w:numPr>
          <w:ilvl w:val="0"/>
          <w:numId w:val="213"/>
        </w:numPr>
        <w:tabs>
          <w:tab w:val="left" w:pos="425"/>
        </w:tabs>
        <w:autoSpaceDE w:val="0"/>
        <w:autoSpaceDN w:val="0"/>
        <w:adjustRightInd w:val="0"/>
        <w:spacing w:before="223" w:after="0" w:line="288" w:lineRule="exact"/>
        <w:ind w:left="425" w:hanging="425"/>
        <w:jc w:val="both"/>
        <w:rPr>
          <w:rStyle w:val="FontStyle31"/>
          <w:rFonts w:ascii="Times New Roman" w:hAnsi="Times New Roman" w:cs="Times New Roman"/>
          <w:szCs w:val="20"/>
        </w:rPr>
      </w:pPr>
      <w:r w:rsidRPr="00326AC8">
        <w:rPr>
          <w:rStyle w:val="FontStyle31"/>
          <w:rFonts w:ascii="Times New Roman" w:hAnsi="Times New Roman" w:cs="Times New Roman"/>
          <w:szCs w:val="20"/>
        </w:rPr>
        <w:t>Legea care guvernează acest Contract de Finanţare şi în conformitate cu care este interpretat este legea română.</w:t>
      </w:r>
    </w:p>
    <w:p w14:paraId="4C58D6A4" w14:textId="77777777" w:rsidR="00175E78" w:rsidRPr="00326AC8" w:rsidRDefault="00175E78" w:rsidP="00AC5622">
      <w:pPr>
        <w:numPr>
          <w:ilvl w:val="0"/>
          <w:numId w:val="213"/>
        </w:numPr>
        <w:tabs>
          <w:tab w:val="left" w:pos="425"/>
        </w:tabs>
        <w:autoSpaceDE w:val="0"/>
        <w:autoSpaceDN w:val="0"/>
        <w:adjustRightInd w:val="0"/>
        <w:spacing w:after="0" w:line="288" w:lineRule="exact"/>
        <w:jc w:val="both"/>
        <w:rPr>
          <w:rStyle w:val="FontStyle31"/>
          <w:rFonts w:ascii="Times New Roman" w:hAnsi="Times New Roman" w:cs="Times New Roman"/>
          <w:szCs w:val="20"/>
        </w:rPr>
      </w:pPr>
      <w:r w:rsidRPr="00326AC8">
        <w:rPr>
          <w:rStyle w:val="FontStyle31"/>
          <w:rFonts w:ascii="Times New Roman" w:hAnsi="Times New Roman" w:cs="Times New Roman"/>
          <w:szCs w:val="20"/>
        </w:rPr>
        <w:t>Limba acestui Contract de Finanţare este limba română.</w:t>
      </w:r>
    </w:p>
    <w:p w14:paraId="072F2547" w14:textId="77777777" w:rsidR="00175E78" w:rsidRPr="00326AC8" w:rsidRDefault="00175E78" w:rsidP="00175E78">
      <w:pPr>
        <w:tabs>
          <w:tab w:val="left" w:pos="425"/>
        </w:tabs>
        <w:rPr>
          <w:rStyle w:val="FontStyle31"/>
          <w:rFonts w:ascii="Times New Roman" w:hAnsi="Times New Roman" w:cs="Times New Roman"/>
          <w:szCs w:val="20"/>
        </w:rPr>
      </w:pPr>
    </w:p>
    <w:p w14:paraId="7632B7D9" w14:textId="359919EC" w:rsidR="00175E78" w:rsidRPr="00DD1073" w:rsidRDefault="00175E78" w:rsidP="00DD1073">
      <w:pPr>
        <w:tabs>
          <w:tab w:val="left" w:pos="425"/>
        </w:tabs>
        <w:rPr>
          <w:rFonts w:ascii="Times New Roman" w:hAnsi="Times New Roman" w:cs="Times New Roman"/>
          <w:sz w:val="20"/>
          <w:szCs w:val="20"/>
        </w:rPr>
      </w:pPr>
      <w:r w:rsidRPr="00326AC8">
        <w:rPr>
          <w:rStyle w:val="FontStyle30"/>
          <w:rFonts w:ascii="Times New Roman" w:hAnsi="Times New Roman" w:cs="Times New Roman"/>
          <w:bCs/>
          <w:szCs w:val="20"/>
        </w:rPr>
        <w:t>Articolul 23 - Anexele Contractului</w:t>
      </w:r>
    </w:p>
    <w:p w14:paraId="12C3FC11" w14:textId="77777777" w:rsidR="00175E78" w:rsidRPr="00326AC8" w:rsidRDefault="00175E78" w:rsidP="00175E78">
      <w:pPr>
        <w:pStyle w:val="Style13"/>
        <w:widowControl/>
        <w:spacing w:before="48" w:line="295" w:lineRule="exact"/>
        <w:ind w:left="425" w:hanging="425"/>
        <w:jc w:val="both"/>
        <w:rPr>
          <w:rStyle w:val="FontStyle31"/>
          <w:rFonts w:ascii="Times New Roman" w:hAnsi="Times New Roman"/>
          <w:szCs w:val="20"/>
        </w:rPr>
      </w:pPr>
      <w:r w:rsidRPr="00326AC8">
        <w:rPr>
          <w:rStyle w:val="FontStyle31"/>
          <w:rFonts w:ascii="Times New Roman" w:hAnsi="Times New Roman"/>
          <w:szCs w:val="20"/>
        </w:rPr>
        <w:t>(1) Următoarele documente sunt anexe la prezentul Contract şi constituie parte integrantă a prezentului Contract de Finanţare, având aceeaşi forţă juridică:</w:t>
      </w:r>
    </w:p>
    <w:p w14:paraId="03A9D1F3" w14:textId="77777777" w:rsidR="00175E78" w:rsidRPr="00326AC8" w:rsidRDefault="00175E78" w:rsidP="00175E78">
      <w:pPr>
        <w:pStyle w:val="Style7"/>
        <w:widowControl/>
        <w:spacing w:line="240" w:lineRule="exact"/>
        <w:ind w:left="425"/>
        <w:rPr>
          <w:sz w:val="20"/>
          <w:szCs w:val="20"/>
        </w:rPr>
      </w:pPr>
    </w:p>
    <w:p w14:paraId="24E80C7A" w14:textId="77777777" w:rsidR="00175E78" w:rsidRPr="00326AC8" w:rsidRDefault="00175E78" w:rsidP="00175E78">
      <w:pPr>
        <w:pStyle w:val="Style7"/>
        <w:widowControl/>
        <w:spacing w:before="41" w:line="288" w:lineRule="exact"/>
        <w:ind w:left="425"/>
        <w:rPr>
          <w:rStyle w:val="FontStyle31"/>
          <w:rFonts w:ascii="Times New Roman" w:hAnsi="Times New Roman"/>
          <w:szCs w:val="20"/>
        </w:rPr>
      </w:pPr>
      <w:r w:rsidRPr="00326AC8">
        <w:rPr>
          <w:rStyle w:val="FontStyle31"/>
          <w:rFonts w:ascii="Times New Roman" w:hAnsi="Times New Roman"/>
          <w:szCs w:val="20"/>
        </w:rPr>
        <w:t>Anexa 1 - Condiţii Specifice, din care fac parte:</w:t>
      </w:r>
    </w:p>
    <w:p w14:paraId="75337CCF" w14:textId="77777777" w:rsidR="00175E78" w:rsidRPr="00326AC8" w:rsidRDefault="00175E78" w:rsidP="00AC5622">
      <w:pPr>
        <w:numPr>
          <w:ilvl w:val="0"/>
          <w:numId w:val="160"/>
        </w:numPr>
        <w:tabs>
          <w:tab w:val="left" w:pos="1850"/>
        </w:tabs>
        <w:autoSpaceDE w:val="0"/>
        <w:autoSpaceDN w:val="0"/>
        <w:adjustRightInd w:val="0"/>
        <w:spacing w:after="0" w:line="288" w:lineRule="exact"/>
        <w:ind w:left="1850" w:hanging="418"/>
        <w:jc w:val="both"/>
        <w:rPr>
          <w:rStyle w:val="FontStyle31"/>
          <w:rFonts w:ascii="Times New Roman" w:hAnsi="Times New Roman" w:cs="Times New Roman"/>
          <w:szCs w:val="20"/>
        </w:rPr>
      </w:pPr>
      <w:r w:rsidRPr="00326AC8">
        <w:rPr>
          <w:rStyle w:val="FontStyle31"/>
          <w:rFonts w:ascii="Times New Roman" w:hAnsi="Times New Roman" w:cs="Times New Roman"/>
          <w:szCs w:val="20"/>
        </w:rPr>
        <w:t>Graficul de depunere a cererilor de prefinanţare/plată/rambursare a cheltuielilor</w:t>
      </w:r>
    </w:p>
    <w:p w14:paraId="5347FEE5" w14:textId="77777777" w:rsidR="00175E78" w:rsidRPr="00326AC8" w:rsidRDefault="00175E78" w:rsidP="00AC5622">
      <w:pPr>
        <w:numPr>
          <w:ilvl w:val="0"/>
          <w:numId w:val="161"/>
        </w:numPr>
        <w:tabs>
          <w:tab w:val="left" w:pos="1850"/>
        </w:tabs>
        <w:autoSpaceDE w:val="0"/>
        <w:autoSpaceDN w:val="0"/>
        <w:adjustRightInd w:val="0"/>
        <w:spacing w:before="7" w:after="0" w:line="288" w:lineRule="exact"/>
        <w:ind w:left="1433"/>
        <w:jc w:val="both"/>
        <w:rPr>
          <w:rStyle w:val="FontStyle31"/>
          <w:rFonts w:ascii="Times New Roman" w:hAnsi="Times New Roman" w:cs="Times New Roman"/>
          <w:szCs w:val="20"/>
        </w:rPr>
      </w:pPr>
      <w:r w:rsidRPr="00326AC8">
        <w:rPr>
          <w:rStyle w:val="FontStyle31"/>
          <w:rFonts w:ascii="Times New Roman" w:hAnsi="Times New Roman" w:cs="Times New Roman"/>
          <w:szCs w:val="20"/>
        </w:rPr>
        <w:t>Acordarea şi recuperarea prefinanţării</w:t>
      </w:r>
    </w:p>
    <w:p w14:paraId="0C0A6E09" w14:textId="77777777" w:rsidR="00175E78" w:rsidRPr="00326AC8" w:rsidRDefault="00175E78" w:rsidP="00AC5622">
      <w:pPr>
        <w:numPr>
          <w:ilvl w:val="0"/>
          <w:numId w:val="161"/>
        </w:numPr>
        <w:tabs>
          <w:tab w:val="left" w:pos="1850"/>
        </w:tabs>
        <w:autoSpaceDE w:val="0"/>
        <w:autoSpaceDN w:val="0"/>
        <w:adjustRightInd w:val="0"/>
        <w:spacing w:after="0" w:line="288" w:lineRule="exact"/>
        <w:ind w:left="1433"/>
        <w:jc w:val="both"/>
        <w:rPr>
          <w:rStyle w:val="FontStyle31"/>
          <w:rFonts w:ascii="Times New Roman" w:hAnsi="Times New Roman" w:cs="Times New Roman"/>
          <w:szCs w:val="20"/>
        </w:rPr>
      </w:pPr>
      <w:r w:rsidRPr="00326AC8">
        <w:rPr>
          <w:rStyle w:val="FontStyle31"/>
          <w:rFonts w:ascii="Times New Roman" w:hAnsi="Times New Roman" w:cs="Times New Roman"/>
          <w:szCs w:val="20"/>
        </w:rPr>
        <w:t>Condiţii de rambursare şi plată a cheltuielilor</w:t>
      </w:r>
    </w:p>
    <w:p w14:paraId="072C16C1" w14:textId="77777777" w:rsidR="00175E78" w:rsidRPr="00326AC8" w:rsidRDefault="00175E78" w:rsidP="00AC5622">
      <w:pPr>
        <w:pStyle w:val="Style14"/>
        <w:widowControl/>
        <w:numPr>
          <w:ilvl w:val="0"/>
          <w:numId w:val="161"/>
        </w:numPr>
        <w:spacing w:before="50" w:line="288" w:lineRule="exact"/>
        <w:ind w:left="418" w:right="306"/>
        <w:jc w:val="both"/>
        <w:rPr>
          <w:rStyle w:val="FontStyle31"/>
          <w:rFonts w:ascii="Times New Roman" w:hAnsi="Times New Roman"/>
          <w:szCs w:val="20"/>
          <w:lang w:eastAsia="en-US"/>
        </w:rPr>
      </w:pPr>
      <w:r w:rsidRPr="00326AC8">
        <w:rPr>
          <w:rStyle w:val="FontStyle31"/>
          <w:rFonts w:ascii="Times New Roman" w:hAnsi="Times New Roman"/>
          <w:szCs w:val="20"/>
        </w:rPr>
        <w:t>Condiţii aferente Programului Operaţional Competitivitate</w:t>
      </w:r>
    </w:p>
    <w:p w14:paraId="4171A887" w14:textId="77777777" w:rsidR="00175E78" w:rsidRPr="00326AC8" w:rsidRDefault="00175E78" w:rsidP="00175E78">
      <w:pPr>
        <w:pStyle w:val="Style14"/>
        <w:widowControl/>
        <w:spacing w:before="50" w:line="288" w:lineRule="exact"/>
        <w:ind w:left="418" w:right="2765" w:firstLine="0"/>
        <w:jc w:val="both"/>
        <w:rPr>
          <w:rStyle w:val="FontStyle31"/>
          <w:rFonts w:ascii="Times New Roman" w:hAnsi="Times New Roman"/>
          <w:szCs w:val="20"/>
        </w:rPr>
      </w:pPr>
      <w:r w:rsidRPr="00326AC8">
        <w:rPr>
          <w:rStyle w:val="FontStyle31"/>
          <w:rFonts w:ascii="Times New Roman" w:hAnsi="Times New Roman"/>
          <w:szCs w:val="20"/>
        </w:rPr>
        <w:t>Anexa 2 - Cererea de Finanţare, din care fac parte:</w:t>
      </w:r>
    </w:p>
    <w:p w14:paraId="405B28A5" w14:textId="77777777" w:rsidR="00175E78" w:rsidRPr="00326AC8" w:rsidRDefault="00175E78" w:rsidP="00AC5622">
      <w:pPr>
        <w:pStyle w:val="Style21"/>
        <w:widowControl/>
        <w:numPr>
          <w:ilvl w:val="0"/>
          <w:numId w:val="162"/>
        </w:numPr>
        <w:tabs>
          <w:tab w:val="left" w:pos="1858"/>
        </w:tabs>
        <w:spacing w:line="288" w:lineRule="exact"/>
        <w:ind w:left="1426" w:firstLine="0"/>
        <w:jc w:val="both"/>
        <w:rPr>
          <w:rStyle w:val="FontStyle31"/>
          <w:rFonts w:ascii="Times New Roman" w:hAnsi="Times New Roman"/>
          <w:szCs w:val="20"/>
          <w:lang w:eastAsia="en-US"/>
        </w:rPr>
      </w:pPr>
      <w:r w:rsidRPr="00326AC8">
        <w:rPr>
          <w:rStyle w:val="FontStyle31"/>
          <w:rFonts w:ascii="Times New Roman" w:hAnsi="Times New Roman"/>
          <w:szCs w:val="20"/>
        </w:rPr>
        <w:t>Bugetul Proiectului</w:t>
      </w:r>
    </w:p>
    <w:p w14:paraId="04332779" w14:textId="77777777" w:rsidR="00175E78" w:rsidRPr="00326AC8" w:rsidRDefault="00175E78" w:rsidP="00AC5622">
      <w:pPr>
        <w:pStyle w:val="Style21"/>
        <w:widowControl/>
        <w:numPr>
          <w:ilvl w:val="0"/>
          <w:numId w:val="162"/>
        </w:numPr>
        <w:tabs>
          <w:tab w:val="left" w:pos="1858"/>
        </w:tabs>
        <w:spacing w:before="7" w:line="288" w:lineRule="exact"/>
        <w:ind w:left="1426" w:firstLine="0"/>
        <w:jc w:val="both"/>
        <w:rPr>
          <w:rStyle w:val="FontStyle31"/>
          <w:rFonts w:ascii="Times New Roman" w:hAnsi="Times New Roman"/>
          <w:szCs w:val="20"/>
          <w:lang w:eastAsia="en-US"/>
        </w:rPr>
      </w:pPr>
      <w:r w:rsidRPr="00326AC8">
        <w:rPr>
          <w:rStyle w:val="FontStyle31"/>
          <w:rFonts w:ascii="Times New Roman" w:hAnsi="Times New Roman"/>
          <w:szCs w:val="20"/>
        </w:rPr>
        <w:t>Calendarul estimativ al achiziţiilor</w:t>
      </w:r>
    </w:p>
    <w:p w14:paraId="397E0527" w14:textId="77777777" w:rsidR="00175E78" w:rsidRPr="00326AC8" w:rsidRDefault="00175E78" w:rsidP="00AC5622">
      <w:pPr>
        <w:pStyle w:val="Style21"/>
        <w:widowControl/>
        <w:numPr>
          <w:ilvl w:val="0"/>
          <w:numId w:val="162"/>
        </w:numPr>
        <w:tabs>
          <w:tab w:val="left" w:pos="1858"/>
        </w:tabs>
        <w:spacing w:line="288" w:lineRule="exact"/>
        <w:ind w:left="1426" w:firstLine="0"/>
        <w:jc w:val="both"/>
        <w:rPr>
          <w:rStyle w:val="FontStyle31"/>
          <w:rFonts w:ascii="Times New Roman" w:hAnsi="Times New Roman"/>
          <w:szCs w:val="20"/>
          <w:lang w:eastAsia="en-US"/>
        </w:rPr>
      </w:pPr>
      <w:r w:rsidRPr="00326AC8">
        <w:rPr>
          <w:rStyle w:val="FontStyle31"/>
          <w:rFonts w:ascii="Times New Roman" w:hAnsi="Times New Roman"/>
          <w:szCs w:val="20"/>
        </w:rPr>
        <w:t>Indicatori</w:t>
      </w:r>
    </w:p>
    <w:p w14:paraId="32988BDA" w14:textId="77777777" w:rsidR="00175E78" w:rsidRPr="00326AC8" w:rsidRDefault="00175E78" w:rsidP="00AC5622">
      <w:pPr>
        <w:pStyle w:val="Style21"/>
        <w:widowControl/>
        <w:numPr>
          <w:ilvl w:val="0"/>
          <w:numId w:val="162"/>
        </w:numPr>
        <w:tabs>
          <w:tab w:val="left" w:pos="1858"/>
        </w:tabs>
        <w:spacing w:before="7" w:line="288" w:lineRule="exact"/>
        <w:ind w:left="1426" w:firstLine="0"/>
        <w:jc w:val="both"/>
        <w:rPr>
          <w:rStyle w:val="FontStyle31"/>
          <w:rFonts w:ascii="Times New Roman" w:hAnsi="Times New Roman"/>
          <w:szCs w:val="20"/>
          <w:lang w:eastAsia="en-US"/>
        </w:rPr>
      </w:pPr>
      <w:r w:rsidRPr="00326AC8">
        <w:rPr>
          <w:rStyle w:val="FontStyle31"/>
          <w:rFonts w:ascii="Times New Roman" w:hAnsi="Times New Roman"/>
          <w:szCs w:val="20"/>
        </w:rPr>
        <w:t>Graficul de activităţi</w:t>
      </w:r>
    </w:p>
    <w:p w14:paraId="2139E624" w14:textId="77777777" w:rsidR="00175E78" w:rsidRPr="00326AC8" w:rsidRDefault="00175E78" w:rsidP="00AC5622">
      <w:pPr>
        <w:pStyle w:val="Style21"/>
        <w:widowControl/>
        <w:numPr>
          <w:ilvl w:val="0"/>
          <w:numId w:val="162"/>
        </w:numPr>
        <w:tabs>
          <w:tab w:val="left" w:pos="1858"/>
        </w:tabs>
        <w:spacing w:line="288" w:lineRule="exact"/>
        <w:ind w:left="425" w:right="2304"/>
        <w:jc w:val="both"/>
        <w:rPr>
          <w:rStyle w:val="FontStyle31"/>
          <w:rFonts w:ascii="Times New Roman" w:hAnsi="Times New Roman"/>
          <w:szCs w:val="20"/>
          <w:lang w:eastAsia="en-US"/>
        </w:rPr>
      </w:pPr>
      <w:r w:rsidRPr="00326AC8">
        <w:rPr>
          <w:rStyle w:val="FontStyle31"/>
          <w:rFonts w:ascii="Times New Roman" w:hAnsi="Times New Roman"/>
          <w:szCs w:val="20"/>
        </w:rPr>
        <w:t>Echipa de management şi experţi pe termen lung</w:t>
      </w:r>
    </w:p>
    <w:p w14:paraId="453EB28B" w14:textId="77777777" w:rsidR="00175E78" w:rsidRPr="00326AC8" w:rsidRDefault="00175E78" w:rsidP="00175E78">
      <w:pPr>
        <w:pStyle w:val="Style21"/>
        <w:widowControl/>
        <w:tabs>
          <w:tab w:val="left" w:pos="1858"/>
        </w:tabs>
        <w:spacing w:line="288" w:lineRule="exact"/>
        <w:ind w:right="2304" w:firstLine="0"/>
        <w:jc w:val="both"/>
        <w:rPr>
          <w:rStyle w:val="FontStyle31"/>
          <w:rFonts w:ascii="Times New Roman" w:hAnsi="Times New Roman"/>
          <w:szCs w:val="20"/>
        </w:rPr>
      </w:pPr>
      <w:r w:rsidRPr="00326AC8">
        <w:rPr>
          <w:rStyle w:val="FontStyle31"/>
          <w:rFonts w:ascii="Times New Roman" w:hAnsi="Times New Roman"/>
          <w:szCs w:val="20"/>
        </w:rPr>
        <w:t xml:space="preserve">       Anexa 3 - Măsuri de informare, comunicare şi publicitate</w:t>
      </w:r>
    </w:p>
    <w:p w14:paraId="11545292" w14:textId="77777777" w:rsidR="00175E78" w:rsidRPr="00326AC8" w:rsidRDefault="00175E78" w:rsidP="00175E78">
      <w:pPr>
        <w:pStyle w:val="Style7"/>
        <w:widowControl/>
        <w:spacing w:line="288" w:lineRule="exact"/>
        <w:ind w:left="425"/>
        <w:rPr>
          <w:rStyle w:val="FontStyle31"/>
          <w:rFonts w:ascii="Times New Roman" w:hAnsi="Times New Roman"/>
          <w:szCs w:val="20"/>
        </w:rPr>
      </w:pPr>
      <w:r w:rsidRPr="00326AC8">
        <w:rPr>
          <w:rStyle w:val="FontStyle31"/>
          <w:rFonts w:ascii="Times New Roman" w:hAnsi="Times New Roman"/>
          <w:szCs w:val="20"/>
        </w:rPr>
        <w:t>Anexa 4 - Monitorizarea şi raportarea</w:t>
      </w:r>
    </w:p>
    <w:p w14:paraId="6AF056DF" w14:textId="77777777" w:rsidR="00175E78" w:rsidRPr="00326AC8" w:rsidRDefault="00175E78" w:rsidP="00175E78">
      <w:pPr>
        <w:pStyle w:val="Style7"/>
        <w:widowControl/>
        <w:spacing w:line="288" w:lineRule="exact"/>
        <w:ind w:left="425"/>
        <w:rPr>
          <w:rStyle w:val="FontStyle31"/>
          <w:rFonts w:ascii="Times New Roman" w:hAnsi="Times New Roman"/>
          <w:szCs w:val="20"/>
        </w:rPr>
      </w:pPr>
      <w:r w:rsidRPr="00326AC8">
        <w:rPr>
          <w:rStyle w:val="FontStyle31"/>
          <w:rFonts w:ascii="Times New Roman" w:hAnsi="Times New Roman"/>
          <w:szCs w:val="20"/>
        </w:rPr>
        <w:t>Anexa 5 - Acordul încheiat între Beneficiar şi Parteneri</w:t>
      </w:r>
    </w:p>
    <w:p w14:paraId="21418CD2" w14:textId="77777777" w:rsidR="00175E78" w:rsidRPr="00326AC8" w:rsidRDefault="00175E78" w:rsidP="00175E78">
      <w:pPr>
        <w:pStyle w:val="Style13"/>
        <w:widowControl/>
        <w:spacing w:line="240" w:lineRule="exact"/>
        <w:ind w:left="432" w:hanging="432"/>
        <w:jc w:val="both"/>
        <w:rPr>
          <w:sz w:val="20"/>
          <w:szCs w:val="20"/>
        </w:rPr>
      </w:pPr>
    </w:p>
    <w:p w14:paraId="6AC405AA" w14:textId="77777777" w:rsidR="00175E78" w:rsidRPr="00326AC8" w:rsidRDefault="00175E78" w:rsidP="00175E78">
      <w:pPr>
        <w:pStyle w:val="Style13"/>
        <w:widowControl/>
        <w:spacing w:before="34" w:line="302" w:lineRule="exact"/>
        <w:ind w:left="432" w:hanging="432"/>
        <w:jc w:val="both"/>
        <w:rPr>
          <w:rStyle w:val="FontStyle31"/>
          <w:rFonts w:ascii="Times New Roman" w:hAnsi="Times New Roman"/>
          <w:szCs w:val="20"/>
        </w:rPr>
      </w:pPr>
      <w:r w:rsidRPr="00326AC8">
        <w:rPr>
          <w:rStyle w:val="FontStyle31"/>
          <w:rFonts w:ascii="Times New Roman" w:hAnsi="Times New Roman"/>
          <w:szCs w:val="20"/>
        </w:rPr>
        <w:t>(2) În cadrul prezentului Contract, prevalează Condiţiile Specifice faţă de cele Generale, precum şi asupra celorlalte anexe.</w:t>
      </w:r>
    </w:p>
    <w:p w14:paraId="7D1A3F7E" w14:textId="77777777" w:rsidR="00175E78" w:rsidRPr="00326AC8" w:rsidRDefault="00175E78" w:rsidP="00175E78">
      <w:pPr>
        <w:pStyle w:val="Style6"/>
        <w:widowControl/>
        <w:spacing w:line="240" w:lineRule="exact"/>
        <w:jc w:val="both"/>
        <w:rPr>
          <w:sz w:val="20"/>
          <w:szCs w:val="20"/>
        </w:rPr>
      </w:pPr>
    </w:p>
    <w:p w14:paraId="7302C4D3" w14:textId="77777777" w:rsidR="00175E78" w:rsidRPr="00326AC8" w:rsidRDefault="00175E78" w:rsidP="00175E78">
      <w:pPr>
        <w:pStyle w:val="Style6"/>
        <w:widowControl/>
        <w:spacing w:before="55" w:line="240" w:lineRule="auto"/>
        <w:jc w:val="both"/>
        <w:rPr>
          <w:rStyle w:val="FontStyle30"/>
          <w:rFonts w:ascii="Times New Roman" w:hAnsi="Times New Roman"/>
          <w:bCs/>
          <w:szCs w:val="20"/>
        </w:rPr>
      </w:pPr>
      <w:r w:rsidRPr="00326AC8">
        <w:rPr>
          <w:rStyle w:val="FontStyle30"/>
          <w:rFonts w:ascii="Times New Roman" w:hAnsi="Times New Roman"/>
          <w:bCs/>
          <w:szCs w:val="20"/>
        </w:rPr>
        <w:t>Articolul 24 - Dispoziţii finale</w:t>
      </w:r>
    </w:p>
    <w:p w14:paraId="4C45BCD3" w14:textId="77777777" w:rsidR="00175E78" w:rsidRPr="00326AC8" w:rsidRDefault="00175E78" w:rsidP="00175E78">
      <w:pPr>
        <w:pStyle w:val="Style13"/>
        <w:widowControl/>
        <w:spacing w:before="209" w:line="295" w:lineRule="exact"/>
        <w:ind w:left="432" w:hanging="432"/>
        <w:jc w:val="both"/>
        <w:rPr>
          <w:rStyle w:val="FontStyle31"/>
          <w:rFonts w:ascii="Times New Roman" w:hAnsi="Times New Roman"/>
          <w:szCs w:val="20"/>
        </w:rPr>
      </w:pPr>
      <w:r w:rsidRPr="00326AC8">
        <w:rPr>
          <w:rStyle w:val="FontStyle31"/>
          <w:rFonts w:ascii="Times New Roman" w:hAnsi="Times New Roman"/>
          <w:szCs w:val="20"/>
        </w:rPr>
        <w:t xml:space="preserve">(1) </w:t>
      </w:r>
      <w:bookmarkStart w:id="236" w:name="_Hlk42030947"/>
      <w:r w:rsidRPr="00326AC8">
        <w:rPr>
          <w:rStyle w:val="FontStyle31"/>
          <w:rFonts w:ascii="Times New Roman" w:hAnsi="Times New Roman"/>
          <w:szCs w:val="20"/>
        </w:rPr>
        <w:t xml:space="preserve">Prezentul Contract de finanțare se încheie într-un singur exemplar electronic semnat electronic de toate părțile </w:t>
      </w:r>
      <w:r w:rsidRPr="00326AC8">
        <w:rPr>
          <w:iCs/>
          <w:sz w:val="20"/>
          <w:szCs w:val="20"/>
        </w:rPr>
        <w:t>si transmis prin sistemul My SMIS 2014</w:t>
      </w:r>
      <w:r w:rsidRPr="00326AC8">
        <w:rPr>
          <w:rStyle w:val="FontStyle31"/>
          <w:rFonts w:ascii="Times New Roman" w:hAnsi="Times New Roman"/>
          <w:szCs w:val="20"/>
        </w:rPr>
        <w:t>.</w:t>
      </w:r>
    </w:p>
    <w:bookmarkEnd w:id="236"/>
    <w:p w14:paraId="2A69D354" w14:textId="77777777" w:rsidR="00175E78" w:rsidRPr="00326AC8" w:rsidRDefault="00175E78" w:rsidP="00175E78">
      <w:pPr>
        <w:pStyle w:val="Style10"/>
        <w:widowControl/>
        <w:spacing w:line="240" w:lineRule="exact"/>
        <w:ind w:left="1318"/>
        <w:jc w:val="both"/>
        <w:rPr>
          <w:sz w:val="20"/>
          <w:szCs w:val="20"/>
        </w:rPr>
      </w:pPr>
    </w:p>
    <w:p w14:paraId="38DD0DD7" w14:textId="77777777" w:rsidR="00175E78" w:rsidRPr="00326AC8" w:rsidRDefault="00175E78" w:rsidP="00175E78">
      <w:pPr>
        <w:pStyle w:val="Style10"/>
        <w:widowControl/>
        <w:tabs>
          <w:tab w:val="left" w:pos="5443"/>
        </w:tabs>
        <w:spacing w:before="134"/>
        <w:ind w:firstLine="0"/>
        <w:jc w:val="both"/>
        <w:rPr>
          <w:rStyle w:val="FontStyle30"/>
          <w:rFonts w:ascii="Times New Roman" w:hAnsi="Times New Roman"/>
          <w:bCs/>
          <w:szCs w:val="20"/>
        </w:rPr>
      </w:pPr>
      <w:r w:rsidRPr="00326AC8">
        <w:rPr>
          <w:rStyle w:val="FontStyle30"/>
          <w:rFonts w:ascii="Times New Roman" w:hAnsi="Times New Roman"/>
          <w:bCs/>
          <w:szCs w:val="20"/>
        </w:rPr>
        <w:t>Pentru Autoritatea de Management</w:t>
      </w:r>
      <w:r w:rsidRPr="00326AC8">
        <w:rPr>
          <w:rStyle w:val="FontStyle30"/>
          <w:rFonts w:ascii="Times New Roman" w:hAnsi="Times New Roman"/>
          <w:bCs/>
          <w:szCs w:val="20"/>
        </w:rPr>
        <w:tab/>
        <w:t>Pentru Beneficiar</w:t>
      </w:r>
    </w:p>
    <w:p w14:paraId="1368C028" w14:textId="77777777" w:rsidR="00175E78" w:rsidRPr="00326AC8" w:rsidRDefault="00175E78" w:rsidP="00175E78">
      <w:pPr>
        <w:pStyle w:val="Style10"/>
        <w:widowControl/>
        <w:tabs>
          <w:tab w:val="left" w:leader="dot" w:pos="2218"/>
          <w:tab w:val="left" w:pos="5443"/>
          <w:tab w:val="left" w:leader="dot" w:pos="7279"/>
        </w:tabs>
        <w:ind w:firstLine="0"/>
        <w:jc w:val="both"/>
        <w:rPr>
          <w:rStyle w:val="FontStyle30"/>
          <w:rFonts w:ascii="Times New Roman" w:hAnsi="Times New Roman"/>
          <w:bCs/>
          <w:szCs w:val="20"/>
        </w:rPr>
      </w:pPr>
      <w:r w:rsidRPr="00326AC8">
        <w:rPr>
          <w:rStyle w:val="FontStyle30"/>
          <w:rFonts w:ascii="Times New Roman" w:hAnsi="Times New Roman"/>
          <w:bCs/>
          <w:szCs w:val="20"/>
        </w:rPr>
        <w:t>Nume:</w:t>
      </w:r>
      <w:r w:rsidRPr="00326AC8">
        <w:rPr>
          <w:rStyle w:val="FontStyle30"/>
          <w:rFonts w:ascii="Times New Roman" w:hAnsi="Times New Roman"/>
          <w:bCs/>
          <w:szCs w:val="20"/>
        </w:rPr>
        <w:tab/>
      </w:r>
      <w:r w:rsidRPr="00326AC8">
        <w:rPr>
          <w:rStyle w:val="FontStyle30"/>
          <w:rFonts w:ascii="Times New Roman" w:hAnsi="Times New Roman"/>
          <w:bCs/>
          <w:szCs w:val="20"/>
        </w:rPr>
        <w:tab/>
        <w:t>Nume:</w:t>
      </w:r>
      <w:r w:rsidRPr="00326AC8">
        <w:rPr>
          <w:rStyle w:val="FontStyle30"/>
          <w:rFonts w:ascii="Times New Roman" w:hAnsi="Times New Roman"/>
          <w:bCs/>
          <w:szCs w:val="20"/>
        </w:rPr>
        <w:tab/>
      </w:r>
    </w:p>
    <w:p w14:paraId="34A08A36" w14:textId="77777777" w:rsidR="00175E78" w:rsidRPr="00326AC8" w:rsidRDefault="00175E78" w:rsidP="00175E78">
      <w:pPr>
        <w:pStyle w:val="Style10"/>
        <w:widowControl/>
        <w:tabs>
          <w:tab w:val="left" w:leader="dot" w:pos="2693"/>
          <w:tab w:val="left" w:pos="5443"/>
          <w:tab w:val="left" w:leader="dot" w:pos="7272"/>
        </w:tabs>
        <w:spacing w:before="7"/>
        <w:ind w:firstLine="0"/>
        <w:jc w:val="both"/>
        <w:rPr>
          <w:rStyle w:val="FontStyle30"/>
          <w:rFonts w:ascii="Times New Roman" w:hAnsi="Times New Roman"/>
          <w:bCs/>
          <w:szCs w:val="20"/>
        </w:rPr>
      </w:pPr>
      <w:r w:rsidRPr="00326AC8">
        <w:rPr>
          <w:rStyle w:val="FontStyle30"/>
          <w:rFonts w:ascii="Times New Roman" w:hAnsi="Times New Roman"/>
          <w:bCs/>
          <w:szCs w:val="20"/>
        </w:rPr>
        <w:t>Funcţie:</w:t>
      </w:r>
      <w:r w:rsidRPr="00326AC8">
        <w:rPr>
          <w:rStyle w:val="FontStyle30"/>
          <w:rFonts w:ascii="Times New Roman" w:hAnsi="Times New Roman"/>
          <w:bCs/>
          <w:szCs w:val="20"/>
        </w:rPr>
        <w:tab/>
      </w:r>
      <w:r w:rsidRPr="00326AC8">
        <w:rPr>
          <w:rStyle w:val="FontStyle30"/>
          <w:rFonts w:ascii="Times New Roman" w:hAnsi="Times New Roman"/>
          <w:bCs/>
          <w:szCs w:val="20"/>
        </w:rPr>
        <w:tab/>
        <w:t>Funcţie:</w:t>
      </w:r>
      <w:r w:rsidRPr="00326AC8">
        <w:rPr>
          <w:rStyle w:val="FontStyle30"/>
          <w:rFonts w:ascii="Times New Roman" w:hAnsi="Times New Roman"/>
          <w:bCs/>
          <w:szCs w:val="20"/>
        </w:rPr>
        <w:tab/>
      </w:r>
    </w:p>
    <w:p w14:paraId="0DE2FEA1" w14:textId="77777777" w:rsidR="00175E78" w:rsidRPr="00326AC8" w:rsidRDefault="00175E78" w:rsidP="00175E78">
      <w:pPr>
        <w:pStyle w:val="Style10"/>
        <w:widowControl/>
        <w:tabs>
          <w:tab w:val="left" w:pos="5443"/>
        </w:tabs>
        <w:ind w:firstLine="0"/>
        <w:jc w:val="both"/>
        <w:rPr>
          <w:rStyle w:val="FontStyle30"/>
          <w:rFonts w:ascii="Times New Roman" w:hAnsi="Times New Roman"/>
          <w:bCs/>
          <w:szCs w:val="20"/>
        </w:rPr>
      </w:pPr>
      <w:r w:rsidRPr="00326AC8">
        <w:rPr>
          <w:rStyle w:val="FontStyle30"/>
          <w:rFonts w:ascii="Times New Roman" w:hAnsi="Times New Roman"/>
          <w:bCs/>
          <w:szCs w:val="20"/>
        </w:rPr>
        <w:t>Semnătura:</w:t>
      </w:r>
      <w:r w:rsidRPr="00326AC8">
        <w:rPr>
          <w:rStyle w:val="FontStyle30"/>
          <w:rFonts w:ascii="Times New Roman" w:hAnsi="Times New Roman"/>
          <w:bCs/>
          <w:szCs w:val="20"/>
        </w:rPr>
        <w:tab/>
        <w:t>Semnătura:</w:t>
      </w:r>
    </w:p>
    <w:p w14:paraId="584F2521" w14:textId="77777777" w:rsidR="00175E78" w:rsidRPr="00326AC8" w:rsidRDefault="00175E78" w:rsidP="00175E78">
      <w:pPr>
        <w:pStyle w:val="Style10"/>
        <w:widowControl/>
        <w:spacing w:line="240" w:lineRule="exact"/>
        <w:ind w:left="648" w:firstLine="0"/>
        <w:jc w:val="both"/>
        <w:rPr>
          <w:sz w:val="20"/>
          <w:szCs w:val="20"/>
        </w:rPr>
      </w:pPr>
    </w:p>
    <w:p w14:paraId="6F503721" w14:textId="77777777" w:rsidR="00175E78" w:rsidRPr="00326AC8" w:rsidRDefault="00175E78" w:rsidP="00175E78">
      <w:pPr>
        <w:pStyle w:val="Style10"/>
        <w:widowControl/>
        <w:tabs>
          <w:tab w:val="left" w:pos="5443"/>
        </w:tabs>
        <w:spacing w:before="41" w:line="240" w:lineRule="auto"/>
        <w:ind w:firstLine="0"/>
        <w:jc w:val="both"/>
        <w:rPr>
          <w:rStyle w:val="FontStyle30"/>
          <w:rFonts w:ascii="Times New Roman" w:hAnsi="Times New Roman"/>
          <w:bCs/>
          <w:szCs w:val="20"/>
        </w:rPr>
      </w:pPr>
      <w:r w:rsidRPr="00326AC8">
        <w:rPr>
          <w:rStyle w:val="FontStyle30"/>
          <w:rFonts w:ascii="Times New Roman" w:hAnsi="Times New Roman"/>
          <w:bCs/>
          <w:szCs w:val="20"/>
        </w:rPr>
        <w:t>Data:</w:t>
      </w:r>
      <w:r w:rsidRPr="00326AC8">
        <w:rPr>
          <w:rStyle w:val="FontStyle30"/>
          <w:rFonts w:ascii="Times New Roman" w:hAnsi="Times New Roman"/>
          <w:bCs/>
          <w:szCs w:val="20"/>
        </w:rPr>
        <w:tab/>
        <w:t>Data:</w:t>
      </w:r>
    </w:p>
    <w:p w14:paraId="735FEC83" w14:textId="77777777" w:rsidR="00175E78" w:rsidRPr="00326AC8" w:rsidRDefault="00175E78" w:rsidP="00175E78">
      <w:pPr>
        <w:pStyle w:val="Style6"/>
        <w:widowControl/>
        <w:spacing w:line="240" w:lineRule="exact"/>
        <w:jc w:val="both"/>
        <w:rPr>
          <w:sz w:val="20"/>
          <w:szCs w:val="20"/>
        </w:rPr>
      </w:pPr>
    </w:p>
    <w:p w14:paraId="420163C9" w14:textId="77777777" w:rsidR="00175E78" w:rsidRPr="00326AC8" w:rsidRDefault="00175E78" w:rsidP="00175E78">
      <w:pPr>
        <w:pStyle w:val="Style6"/>
        <w:widowControl/>
        <w:spacing w:before="34" w:line="240" w:lineRule="auto"/>
        <w:jc w:val="both"/>
        <w:rPr>
          <w:rStyle w:val="FontStyle30"/>
          <w:rFonts w:ascii="Times New Roman" w:hAnsi="Times New Roman"/>
          <w:bCs/>
          <w:szCs w:val="20"/>
        </w:rPr>
      </w:pPr>
      <w:r w:rsidRPr="00326AC8">
        <w:rPr>
          <w:rStyle w:val="FontStyle31"/>
          <w:rFonts w:ascii="Times New Roman" w:hAnsi="Times New Roman"/>
          <w:b/>
          <w:szCs w:val="20"/>
        </w:rPr>
        <w:t>Pentru</w:t>
      </w:r>
      <w:r w:rsidRPr="00326AC8">
        <w:rPr>
          <w:rStyle w:val="FontStyle31"/>
          <w:rFonts w:ascii="Times New Roman" w:hAnsi="Times New Roman"/>
          <w:szCs w:val="20"/>
        </w:rPr>
        <w:t xml:space="preserve"> </w:t>
      </w:r>
      <w:r w:rsidRPr="00326AC8">
        <w:rPr>
          <w:rStyle w:val="FontStyle30"/>
          <w:rFonts w:ascii="Times New Roman" w:hAnsi="Times New Roman"/>
          <w:bCs/>
          <w:szCs w:val="20"/>
        </w:rPr>
        <w:t xml:space="preserve">Organismul Intermediar pentru Cercetare </w:t>
      </w:r>
    </w:p>
    <w:p w14:paraId="4A5DFC26" w14:textId="77777777" w:rsidR="00175E78" w:rsidRPr="00326AC8" w:rsidRDefault="00175E78" w:rsidP="00175E78">
      <w:pPr>
        <w:pStyle w:val="Style6"/>
        <w:widowControl/>
        <w:tabs>
          <w:tab w:val="left" w:leader="dot" w:pos="1598"/>
        </w:tabs>
        <w:spacing w:before="72"/>
        <w:jc w:val="both"/>
        <w:rPr>
          <w:rStyle w:val="FontStyle30"/>
          <w:rFonts w:ascii="Times New Roman" w:hAnsi="Times New Roman"/>
          <w:bCs/>
          <w:szCs w:val="20"/>
        </w:rPr>
      </w:pPr>
      <w:r w:rsidRPr="00326AC8">
        <w:rPr>
          <w:rStyle w:val="FontStyle30"/>
          <w:rFonts w:ascii="Times New Roman" w:hAnsi="Times New Roman"/>
          <w:bCs/>
          <w:szCs w:val="20"/>
        </w:rPr>
        <w:t>Nume:</w:t>
      </w:r>
      <w:r w:rsidRPr="00326AC8">
        <w:rPr>
          <w:rStyle w:val="FontStyle30"/>
          <w:rFonts w:ascii="Times New Roman" w:hAnsi="Times New Roman"/>
          <w:bCs/>
          <w:szCs w:val="20"/>
        </w:rPr>
        <w:tab/>
      </w:r>
    </w:p>
    <w:p w14:paraId="129F0763" w14:textId="77777777" w:rsidR="00175E78" w:rsidRPr="00326AC8" w:rsidRDefault="00175E78" w:rsidP="00175E78">
      <w:pPr>
        <w:pStyle w:val="Style6"/>
        <w:widowControl/>
        <w:tabs>
          <w:tab w:val="left" w:leader="dot" w:pos="2074"/>
        </w:tabs>
        <w:jc w:val="both"/>
        <w:rPr>
          <w:rStyle w:val="FontStyle30"/>
          <w:rFonts w:ascii="Times New Roman" w:hAnsi="Times New Roman"/>
          <w:bCs/>
          <w:szCs w:val="20"/>
        </w:rPr>
      </w:pPr>
      <w:r w:rsidRPr="00326AC8">
        <w:rPr>
          <w:rStyle w:val="FontStyle30"/>
          <w:rFonts w:ascii="Times New Roman" w:hAnsi="Times New Roman"/>
          <w:bCs/>
          <w:szCs w:val="20"/>
        </w:rPr>
        <w:t>Funcţie:</w:t>
      </w:r>
      <w:r w:rsidRPr="00326AC8">
        <w:rPr>
          <w:rStyle w:val="FontStyle30"/>
          <w:rFonts w:ascii="Times New Roman" w:hAnsi="Times New Roman"/>
          <w:bCs/>
          <w:szCs w:val="20"/>
        </w:rPr>
        <w:tab/>
      </w:r>
    </w:p>
    <w:p w14:paraId="79EB22AC" w14:textId="77777777" w:rsidR="00175E78" w:rsidRPr="00326AC8" w:rsidRDefault="00175E78" w:rsidP="00175E78">
      <w:pPr>
        <w:pStyle w:val="Style6"/>
        <w:widowControl/>
        <w:jc w:val="both"/>
        <w:rPr>
          <w:rStyle w:val="FontStyle30"/>
          <w:rFonts w:ascii="Times New Roman" w:hAnsi="Times New Roman"/>
          <w:bCs/>
          <w:szCs w:val="20"/>
        </w:rPr>
      </w:pPr>
      <w:r w:rsidRPr="00326AC8">
        <w:rPr>
          <w:rStyle w:val="FontStyle30"/>
          <w:rFonts w:ascii="Times New Roman" w:hAnsi="Times New Roman"/>
          <w:bCs/>
          <w:szCs w:val="20"/>
        </w:rPr>
        <w:t>Semnătura:</w:t>
      </w:r>
    </w:p>
    <w:p w14:paraId="4C9E2C26" w14:textId="77777777" w:rsidR="00175E78" w:rsidRPr="00326AC8" w:rsidRDefault="00175E78" w:rsidP="00175E78">
      <w:pPr>
        <w:pStyle w:val="Style6"/>
        <w:widowControl/>
        <w:spacing w:before="34" w:line="240" w:lineRule="auto"/>
        <w:jc w:val="both"/>
        <w:rPr>
          <w:rStyle w:val="FontStyle30"/>
          <w:rFonts w:ascii="Times New Roman" w:hAnsi="Times New Roman"/>
          <w:bCs/>
          <w:szCs w:val="20"/>
        </w:rPr>
      </w:pPr>
      <w:r w:rsidRPr="00326AC8">
        <w:rPr>
          <w:rStyle w:val="FontStyle30"/>
          <w:rFonts w:ascii="Times New Roman" w:hAnsi="Times New Roman"/>
          <w:bCs/>
          <w:szCs w:val="20"/>
        </w:rPr>
        <w:t>Data:</w:t>
      </w:r>
    </w:p>
    <w:p w14:paraId="0186E00E" w14:textId="2F28ED9B" w:rsidR="00175E78" w:rsidRDefault="00175E78" w:rsidP="00DD1073">
      <w:pPr>
        <w:widowControl w:val="0"/>
        <w:overflowPunct w:val="0"/>
        <w:autoSpaceDE w:val="0"/>
        <w:autoSpaceDN w:val="0"/>
        <w:adjustRightInd w:val="0"/>
        <w:spacing w:after="120" w:line="240" w:lineRule="auto"/>
        <w:rPr>
          <w:rFonts w:ascii="Times New Roman" w:hAnsi="Times New Roman" w:cs="Times New Roman"/>
          <w:sz w:val="20"/>
          <w:szCs w:val="20"/>
          <w:lang w:eastAsia="ro-RO"/>
        </w:rPr>
      </w:pPr>
    </w:p>
    <w:p w14:paraId="2E4E38B4" w14:textId="77777777" w:rsidR="00175E78" w:rsidRDefault="00175E78" w:rsidP="00175E78">
      <w:pPr>
        <w:widowControl w:val="0"/>
        <w:overflowPunct w:val="0"/>
        <w:autoSpaceDE w:val="0"/>
        <w:autoSpaceDN w:val="0"/>
        <w:adjustRightInd w:val="0"/>
        <w:spacing w:after="120" w:line="240" w:lineRule="auto"/>
        <w:ind w:left="360"/>
        <w:jc w:val="right"/>
        <w:rPr>
          <w:rFonts w:ascii="Times New Roman" w:hAnsi="Times New Roman" w:cs="Times New Roman"/>
          <w:sz w:val="20"/>
          <w:szCs w:val="20"/>
          <w:lang w:eastAsia="ro-RO"/>
        </w:rPr>
      </w:pPr>
    </w:p>
    <w:p w14:paraId="09E20D0A" w14:textId="77777777" w:rsidR="00175E78" w:rsidRPr="00326AC8" w:rsidRDefault="00175E78" w:rsidP="00175E78">
      <w:pPr>
        <w:widowControl w:val="0"/>
        <w:overflowPunct w:val="0"/>
        <w:autoSpaceDE w:val="0"/>
        <w:autoSpaceDN w:val="0"/>
        <w:adjustRightInd w:val="0"/>
        <w:spacing w:after="120" w:line="240" w:lineRule="auto"/>
        <w:ind w:left="360"/>
        <w:jc w:val="right"/>
        <w:rPr>
          <w:rFonts w:ascii="Times New Roman" w:hAnsi="Times New Roman" w:cs="Times New Roman"/>
          <w:sz w:val="20"/>
          <w:szCs w:val="20"/>
          <w:lang w:eastAsia="ro-RO"/>
        </w:rPr>
      </w:pPr>
      <w:r w:rsidRPr="00326AC8">
        <w:rPr>
          <w:rFonts w:ascii="Times New Roman" w:hAnsi="Times New Roman" w:cs="Times New Roman"/>
          <w:sz w:val="20"/>
          <w:szCs w:val="20"/>
          <w:lang w:eastAsia="ro-RO"/>
        </w:rPr>
        <w:lastRenderedPageBreak/>
        <w:t>ANEXA 1</w:t>
      </w:r>
    </w:p>
    <w:p w14:paraId="401AE7B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CONTRACT DE FINANȚARE </w:t>
      </w:r>
    </w:p>
    <w:p w14:paraId="6338976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-Condiții Specifice-</w:t>
      </w:r>
    </w:p>
    <w:p w14:paraId="0D15683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bCs/>
          <w:sz w:val="20"/>
          <w:szCs w:val="20"/>
          <w:lang w:eastAsia="ro-RO"/>
        </w:rPr>
      </w:pPr>
    </w:p>
    <w:p w14:paraId="094BF45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(a) Valoarea totală a Contractului de Finanţare este de...............lei</w:t>
      </w:r>
    </w:p>
    <w:p w14:paraId="41E9E98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i/>
          <w:iCs/>
          <w:sz w:val="20"/>
          <w:szCs w:val="20"/>
          <w:lang w:eastAsia="ro-RO"/>
        </w:rPr>
        <w:t xml:space="preserve">(valoarea în litere), </w:t>
      </w:r>
      <w:r w:rsidRPr="00326AC8">
        <w:rPr>
          <w:rFonts w:ascii="Times New Roman" w:hAnsi="Times New Roman" w:cs="Times New Roman"/>
          <w:sz w:val="20"/>
          <w:szCs w:val="20"/>
          <w:lang w:eastAsia="ro-RO"/>
        </w:rPr>
        <w:t>după cum urmează:</w:t>
      </w:r>
    </w:p>
    <w:p w14:paraId="45B0A8C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 </w:t>
      </w:r>
    </w:p>
    <w:p w14:paraId="25488243"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u w:val="single"/>
          <w:lang w:eastAsia="ro-RO"/>
        </w:rPr>
      </w:pPr>
      <w:r w:rsidRPr="00326AC8">
        <w:rPr>
          <w:rFonts w:ascii="Times New Roman" w:hAnsi="Times New Roman" w:cs="Times New Roman"/>
          <w:sz w:val="20"/>
          <w:szCs w:val="20"/>
          <w:u w:val="single"/>
          <w:lang w:eastAsia="ro-RO"/>
        </w:rPr>
        <w:t>După caz</w:t>
      </w:r>
    </w:p>
    <w:p w14:paraId="69BA0A3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u w:val="single"/>
          <w:lang w:eastAsia="ro-RO"/>
        </w:rPr>
      </w:pPr>
      <w:r w:rsidRPr="00326AC8">
        <w:rPr>
          <w:rFonts w:ascii="Times New Roman" w:hAnsi="Times New Roman" w:cs="Times New Roman"/>
          <w:sz w:val="20"/>
          <w:szCs w:val="20"/>
          <w:u w:val="single"/>
          <w:lang w:eastAsia="ro-RO"/>
        </w:rPr>
        <w:t xml:space="preserve"> (pentru proiecte care intră sub incidența ajutorului de stat/minimis – beneficiari privați)</w:t>
      </w:r>
    </w:p>
    <w:p w14:paraId="2127FEC9"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bl>
      <w:tblPr>
        <w:tblW w:w="9214" w:type="dxa"/>
        <w:tblInd w:w="40" w:type="dxa"/>
        <w:tblLayout w:type="fixed"/>
        <w:tblCellMar>
          <w:left w:w="40" w:type="dxa"/>
          <w:right w:w="40" w:type="dxa"/>
        </w:tblCellMar>
        <w:tblLook w:val="0000" w:firstRow="0" w:lastRow="0" w:firstColumn="0" w:lastColumn="0" w:noHBand="0" w:noVBand="0"/>
      </w:tblPr>
      <w:tblGrid>
        <w:gridCol w:w="1418"/>
        <w:gridCol w:w="2551"/>
        <w:gridCol w:w="2694"/>
        <w:gridCol w:w="2551"/>
      </w:tblGrid>
      <w:tr w:rsidR="00175E78" w:rsidRPr="00455856" w14:paraId="29DBB1A7" w14:textId="77777777" w:rsidTr="00655681">
        <w:tc>
          <w:tcPr>
            <w:tcW w:w="1418" w:type="dxa"/>
            <w:tcBorders>
              <w:top w:val="single" w:sz="6" w:space="0" w:color="auto"/>
              <w:left w:val="single" w:sz="6" w:space="0" w:color="auto"/>
              <w:bottom w:val="single" w:sz="6" w:space="0" w:color="auto"/>
              <w:right w:val="single" w:sz="6" w:space="0" w:color="auto"/>
            </w:tcBorders>
          </w:tcPr>
          <w:p w14:paraId="16662E14"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Valoarea totală</w:t>
            </w:r>
          </w:p>
        </w:tc>
        <w:tc>
          <w:tcPr>
            <w:tcW w:w="2551" w:type="dxa"/>
            <w:tcBorders>
              <w:top w:val="single" w:sz="6" w:space="0" w:color="auto"/>
              <w:left w:val="single" w:sz="6" w:space="0" w:color="auto"/>
              <w:bottom w:val="single" w:sz="6" w:space="0" w:color="auto"/>
              <w:right w:val="single" w:sz="6" w:space="0" w:color="auto"/>
            </w:tcBorders>
          </w:tcPr>
          <w:p w14:paraId="69026C8F"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1D0BAC1A"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Valoare ajutor de stat </w:t>
            </w:r>
            <w:r w:rsidRPr="00326AC8">
              <w:rPr>
                <w:rFonts w:ascii="Times New Roman" w:hAnsi="Times New Roman" w:cs="Times New Roman"/>
                <w:i/>
                <w:iCs/>
                <w:sz w:val="20"/>
                <w:szCs w:val="20"/>
                <w:lang w:eastAsia="ro-RO"/>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63D6287A"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Valoarea ajutor de minimis </w:t>
            </w:r>
            <w:r w:rsidRPr="00326AC8">
              <w:rPr>
                <w:rFonts w:ascii="Times New Roman" w:hAnsi="Times New Roman" w:cs="Times New Roman"/>
                <w:i/>
                <w:iCs/>
                <w:sz w:val="20"/>
                <w:szCs w:val="20"/>
                <w:lang w:eastAsia="ro-RO"/>
              </w:rPr>
              <w:t>(acordat conform schemei de minimis aprobată prin (act administrativ/nr/data........)</w:t>
            </w:r>
          </w:p>
        </w:tc>
      </w:tr>
      <w:tr w:rsidR="00175E78" w:rsidRPr="00455856" w14:paraId="35C5257F" w14:textId="77777777" w:rsidTr="00655681">
        <w:tc>
          <w:tcPr>
            <w:tcW w:w="1418" w:type="dxa"/>
            <w:tcBorders>
              <w:top w:val="single" w:sz="6" w:space="0" w:color="auto"/>
              <w:left w:val="single" w:sz="6" w:space="0" w:color="auto"/>
              <w:bottom w:val="single" w:sz="6" w:space="0" w:color="auto"/>
              <w:right w:val="single" w:sz="6" w:space="0" w:color="auto"/>
            </w:tcBorders>
          </w:tcPr>
          <w:p w14:paraId="6C3B2BA2"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(lei)</w:t>
            </w:r>
          </w:p>
        </w:tc>
        <w:tc>
          <w:tcPr>
            <w:tcW w:w="2551" w:type="dxa"/>
            <w:tcBorders>
              <w:top w:val="single" w:sz="6" w:space="0" w:color="auto"/>
              <w:left w:val="single" w:sz="6" w:space="0" w:color="auto"/>
              <w:bottom w:val="single" w:sz="6" w:space="0" w:color="auto"/>
              <w:right w:val="single" w:sz="6" w:space="0" w:color="auto"/>
            </w:tcBorders>
          </w:tcPr>
          <w:p w14:paraId="3505C922"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(lei)</w:t>
            </w:r>
          </w:p>
        </w:tc>
        <w:tc>
          <w:tcPr>
            <w:tcW w:w="2694" w:type="dxa"/>
            <w:tcBorders>
              <w:top w:val="single" w:sz="6" w:space="0" w:color="auto"/>
              <w:left w:val="single" w:sz="6" w:space="0" w:color="auto"/>
              <w:bottom w:val="single" w:sz="6" w:space="0" w:color="auto"/>
              <w:right w:val="single" w:sz="6" w:space="0" w:color="auto"/>
            </w:tcBorders>
          </w:tcPr>
          <w:p w14:paraId="3A01EAC1"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(lei)</w:t>
            </w:r>
          </w:p>
        </w:tc>
        <w:tc>
          <w:tcPr>
            <w:tcW w:w="2551" w:type="dxa"/>
            <w:tcBorders>
              <w:top w:val="single" w:sz="6" w:space="0" w:color="auto"/>
              <w:left w:val="single" w:sz="6" w:space="0" w:color="auto"/>
              <w:bottom w:val="single" w:sz="6" w:space="0" w:color="auto"/>
              <w:right w:val="single" w:sz="6" w:space="0" w:color="auto"/>
            </w:tcBorders>
          </w:tcPr>
          <w:p w14:paraId="7697B9F0"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(lei)</w:t>
            </w:r>
          </w:p>
        </w:tc>
      </w:tr>
      <w:tr w:rsidR="00175E78" w:rsidRPr="00455856" w14:paraId="03584990" w14:textId="77777777" w:rsidTr="00655681">
        <w:tc>
          <w:tcPr>
            <w:tcW w:w="1418" w:type="dxa"/>
            <w:tcBorders>
              <w:top w:val="single" w:sz="6" w:space="0" w:color="auto"/>
              <w:left w:val="single" w:sz="6" w:space="0" w:color="auto"/>
              <w:bottom w:val="single" w:sz="6" w:space="0" w:color="auto"/>
              <w:right w:val="single" w:sz="6" w:space="0" w:color="auto"/>
            </w:tcBorders>
          </w:tcPr>
          <w:p w14:paraId="673C55F9"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2551" w:type="dxa"/>
            <w:tcBorders>
              <w:top w:val="single" w:sz="6" w:space="0" w:color="auto"/>
              <w:left w:val="single" w:sz="6" w:space="0" w:color="auto"/>
              <w:bottom w:val="single" w:sz="6" w:space="0" w:color="auto"/>
              <w:right w:val="single" w:sz="6" w:space="0" w:color="auto"/>
            </w:tcBorders>
          </w:tcPr>
          <w:p w14:paraId="10BB0D53"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2694" w:type="dxa"/>
            <w:tcBorders>
              <w:top w:val="single" w:sz="6" w:space="0" w:color="auto"/>
              <w:left w:val="single" w:sz="6" w:space="0" w:color="auto"/>
              <w:bottom w:val="single" w:sz="6" w:space="0" w:color="auto"/>
              <w:right w:val="single" w:sz="6" w:space="0" w:color="auto"/>
            </w:tcBorders>
          </w:tcPr>
          <w:p w14:paraId="72FAD0C9"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2551" w:type="dxa"/>
            <w:tcBorders>
              <w:top w:val="single" w:sz="6" w:space="0" w:color="auto"/>
              <w:left w:val="single" w:sz="6" w:space="0" w:color="auto"/>
              <w:bottom w:val="single" w:sz="6" w:space="0" w:color="auto"/>
              <w:right w:val="single" w:sz="6" w:space="0" w:color="auto"/>
            </w:tcBorders>
          </w:tcPr>
          <w:p w14:paraId="1B28B299"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r>
    </w:tbl>
    <w:p w14:paraId="6D0AD2B5"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bCs/>
          <w:sz w:val="20"/>
          <w:szCs w:val="20"/>
          <w:lang w:eastAsia="ro-RO"/>
        </w:rPr>
      </w:pPr>
    </w:p>
    <w:p w14:paraId="534248D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bCs/>
          <w:sz w:val="20"/>
          <w:szCs w:val="20"/>
          <w:lang w:eastAsia="ro-RO"/>
        </w:rPr>
      </w:pPr>
      <w:r w:rsidRPr="00326AC8">
        <w:rPr>
          <w:rFonts w:ascii="Times New Roman" w:hAnsi="Times New Roman" w:cs="Times New Roman"/>
          <w:b/>
          <w:bCs/>
          <w:sz w:val="20"/>
          <w:szCs w:val="20"/>
          <w:lang w:eastAsia="ro-RO"/>
        </w:rPr>
        <w:t>(b) Graficul de depunere a cererilor de prefinanțare/plată/rambursare a cheltuielilor*</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95"/>
        <w:gridCol w:w="3120"/>
        <w:gridCol w:w="2506"/>
        <w:gridCol w:w="1338"/>
        <w:gridCol w:w="1796"/>
      </w:tblGrid>
      <w:tr w:rsidR="00175E78" w:rsidRPr="00455856" w14:paraId="5241EFCF" w14:textId="77777777" w:rsidTr="00655681">
        <w:trPr>
          <w:trHeight w:hRule="exact" w:val="1082"/>
          <w:jc w:val="center"/>
        </w:trPr>
        <w:tc>
          <w:tcPr>
            <w:tcW w:w="765" w:type="dxa"/>
            <w:vMerge w:val="restart"/>
            <w:shd w:val="clear" w:color="C0C0C0" w:fill="CCCCCC"/>
            <w:vAlign w:val="center"/>
          </w:tcPr>
          <w:p w14:paraId="30F126EA"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 xml:space="preserve">Nr. cererii </w:t>
            </w:r>
          </w:p>
        </w:tc>
        <w:tc>
          <w:tcPr>
            <w:tcW w:w="4050" w:type="dxa"/>
            <w:vMerge w:val="restart"/>
            <w:shd w:val="clear" w:color="C0C0C0" w:fill="CCCCCC"/>
            <w:vAlign w:val="center"/>
          </w:tcPr>
          <w:p w14:paraId="2E6EAB70"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Tipul Cererii***</w:t>
            </w:r>
          </w:p>
        </w:tc>
        <w:tc>
          <w:tcPr>
            <w:tcW w:w="3100" w:type="dxa"/>
            <w:vMerge w:val="restart"/>
            <w:shd w:val="clear" w:color="C0C0C0" w:fill="CCCCCC"/>
            <w:vAlign w:val="center"/>
          </w:tcPr>
          <w:p w14:paraId="66B3A5A7"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Data estimată de transmitere a Cererii către OIC (zz/ll/an)**</w:t>
            </w:r>
          </w:p>
        </w:tc>
        <w:tc>
          <w:tcPr>
            <w:tcW w:w="1840" w:type="dxa"/>
            <w:gridSpan w:val="2"/>
            <w:shd w:val="clear" w:color="C0C0C0" w:fill="CCCCCC"/>
            <w:vAlign w:val="center"/>
          </w:tcPr>
          <w:p w14:paraId="14E6D9D4"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 xml:space="preserve">Valoare estimată aferentă cererii, din care </w:t>
            </w:r>
          </w:p>
          <w:p w14:paraId="773F4B8A"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(lei)</w:t>
            </w:r>
          </w:p>
        </w:tc>
      </w:tr>
      <w:tr w:rsidR="00175E78" w:rsidRPr="00455856" w14:paraId="7873DABD" w14:textId="77777777" w:rsidTr="00655681">
        <w:trPr>
          <w:trHeight w:hRule="exact" w:val="1263"/>
          <w:jc w:val="center"/>
        </w:trPr>
        <w:tc>
          <w:tcPr>
            <w:tcW w:w="765" w:type="dxa"/>
            <w:vMerge/>
            <w:shd w:val="clear" w:color="C0C0C0" w:fill="CCCCCC"/>
          </w:tcPr>
          <w:p w14:paraId="4699A9A5"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tc>
        <w:tc>
          <w:tcPr>
            <w:tcW w:w="4050" w:type="dxa"/>
            <w:vMerge/>
            <w:shd w:val="clear" w:color="C0C0C0" w:fill="CCCCCC"/>
          </w:tcPr>
          <w:p w14:paraId="100E09CB"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tc>
        <w:tc>
          <w:tcPr>
            <w:tcW w:w="3100" w:type="dxa"/>
            <w:vMerge/>
            <w:shd w:val="clear" w:color="C0C0C0" w:fill="CCCCCC"/>
          </w:tcPr>
          <w:p w14:paraId="059A64FA"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tc>
        <w:tc>
          <w:tcPr>
            <w:tcW w:w="1405" w:type="dxa"/>
            <w:shd w:val="clear" w:color="C0C0C0" w:fill="CCCCCC"/>
          </w:tcPr>
          <w:p w14:paraId="0F206F17"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 xml:space="preserve">Valoarea eligibilă </w:t>
            </w:r>
          </w:p>
        </w:tc>
        <w:tc>
          <w:tcPr>
            <w:tcW w:w="435" w:type="dxa"/>
            <w:shd w:val="clear" w:color="C0C0C0" w:fill="CCCCCC"/>
          </w:tcPr>
          <w:p w14:paraId="6A527588"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Valoarea finanțării nerambursabile solicitate</w:t>
            </w:r>
          </w:p>
        </w:tc>
      </w:tr>
      <w:tr w:rsidR="00175E78" w:rsidRPr="00455856" w14:paraId="2D6FD081" w14:textId="77777777" w:rsidTr="00655681">
        <w:trPr>
          <w:trHeight w:hRule="exact" w:val="291"/>
          <w:jc w:val="center"/>
        </w:trPr>
        <w:tc>
          <w:tcPr>
            <w:tcW w:w="765" w:type="dxa"/>
            <w:shd w:val="solid" w:color="FFFFFF" w:fill="auto"/>
          </w:tcPr>
          <w:p w14:paraId="0F9B79ED"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w:t>
            </w:r>
          </w:p>
        </w:tc>
        <w:tc>
          <w:tcPr>
            <w:tcW w:w="4050" w:type="dxa"/>
            <w:shd w:val="solid" w:color="FFFFFF" w:fill="auto"/>
          </w:tcPr>
          <w:p w14:paraId="5AA136EA"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Cerere de rambursare intermediară</w:t>
            </w:r>
          </w:p>
        </w:tc>
        <w:tc>
          <w:tcPr>
            <w:tcW w:w="3100" w:type="dxa"/>
            <w:shd w:val="solid" w:color="FFFFFF" w:fill="auto"/>
          </w:tcPr>
          <w:p w14:paraId="75C48339"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1405" w:type="dxa"/>
            <w:shd w:val="solid" w:color="FFFFFF" w:fill="auto"/>
          </w:tcPr>
          <w:p w14:paraId="0EEB2835"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435" w:type="dxa"/>
            <w:shd w:val="solid" w:color="FFFFFF" w:fill="auto"/>
          </w:tcPr>
          <w:p w14:paraId="6E722E87"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r>
      <w:tr w:rsidR="00175E78" w:rsidRPr="00455856" w14:paraId="0FE049B7" w14:textId="77777777" w:rsidTr="00655681">
        <w:trPr>
          <w:trHeight w:hRule="exact" w:val="291"/>
          <w:jc w:val="center"/>
        </w:trPr>
        <w:tc>
          <w:tcPr>
            <w:tcW w:w="765" w:type="dxa"/>
            <w:shd w:val="solid" w:color="FFFFFF" w:fill="auto"/>
          </w:tcPr>
          <w:p w14:paraId="359EA83A"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2</w:t>
            </w:r>
          </w:p>
        </w:tc>
        <w:tc>
          <w:tcPr>
            <w:tcW w:w="4050" w:type="dxa"/>
            <w:shd w:val="solid" w:color="FFFFFF" w:fill="auto"/>
          </w:tcPr>
          <w:p w14:paraId="22A877DD"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Cerere de rambursare finală</w:t>
            </w:r>
          </w:p>
        </w:tc>
        <w:tc>
          <w:tcPr>
            <w:tcW w:w="3100" w:type="dxa"/>
            <w:shd w:val="solid" w:color="FFFFFF" w:fill="auto"/>
          </w:tcPr>
          <w:p w14:paraId="340B1501"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1405" w:type="dxa"/>
            <w:shd w:val="solid" w:color="FFFFFF" w:fill="auto"/>
          </w:tcPr>
          <w:p w14:paraId="2831984A"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435" w:type="dxa"/>
            <w:shd w:val="solid" w:color="FFFFFF" w:fill="auto"/>
          </w:tcPr>
          <w:p w14:paraId="11AC08F5"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r>
      <w:tr w:rsidR="00175E78" w:rsidRPr="00455856" w14:paraId="07709E15" w14:textId="77777777" w:rsidTr="00655681">
        <w:trPr>
          <w:trHeight w:hRule="exact" w:val="291"/>
          <w:jc w:val="center"/>
        </w:trPr>
        <w:tc>
          <w:tcPr>
            <w:tcW w:w="765" w:type="dxa"/>
            <w:shd w:val="solid" w:color="FFFFFF" w:fill="auto"/>
          </w:tcPr>
          <w:p w14:paraId="2A78B97D"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4050" w:type="dxa"/>
            <w:shd w:val="solid" w:color="FFFFFF" w:fill="auto"/>
          </w:tcPr>
          <w:p w14:paraId="7470B93D"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TOTAL (LEI)</w:t>
            </w:r>
          </w:p>
        </w:tc>
        <w:tc>
          <w:tcPr>
            <w:tcW w:w="3100" w:type="dxa"/>
            <w:shd w:val="solid" w:color="FFFFFF" w:fill="auto"/>
          </w:tcPr>
          <w:p w14:paraId="237F4848"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1405" w:type="dxa"/>
            <w:shd w:val="solid" w:color="FFFFFF" w:fill="auto"/>
          </w:tcPr>
          <w:p w14:paraId="6504B404"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c>
          <w:tcPr>
            <w:tcW w:w="435" w:type="dxa"/>
            <w:shd w:val="solid" w:color="FFFFFF" w:fill="auto"/>
          </w:tcPr>
          <w:p w14:paraId="007AF0B2"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r>
    </w:tbl>
    <w:p w14:paraId="066D2EB3"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25A5484E"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50D3AE2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Se va estima ca data calendaristică</w:t>
      </w:r>
    </w:p>
    <w:p w14:paraId="63CD70F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Se va indica tipul cererii depuse: Cerere de prefinanțare/plată/rambursare intermediară/rambursare finală</w:t>
      </w:r>
    </w:p>
    <w:p w14:paraId="5B728A1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bCs/>
          <w:sz w:val="20"/>
          <w:szCs w:val="20"/>
          <w:lang w:eastAsia="ro-RO"/>
        </w:rPr>
      </w:pPr>
    </w:p>
    <w:p w14:paraId="54288B9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bCs/>
          <w:sz w:val="20"/>
          <w:szCs w:val="20"/>
          <w:lang w:eastAsia="ro-RO"/>
        </w:rPr>
      </w:pPr>
      <w:r w:rsidRPr="00326AC8">
        <w:rPr>
          <w:rFonts w:ascii="Times New Roman" w:hAnsi="Times New Roman" w:cs="Times New Roman"/>
          <w:b/>
          <w:bCs/>
          <w:sz w:val="20"/>
          <w:szCs w:val="20"/>
          <w:lang w:eastAsia="ro-RO"/>
        </w:rPr>
        <w:t>(c) Acordarea și recuperarea prefinanțării, dacă este cazul</w:t>
      </w:r>
    </w:p>
    <w:p w14:paraId="327F1324" w14:textId="77777777" w:rsidR="00175E78" w:rsidRPr="00326AC8" w:rsidRDefault="00175E78" w:rsidP="00AC5622">
      <w:pPr>
        <w:widowControl w:val="0"/>
        <w:numPr>
          <w:ilvl w:val="0"/>
          <w:numId w:val="219"/>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 fără depăşirea valorii totale eligibile a contractului de finanţare. </w:t>
      </w:r>
    </w:p>
    <w:p w14:paraId="500E2145"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491F4210" w14:textId="77777777" w:rsidR="00175E78" w:rsidRPr="00326AC8" w:rsidRDefault="00175E78" w:rsidP="00AC5622">
      <w:pPr>
        <w:widowControl w:val="0"/>
        <w:numPr>
          <w:ilvl w:val="0"/>
          <w:numId w:val="219"/>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Pentru proiectele implementate în parteneriat, liderul de parteneriat depune cererea de prefinanţare, iar AM POC </w:t>
      </w:r>
      <w:r w:rsidRPr="00326AC8">
        <w:rPr>
          <w:rFonts w:ascii="Times New Roman" w:hAnsi="Times New Roman" w:cs="Times New Roman"/>
          <w:sz w:val="20"/>
          <w:szCs w:val="20"/>
          <w:lang w:eastAsia="ro-RO"/>
        </w:rPr>
        <w:lastRenderedPageBreak/>
        <w:t>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AM/OIC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4F362C2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6C49249E" w14:textId="77777777" w:rsidR="00175E78" w:rsidRPr="00326AC8" w:rsidRDefault="00175E78" w:rsidP="00AC5622">
      <w:pPr>
        <w:widowControl w:val="0"/>
        <w:numPr>
          <w:ilvl w:val="0"/>
          <w:numId w:val="219"/>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Prefinanțarea se acordă cu condiţia îndeplinirii cumulativ a următoarelor cerințe:</w:t>
      </w:r>
    </w:p>
    <w:p w14:paraId="4D0EA7A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46436F7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 Pentru beneficiarii care nu primesc finanţare sub incidenţa ajutorului de stat/ de minimis:</w:t>
      </w:r>
    </w:p>
    <w:p w14:paraId="2417027E"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21C7575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prefinanţare; </w:t>
      </w:r>
    </w:p>
    <w:p w14:paraId="776E8DF4"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b) existența conturilor deschise, pe numele beneficiarului/liderului de parteneriat/partenerilor pentru activitățile proprii/partenerilor unde trebuie virate sumele aferente prefinanțării, conform activităţilor asumate în contractul de finanţare;</w:t>
      </w:r>
    </w:p>
    <w:p w14:paraId="6748B25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Transferul fondurilor se va efectua în lei în următoarele conturi:</w:t>
      </w:r>
    </w:p>
    <w:p w14:paraId="6AED9DD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38CC7DA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 pentru cerere de prefinanțare</w:t>
      </w:r>
    </w:p>
    <w:p w14:paraId="17FDF70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cod IBAN: -</w:t>
      </w:r>
      <w:r w:rsidRPr="00326AC8">
        <w:rPr>
          <w:rFonts w:ascii="Times New Roman" w:hAnsi="Times New Roman" w:cs="Times New Roman"/>
          <w:sz w:val="20"/>
          <w:szCs w:val="20"/>
          <w:lang w:eastAsia="ro-RO"/>
        </w:rPr>
        <w:tab/>
      </w:r>
    </w:p>
    <w:p w14:paraId="04FB266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Titular cont: -</w:t>
      </w:r>
    </w:p>
    <w:p w14:paraId="31FC38B9"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Denumire/adresa Trezoreriei/Băncii Comerciale: -</w:t>
      </w:r>
    </w:p>
    <w:p w14:paraId="3418D0B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370D0A6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w:t>
      </w:r>
      <w:r w:rsidRPr="00326AC8">
        <w:rPr>
          <w:rFonts w:ascii="Times New Roman" w:hAnsi="Times New Roman" w:cs="Times New Roman"/>
          <w:sz w:val="20"/>
          <w:szCs w:val="20"/>
          <w:lang w:eastAsia="ro-RO"/>
        </w:rPr>
        <w:tab/>
        <w:t>Pentru proiecte implementate în parteneriat, transferul fondurilor se va face în următoarele conturi deschise pe numele Beneficiarului/Partenerului:</w:t>
      </w:r>
    </w:p>
    <w:p w14:paraId="0A55C5A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178D3BA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 Beneficiar:</w:t>
      </w:r>
    </w:p>
    <w:p w14:paraId="2036BCF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 pentru cerere de prefinanțare</w:t>
      </w:r>
    </w:p>
    <w:p w14:paraId="6EFCA2F3"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     Cod IBAN:</w:t>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p>
    <w:p w14:paraId="6D044633"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    Titular cont: </w:t>
      </w:r>
    </w:p>
    <w:p w14:paraId="5806118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    Denumire/adresa Trezoreriei/Băncii Comerciale: </w:t>
      </w:r>
    </w:p>
    <w:p w14:paraId="7BDB63B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     Adresa: </w:t>
      </w:r>
    </w:p>
    <w:p w14:paraId="2A8E925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        Cont Partener:</w:t>
      </w:r>
    </w:p>
    <w:p w14:paraId="3A90180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   Cont pentru cerere de prefinanțare</w:t>
      </w:r>
    </w:p>
    <w:p w14:paraId="44F7706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Cod IBAN:</w:t>
      </w:r>
      <w:r w:rsidRPr="00326AC8">
        <w:rPr>
          <w:rFonts w:ascii="Times New Roman" w:hAnsi="Times New Roman" w:cs="Times New Roman"/>
          <w:sz w:val="20"/>
          <w:szCs w:val="20"/>
          <w:lang w:eastAsia="ro-RO"/>
        </w:rPr>
        <w:tab/>
        <w:t xml:space="preserve"> ……………………</w:t>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p>
    <w:p w14:paraId="63A01CC5"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Titular cont: ………………………….</w:t>
      </w:r>
    </w:p>
    <w:p w14:paraId="107CAD5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Denumire/adresa Trezoreriei/Băncii Comerciale: …………………………</w:t>
      </w:r>
    </w:p>
    <w:p w14:paraId="1A130BDF" w14:textId="77777777" w:rsidR="00175E78" w:rsidRPr="00326AC8" w:rsidRDefault="00175E78" w:rsidP="00175E78">
      <w:pPr>
        <w:widowControl w:val="0"/>
        <w:overflowPunct w:val="0"/>
        <w:autoSpaceDE w:val="0"/>
        <w:autoSpaceDN w:val="0"/>
        <w:adjustRightInd w:val="0"/>
        <w:spacing w:after="120" w:line="240" w:lineRule="auto"/>
        <w:rPr>
          <w:rFonts w:ascii="Times New Roman" w:hAnsi="Times New Roman" w:cs="Times New Roman"/>
          <w:sz w:val="20"/>
          <w:szCs w:val="20"/>
          <w:lang w:eastAsia="ro-RO"/>
        </w:rPr>
      </w:pPr>
    </w:p>
    <w:p w14:paraId="67BB2A0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 depunerea unei cereri de rambursare în vederea justificării prefinanţării acordate anterior (cu excepția primei tranșe de prefinanțare).</w:t>
      </w:r>
    </w:p>
    <w:p w14:paraId="1247207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4DB610C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de o instituţie financiară nebancară sau de o societate de asigurări. În acest caz, valoarea cumulată a tranşelor de prefinanţare nu </w:t>
      </w:r>
      <w:r w:rsidRPr="00326AC8">
        <w:rPr>
          <w:rFonts w:ascii="Times New Roman" w:hAnsi="Times New Roman" w:cs="Times New Roman"/>
          <w:sz w:val="20"/>
          <w:szCs w:val="20"/>
          <w:lang w:eastAsia="ro-RO"/>
        </w:rPr>
        <w:lastRenderedPageBreak/>
        <w:t xml:space="preserve">poate depăşi 40% din valoarea totală a ajutorului care trebuie acordat unui beneficiar pentru o anumită operaţiune. Beneficiarii care primesc finanţare sub incidenţa ajutorului de stat/minims li se poate acorda prefinanţare într-o singură tranşă de maxim 40% din contribuţia publică eligibilă a proiectului. </w:t>
      </w:r>
    </w:p>
    <w:p w14:paraId="5CADC8E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12012B6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(4)Solicitările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AM/OIC pentru Programul Operațional Competitivitate constată erori în raportul de justificare a prefinanţării, aferent tranşei/tranşelor anterioare, poate sista acordarea următoarelor tranşe de prefinanţare.</w:t>
      </w:r>
    </w:p>
    <w:p w14:paraId="51E9B31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(5)   Suma efectiv transferată de către unităţile de plată aferentă fiecărei solicitări de tranşă de prefinanţare, cu excepţia celei aferente primei tranşe, nu poate fi mai mare decât diferenţa dintre </w:t>
      </w:r>
      <w:r w:rsidRPr="00326AC8">
        <w:rPr>
          <w:rFonts w:ascii="Times New Roman" w:hAnsi="Times New Roman" w:cs="Times New Roman"/>
          <w:sz w:val="20"/>
          <w:szCs w:val="20"/>
        </w:rPr>
        <w:t xml:space="preserve"> </w:t>
      </w:r>
      <w:r w:rsidRPr="00326AC8">
        <w:rPr>
          <w:rFonts w:ascii="Times New Roman" w:hAnsi="Times New Roman" w:cs="Times New Roman"/>
          <w:sz w:val="20"/>
          <w:szCs w:val="20"/>
          <w:lang w:eastAsia="ro-RO"/>
        </w:rPr>
        <w:t>valoarea maximă a tranşei de prefinanţare reglementată la art. 15 alin. (1) din Ordonanţă şi prefinanţarea nejustificată prin cheltuieli eligibile validate de autoritatea de management din tranşa anterioară.</w:t>
      </w:r>
    </w:p>
    <w:p w14:paraId="0D88D34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(6)      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551CF9D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(7)     Beneficiarii/Liderii de parteneriat care nu au depus cererea de rambursare în termenul prevăzut la alin. (6) sunt obligati să justifice utilizarea prefinanţării, prin cereri de rambursare, înaintea depunerii unei alte cereri de prefinanţare. </w:t>
      </w:r>
    </w:p>
    <w:p w14:paraId="53A8B04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(8) Beneficiarii/Liderii de parteneriat/Partenerii au obligaţia restituirii integrale/parţiale a prefinanţării acordate, în cazul în care aceştia nu justifică prin cereri de rambursare utilizarea corespunzătoare a acesteia conform alin. (6) și (7).</w:t>
      </w:r>
    </w:p>
    <w:p w14:paraId="097F561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(9)   În cazul în care beneficiarul/liderul de parteneriat nu depune cerere de rambursare în termenul prevăzut la alin.(6), AM POC recuperează întreaga sumă acordată ca tranşă de prefinanţare şi nejustificată..</w:t>
      </w:r>
    </w:p>
    <w:p w14:paraId="75171A2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(10 ) AMPOC notifică beneficiarul/liderul de parteneriat/partenerii cu privire la obligaţia restituirii sumelor prevăzute la alin. (8).</w:t>
      </w:r>
    </w:p>
    <w:p w14:paraId="1252596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(11 În cazul în care beneficiarul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7C3C902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OIC va transmite un punct de vedere şi alte documente justificative în vederea soluţionării acesteia.</w:t>
      </w:r>
    </w:p>
    <w:p w14:paraId="3A73B3F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(13)   Introducerea contestaţiei nu suspendă executarea titlului de creanţă.</w:t>
      </w:r>
    </w:p>
    <w:p w14:paraId="03CBC56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(14) Debitorul are obligaţia efectuării plăţii sumelor stabilite prin decizia de recuperare a prefinanţării, în termen de 30 de zile de la data comunicării acesteia.</w:t>
      </w:r>
    </w:p>
    <w:p w14:paraId="3B60BC83"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(15)   Titlul de creanţă constituie titlu executoriu la împlinirea termenului prevăzut la alin. (14).</w:t>
      </w:r>
    </w:p>
    <w:p w14:paraId="092CBAF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140E6E1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08A2AE65"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64090F1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lastRenderedPageBreak/>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14:paraId="4A94BA4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(20)   Rata dobânzii datorate este rata dobânzii de politică monetară a Băncii Naţionale a României în vigoare la data comunicării deciziei de recuperare a prefinanţării.</w:t>
      </w:r>
    </w:p>
    <w:p w14:paraId="46B9FB5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(21)   Sumele reprezentând dobânzi datorate pentru neachitarea la termen a obligaţiilor prevăzute în titlul de creanţă se virează conform prevederilor alin. (18). </w:t>
      </w:r>
    </w:p>
    <w:p w14:paraId="67ED4859"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(22)  Acolo unde OUG nr. 40/2015 cu modificările si completările ulterioare nu dispune, dispozițiile Legii nr. 207/2015, cu modificările și completările ulterioare, se aplică în mod corespunzător. </w:t>
      </w:r>
    </w:p>
    <w:p w14:paraId="14FD5A3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(23)   Pentru a putea beneficia de prefinanţare, beneficiarul/liderul de parteneriat/partenerii, are obligaţia să deschidă un cont dedicat exclusiv pentru primirea prefinanţării şi efectuarea cheltuielilor pentru care a fost solicitată aceasta.</w:t>
      </w:r>
    </w:p>
    <w:p w14:paraId="5679FE2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21186E79"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(25)   Suma reprezentând dobânda netă, respectiv diferența dintre dobânda brută acumulată în conturile prevăzute la alin. (24) și alin. (3) corespunzătoare sumelor de prefinanțare ramase 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14:paraId="4152C9E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(26)   În cazul în care beneficiarul/liderul de parteneriat/partenerii nu efectuează viramentul, sau sunt identificate neconcordanțe între sumele virate conform alin. (25) și sumele rezultate din verificarea documentelor financiare aferente proiectului, AM POC/OIC are obligaţia de a face deducerile necesare din rambursarea aferentă fondurilor europene şi cofinanţării publice asigurate din bugetul de stat, cel mai târziu la cererea de rambursare finală.</w:t>
      </w:r>
    </w:p>
    <w:p w14:paraId="2019B59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557F43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(28)În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6A40A8B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4D9539F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bCs/>
          <w:sz w:val="20"/>
          <w:szCs w:val="20"/>
          <w:lang w:eastAsia="ro-RO"/>
        </w:rPr>
      </w:pPr>
      <w:r w:rsidRPr="00326AC8">
        <w:rPr>
          <w:rFonts w:ascii="Times New Roman" w:hAnsi="Times New Roman" w:cs="Times New Roman"/>
          <w:b/>
          <w:bCs/>
          <w:sz w:val="20"/>
          <w:szCs w:val="20"/>
          <w:lang w:eastAsia="ro-RO"/>
        </w:rPr>
        <w:t>(d) Condiții de rambursare și plată a cheltuielilor</w:t>
      </w:r>
    </w:p>
    <w:p w14:paraId="70DC94A3"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Beneficiarul/Liderul de parteneriat are obligaţia de a depune la OIC cereri de rambursare pentru cheltuielile efectuate, care nu se încadrează la art. 20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593F12FF"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termen de maximum 20 de zile lucrătoare de la data depunerii de către beneficiar/liderul de parteneriat la OIC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63C89C1F"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Pentru depunerea de către beneficiar/liderul de parteneriat a unor documente adiţionale sau clarificări solicitate de AMPOC/OIC, termenul de 20 de zile lucrătoare prevăzut la alin. (2) poate fi întrerupt fără ca perioadele de întrerupere cumulate să depăşească 10 zile lucrătoare. </w:t>
      </w:r>
    </w:p>
    <w:p w14:paraId="221A4926"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Prin excepţie de la prevederile alin. (2), notificarea beneficiarului/liderului de parteneriat privind plata cheltuielilor autorizate, în cazul aplicării unor reduceri procentuale de către AMPOC/OIC în conformitate cu art. 6 alin. (3) din </w:t>
      </w:r>
      <w:r w:rsidRPr="00326AC8">
        <w:rPr>
          <w:rFonts w:ascii="Times New Roman" w:hAnsi="Times New Roman" w:cs="Times New Roman"/>
          <w:sz w:val="20"/>
          <w:szCs w:val="20"/>
          <w:lang w:eastAsia="ro-RO"/>
        </w:rPr>
        <w:lastRenderedPageBreak/>
        <w:t xml:space="preserve">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65750241"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Împotriva reducerilor procentuale și/sau a cheltuielilor neautorizate la plată se poate formula contestaţie în termen de 30 de zile de la data comunicării, care se depune la AMPOC, faţă de care OIC va transmite un punct de vedere și alte documente justificative, în vederea soluționării acesteia în termenul legal.</w:t>
      </w:r>
    </w:p>
    <w:p w14:paraId="54E47471"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cazul ultimei cereri de rambursare a proiectului, termenul prevăzut la alin. (2) poate fi prelungit cu durata necesară efectuării tuturor verificărilor procedurale specifice autorizării plăţii finale, fără a depăşi însă 90 de zile.</w:t>
      </w:r>
    </w:p>
    <w:p w14:paraId="5B54046A"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413A4FE4"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Pentru proiectele implementate în parteneriat, liderul de parteneriat depune cererea de rambursare la OIC, iar AMPOC virează, după efectuarea verificărilor, valoarea cheltuielilor autorizate la plată  în conturile liderului de parteneriat/partenerilor. </w:t>
      </w:r>
    </w:p>
    <w:p w14:paraId="7517C18E"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2B695BB9"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03F09ADB"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Beneficiarul/liderul de parteneriat prevăzut la alin. (9) poate opta pentru deschiderea conturilor de disponibilităţi la unităţile Trezoreriei Statului sau la instituţii de credit.</w:t>
      </w:r>
    </w:p>
    <w:p w14:paraId="40718472"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5DF2EECA"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4BBFB25E"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326AC8">
        <w:rPr>
          <w:rFonts w:ascii="Tahoma" w:hAnsi="Tahoma" w:cs="Tahoma"/>
          <w:sz w:val="20"/>
          <w:szCs w:val="20"/>
          <w:lang w:eastAsia="ro-RO"/>
        </w:rPr>
        <w:t>﻿</w:t>
      </w:r>
      <w:r w:rsidRPr="00326AC8">
        <w:rPr>
          <w:rFonts w:ascii="Times New Roman" w:hAnsi="Times New Roman" w:cs="Times New Roman"/>
          <w:sz w:val="20"/>
          <w:szCs w:val="20"/>
          <w:lang w:eastAsia="ro-RO"/>
        </w:rPr>
        <w:t>Hotărârea nr. 93/2016 din 18 februarie 2016 pentru aprobarea Normelor metodologice de aplicare a prevederilor Ordonanţei de urgenţă a Guvernului nr. 40/2015 privind gestionarea financiară a fondurilor europene pentru perioada de programare 2014 – 2020.</w:t>
      </w:r>
    </w:p>
    <w:p w14:paraId="142AAB13"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Transferul fondurilor se va efectua în lei în următoarele conturi:</w:t>
      </w:r>
    </w:p>
    <w:p w14:paraId="43F1B319"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 pentru cerere de plată</w:t>
      </w:r>
    </w:p>
    <w:p w14:paraId="2A708C9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cod IBAN:</w:t>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p>
    <w:p w14:paraId="3ACE53C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Titular cont: </w:t>
      </w:r>
    </w:p>
    <w:p w14:paraId="1870A16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Denumire/adresa Trezoreriei: </w:t>
      </w:r>
    </w:p>
    <w:p w14:paraId="33EBE6E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7C05C52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 pentru cerere de rambursare</w:t>
      </w:r>
    </w:p>
    <w:p w14:paraId="0469E4A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cod IBAN:</w:t>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p>
    <w:p w14:paraId="6D74BE7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lastRenderedPageBreak/>
        <w:t xml:space="preserve">Titular cont: </w:t>
      </w:r>
    </w:p>
    <w:p w14:paraId="32BAD99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Denumire/adresa Trezoreriei: </w:t>
      </w:r>
    </w:p>
    <w:p w14:paraId="453AE028"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proiecte implementate în parteneriat, transferul fondurilor se va face în următoarele conturi deschise pe numele Beneficiarului/Partenerului:</w:t>
      </w:r>
    </w:p>
    <w:p w14:paraId="7EB637FE"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 pentru cerere de plată(Beneficiar)</w:t>
      </w:r>
    </w:p>
    <w:p w14:paraId="2F8F06D5"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cod IBAN:</w:t>
      </w:r>
      <w:r w:rsidRPr="00326AC8">
        <w:rPr>
          <w:rFonts w:ascii="Times New Roman" w:hAnsi="Times New Roman" w:cs="Times New Roman"/>
          <w:sz w:val="20"/>
          <w:szCs w:val="20"/>
          <w:lang w:eastAsia="ro-RO"/>
        </w:rPr>
        <w:tab/>
        <w:t xml:space="preserve"> ……………………</w:t>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p>
    <w:p w14:paraId="1D05E11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Titular cont: ………………………….</w:t>
      </w:r>
    </w:p>
    <w:p w14:paraId="0598DC5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Denumire/adresa Trezoreriei: ……………………………</w:t>
      </w:r>
    </w:p>
    <w:p w14:paraId="5448C24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Cont pentru cerere de rambursare(Beneficiar) </w:t>
      </w:r>
    </w:p>
    <w:p w14:paraId="0652EAA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cod IBAN:</w:t>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p>
    <w:p w14:paraId="35FFD01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Titular cont: </w:t>
      </w:r>
    </w:p>
    <w:p w14:paraId="31E0007E"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Denumire/adresa Trezoreriei/Băncii Comerciale: adresa: </w:t>
      </w:r>
    </w:p>
    <w:p w14:paraId="797FA355"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 pentru cerere de plată(Partener)</w:t>
      </w:r>
    </w:p>
    <w:p w14:paraId="30A9F19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cod IBAN:</w:t>
      </w:r>
      <w:r w:rsidRPr="00326AC8">
        <w:rPr>
          <w:rFonts w:ascii="Times New Roman" w:hAnsi="Times New Roman" w:cs="Times New Roman"/>
          <w:sz w:val="20"/>
          <w:szCs w:val="20"/>
          <w:lang w:eastAsia="ro-RO"/>
        </w:rPr>
        <w:tab/>
        <w:t xml:space="preserve"> ……………………</w:t>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p>
    <w:p w14:paraId="02A6BFB9"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Titular cont: ………………………….</w:t>
      </w:r>
    </w:p>
    <w:p w14:paraId="5215CBB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Denumire/adresa Trezoreriei: ……………………………</w:t>
      </w:r>
    </w:p>
    <w:p w14:paraId="2934E51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 pentru cerere de rambursare (Partener)</w:t>
      </w:r>
    </w:p>
    <w:p w14:paraId="6D45FB1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cod IBAN:</w:t>
      </w:r>
      <w:r w:rsidRPr="00326AC8">
        <w:rPr>
          <w:rFonts w:ascii="Times New Roman" w:hAnsi="Times New Roman" w:cs="Times New Roman"/>
          <w:sz w:val="20"/>
          <w:szCs w:val="20"/>
          <w:lang w:eastAsia="ro-RO"/>
        </w:rPr>
        <w:tab/>
        <w:t>……………………</w:t>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r w:rsidRPr="00326AC8">
        <w:rPr>
          <w:rFonts w:ascii="Times New Roman" w:hAnsi="Times New Roman" w:cs="Times New Roman"/>
          <w:sz w:val="20"/>
          <w:szCs w:val="20"/>
          <w:lang w:eastAsia="ro-RO"/>
        </w:rPr>
        <w:tab/>
      </w:r>
    </w:p>
    <w:p w14:paraId="30BDDF9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Titular cont: ………………………….</w:t>
      </w:r>
    </w:p>
    <w:p w14:paraId="7F36AB9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Denumire/adresa Trezoreriei/Băncii Comerciale: ……………………………</w:t>
      </w:r>
    </w:p>
    <w:p w14:paraId="6F61D1F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Daca Beneficiarul efectuează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16C0D25D"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E530755"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Înainte de solicitarea rambursării, cheltuielile respective trebuie să fie deja efectuate şi plătite de Beneficiar. Data plăţii se consideră data efectuării transferului bancar din contul Beneficiarului.</w:t>
      </w:r>
    </w:p>
    <w:p w14:paraId="524D4801"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Fiecare cerere de rambursare transmisă de Beneficiar trebuie să reflecte separat pentru fiecare an calendaristic cheltuielile efectuate.</w:t>
      </w:r>
    </w:p>
    <w:p w14:paraId="79D03F94"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 Beneficiarul are obligația de a transmite rapoarte de progres, în conformitate cu Anexa nr. 4 Monitorizarea și Raportarea, chiar dacă în perioada de referință nu s-au efectuat cheltuieli.</w:t>
      </w:r>
    </w:p>
    <w:p w14:paraId="4523FC36"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Beneficiarul proiectului are obligația să ţină o evidenţă contabilă distinctă pentru proiect, folosind conturi analitice dedicate. </w:t>
      </w:r>
    </w:p>
    <w:p w14:paraId="108F8FBE"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instituţie publică finanţată integral din bugetul de stat care implementează proiectul, înregistrează în conturi în afara bilanţului rambursările de cheltuieli aferente fondurilor europene, pe baza notificărilor primite de la AMPOC conform alin. (2).</w:t>
      </w:r>
    </w:p>
    <w:p w14:paraId="6E8A239E" w14:textId="77777777" w:rsidR="00175E78" w:rsidRPr="00326AC8" w:rsidRDefault="00175E78" w:rsidP="00AC5622">
      <w:pPr>
        <w:widowControl w:val="0"/>
        <w:numPr>
          <w:ilvl w:val="0"/>
          <w:numId w:val="22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44855C0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p w14:paraId="4B29886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lastRenderedPageBreak/>
        <w:t>Mecanismul decontării cererilor de plată</w:t>
      </w:r>
    </w:p>
    <w:p w14:paraId="1363F420"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procesul de implementare a Programului Operațional Competititivitate, Beneficiarul poate opta pentru utilizarea mecanismului decontării cererilor de plată; </w:t>
      </w:r>
    </w:p>
    <w:p w14:paraId="7C993561"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1CA1CE90"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14:paraId="067E3BC3"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După primirea facturilor pentru livrarea bunurilor/prestarea serviciilor/ execuţia lucrărilor recepţionate, acceptate la plată, a facturilor de avans în conformitate cu clauzele prevăzute în contractele de achiziţii aferente proiectului acceptate la plată, a statelor privind plata salariilor, a statelor/centralizatoarelor pentru acordarea burselor, subvenţiilor, premiilor şi onorariilor,  beneficiarul depune la OIC cererea de plată şi documentele justificative aferente acesteia.</w:t>
      </w:r>
    </w:p>
    <w:p w14:paraId="33C76C53"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Pentru proiectele implementate în parteneriat, liderul de parteneriat depune cererea de plată la OIC, iar AMPOC virează, după efectuarea verificărilor, valoarea cheltuielilor autorizate la plată în conturile liderului de parteneriat/partenerilor. </w:t>
      </w:r>
    </w:p>
    <w:p w14:paraId="049386BF"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termen de maximum 20 de zile lucrătoare de la data depunerii de către beneficiar/liderul de parteneriat a cererii de plată cu respectarea prevederilor alin. (3) şi (4),OIC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întocmită distinct pe numele fiecăruia dintre aceştia. În vederea asigurării unui management financiar riguros, în situaţia în care nu există posibilitatea recuperării sumelor provenite din debite/corecţii din cereri de rambursare, AMPOC/OIC diminuează valoarea cheltuielilor rambursabile din cererea de plată, în aceste situaţie beneficiarul suportând din surse proprii valoarea acestor sume.</w:t>
      </w:r>
    </w:p>
    <w:p w14:paraId="2AA4F1A7"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Notificarea prevăzută la alin. (6) va conţine cel puţin elementele din modelul prevăzut în, Formularele nr. 3 și nr. 14 - Notificare aferentă cererii de plată nr...., anexa nr. 3 și anexa nr. 14 din Hotărârea nr. 93/2016 din 18 februarie 2016 pentru aprobarea Normelor metodologice de aplicare a prevederilor Ordonanţei de urgenţă a Guvernului nr. 40/2015 privind gestionarea financiară a fondurilor europene pentru perioada de programare 2014 – 2020.</w:t>
      </w:r>
    </w:p>
    <w:p w14:paraId="14D76A37"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va depune o copie a notificării/lor la unitatea teritorială a Trezoreriei Statului la care îşi are deschise conturile.</w:t>
      </w:r>
    </w:p>
    <w:p w14:paraId="27126B97"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w:t>
      </w:r>
      <w:r w:rsidRPr="00326AC8">
        <w:rPr>
          <w:rFonts w:ascii="Times New Roman" w:hAnsi="Times New Roman" w:cs="Times New Roman"/>
          <w:sz w:val="20"/>
          <w:szCs w:val="20"/>
        </w:rPr>
        <w:t xml:space="preserve"> </w:t>
      </w:r>
      <w:r w:rsidRPr="00326AC8">
        <w:rPr>
          <w:rFonts w:ascii="Times New Roman" w:hAnsi="Times New Roman" w:cs="Times New Roman"/>
          <w:sz w:val="20"/>
          <w:szCs w:val="20"/>
          <w:lang w:eastAsia="ro-RO"/>
        </w:rPr>
        <w:t xml:space="preserve">ștat privind plata salariilor,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08B64EC2"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Operaţiunile prevăzute la alin. (9) se efectuează de către beneficiar/lider de parteneriat/parteneri în termen de maximum 5 zile lucrătoare de la încasarea sumelor în contul prevăzut la alin. (6) şi (5).</w:t>
      </w:r>
    </w:p>
    <w:p w14:paraId="54F82637"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Sumele virate beneficiarului/liderului de parteneriat pe baza cererilor de plată nu pot fi utilizate pentru o altă destinaţie decât cea pentru care au fost acordate.</w:t>
      </w:r>
    </w:p>
    <w:p w14:paraId="4EDEFF98"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depunerea de către beneficiar/liderul de parteneriat a unor documente adiţionale sau clarificări solicitate de către AMPOC/OIC, termenul de 20 de zile lucrătoare prevăzut la alin. (6) poate fi întrerupt, fără ca perioadele de întrerupere cumulate să depăşească 10 zile lucrătoare.</w:t>
      </w:r>
    </w:p>
    <w:p w14:paraId="5C004E79"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termen de maximum 10 zile lucrătoare de la data încasării sumelor virate de către AMPOC conform alin. (6), beneficiarul are obligaţia de a depune cererea de rambursare aferentă cererii de plată la OIC, în care sunt incluse  </w:t>
      </w:r>
      <w:r w:rsidRPr="00326AC8">
        <w:rPr>
          <w:rFonts w:ascii="Times New Roman" w:hAnsi="Times New Roman" w:cs="Times New Roman"/>
          <w:sz w:val="20"/>
          <w:szCs w:val="20"/>
          <w:lang w:eastAsia="ro-RO"/>
        </w:rPr>
        <w:lastRenderedPageBreak/>
        <w:t xml:space="preserve">sumele din facturile și ștatele privind plata salariilor decontate prin cererea de plată. În cazul proiectelor implementate în parteneriat, liderul de parteneriat depune o cerere de rambursare centralizată la nivel de proiect în care sunt incluse sumele din facturile </w:t>
      </w:r>
      <w:r w:rsidRPr="00326AC8">
        <w:rPr>
          <w:rFonts w:ascii="Times New Roman" w:hAnsi="Times New Roman" w:cs="Times New Roman"/>
          <w:sz w:val="20"/>
          <w:szCs w:val="20"/>
          <w:lang w:val="it-IT" w:eastAsia="ro-RO"/>
        </w:rPr>
        <w:t xml:space="preserve">si </w:t>
      </w:r>
      <w:r w:rsidRPr="00326AC8">
        <w:rPr>
          <w:rFonts w:ascii="Times New Roman" w:hAnsi="Times New Roman" w:cs="Times New Roman"/>
          <w:bCs/>
          <w:sz w:val="20"/>
          <w:szCs w:val="20"/>
          <w:lang w:val="it-IT" w:eastAsia="ro-RO"/>
        </w:rPr>
        <w:t>statele privind plata salariilor</w:t>
      </w:r>
      <w:r w:rsidRPr="00326AC8">
        <w:rPr>
          <w:rFonts w:ascii="Times New Roman" w:hAnsi="Times New Roman" w:cs="Times New Roman"/>
          <w:sz w:val="20"/>
          <w:szCs w:val="20"/>
          <w:lang w:val="it-IT" w:eastAsia="ro-RO"/>
        </w:rPr>
        <w:t xml:space="preserve"> </w:t>
      </w:r>
      <w:r w:rsidRPr="00326AC8">
        <w:rPr>
          <w:rFonts w:ascii="Times New Roman" w:hAnsi="Times New Roman" w:cs="Times New Roman"/>
          <w:sz w:val="20"/>
          <w:szCs w:val="20"/>
          <w:lang w:eastAsia="ro-RO"/>
        </w:rPr>
        <w:t xml:space="preserve">decontate prin cererea de plată, atât liderului, cât şi partenerului/partenerilor. </w:t>
      </w:r>
    </w:p>
    <w:p w14:paraId="12CF5326"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Beneficiarul/liderul de parteneriat/partenerii are/au obligaţia restituirii integrale sau parţiale a sumelor virate în cazul în care nu justifică prin cereri de rambursare utilizarea acestora.</w:t>
      </w:r>
    </w:p>
    <w:p w14:paraId="36B58E74"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Beneficiarul/liderul de parteneriat este responsabil de utilizarea sumelor potrivit destinaţiilor, precum şi de restituirea fondurilor virate în cazul în care nu justifică utilizarea lor.</w:t>
      </w:r>
    </w:p>
    <w:p w14:paraId="6E26D413"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sumele virate şi nejustificate prin cereri de rambursare, AMPOC/OIC notifică beneficiarului/liderului de parteneriat în termen de 5 zile lucrătoare obligaţia restituirii acestora.</w:t>
      </w:r>
    </w:p>
    <w:p w14:paraId="62A2D83C"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Nerespectarea prevederilor alin. (13) de către beneficiar/ lider de parteneriat constituie încălcarea contractului/ordinului/deciziei de finanţare, AMPOC/OIC putând decide rezilierea acestuia.</w:t>
      </w:r>
    </w:p>
    <w:p w14:paraId="1C4E4F0A"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AMPOC/OIC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033AF2ED"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Din valoarea cererii de rambursare aferentă cererii de plată se deduc sumele virate pe baza cererii de plată.</w:t>
      </w:r>
    </w:p>
    <w:p w14:paraId="07861BBC"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cazul în care, în urma autorizării cererii de rambursare aferente cererii de plată, AMPOC/OIC constată că valoarea cheltuielilor eligibile este mai mică decât valoarea cheltuielilor autorizate prin cererea de plată, AMPOC/OIC transmite beneficiarului/liderului de parteneriat o notificare privind suma cheltuielilor neeligibile ce trebuie restituită. </w:t>
      </w:r>
    </w:p>
    <w:p w14:paraId="3EE2A02A"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Termenul de restituire a sumelor prevăzute la alin. (20) şi la alin. (14) nu poate depăşi  15 zile de la data primirii notificărilor prevăzute la alin. (16) şi (18).</w:t>
      </w:r>
    </w:p>
    <w:p w14:paraId="172743D1" w14:textId="77777777" w:rsidR="00175E78" w:rsidRPr="00326AC8" w:rsidRDefault="00175E78" w:rsidP="00AC5622">
      <w:pPr>
        <w:widowControl w:val="0"/>
        <w:numPr>
          <w:ilvl w:val="0"/>
          <w:numId w:val="22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Recuperarea sumelor, inclusiv a sumelor rezultate din aplicarea prevederilor alin. (20), se efectuează potrivit prevederilor Ordonanţei de urgenţă a Guvernului nr. 40/2015 privind gestionarea financiară a fondurilor europene pentru perioada de programare 2014 - 2020, cu modificările şi completările ulterioare.</w:t>
      </w:r>
    </w:p>
    <w:p w14:paraId="586167F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2BDD592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bCs/>
          <w:sz w:val="20"/>
          <w:szCs w:val="20"/>
          <w:lang w:eastAsia="ro-RO"/>
        </w:rPr>
      </w:pPr>
      <w:r w:rsidRPr="00326AC8">
        <w:rPr>
          <w:rFonts w:ascii="Times New Roman" w:hAnsi="Times New Roman" w:cs="Times New Roman"/>
          <w:b/>
          <w:bCs/>
          <w:sz w:val="20"/>
          <w:szCs w:val="20"/>
          <w:lang w:eastAsia="ro-RO"/>
        </w:rPr>
        <w:t>(e) Condiții specifice  Programului Operațional Competitivitate</w:t>
      </w:r>
    </w:p>
    <w:p w14:paraId="65B2D7E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p w14:paraId="1911C0D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Eligibilitatea cheltuielilor</w:t>
      </w:r>
    </w:p>
    <w:p w14:paraId="591FBE9D" w14:textId="77777777" w:rsidR="00175E78" w:rsidRPr="00326AC8" w:rsidRDefault="00175E78" w:rsidP="00AC5622">
      <w:pPr>
        <w:widowControl w:val="0"/>
        <w:numPr>
          <w:ilvl w:val="0"/>
          <w:numId w:val="21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31E063F4" w14:textId="77777777" w:rsidR="00175E78" w:rsidRPr="00326AC8" w:rsidRDefault="00175E78" w:rsidP="00AC5622">
      <w:pPr>
        <w:widowControl w:val="0"/>
        <w:numPr>
          <w:ilvl w:val="0"/>
          <w:numId w:val="21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Orice cheltuială efectuată după expirarea perioadei de implementare a Proiectului prevăzută la art. 2 alin (2) din Condiții generale, va fi suportată  de către Beneficiar.</w:t>
      </w:r>
    </w:p>
    <w:p w14:paraId="0867561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p w14:paraId="7F5E9102"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Rambursarea / plata cheltuielilor</w:t>
      </w:r>
    </w:p>
    <w:p w14:paraId="69EE0611" w14:textId="77777777" w:rsidR="00175E78" w:rsidRPr="00326AC8" w:rsidRDefault="00175E78" w:rsidP="00AC5622">
      <w:pPr>
        <w:widowControl w:val="0"/>
        <w:numPr>
          <w:ilvl w:val="0"/>
          <w:numId w:val="23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6B6B9C4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3"/>
        <w:gridCol w:w="3294"/>
        <w:gridCol w:w="4795"/>
      </w:tblGrid>
      <w:tr w:rsidR="00175E78" w:rsidRPr="00455856" w14:paraId="57524CB4" w14:textId="77777777" w:rsidTr="00655681">
        <w:tc>
          <w:tcPr>
            <w:tcW w:w="972" w:type="dxa"/>
            <w:shd w:val="clear" w:color="auto" w:fill="BFBFBF"/>
          </w:tcPr>
          <w:p w14:paraId="1A5660E7"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Țintă</w:t>
            </w:r>
          </w:p>
        </w:tc>
        <w:tc>
          <w:tcPr>
            <w:tcW w:w="3294" w:type="dxa"/>
            <w:shd w:val="clear" w:color="auto" w:fill="BFBFBF"/>
          </w:tcPr>
          <w:p w14:paraId="7ED037FC"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Dată limită (se stabilește la 1,5 ani)</w:t>
            </w:r>
          </w:p>
        </w:tc>
        <w:tc>
          <w:tcPr>
            <w:tcW w:w="4795" w:type="dxa"/>
            <w:shd w:val="clear" w:color="auto" w:fill="BFBFBF"/>
          </w:tcPr>
          <w:p w14:paraId="1500B5FC"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Procentul cheltuielilor eligibile solicitate în cererile de rambursare, raportate la valoarea eligibilă a proiectului</w:t>
            </w:r>
          </w:p>
        </w:tc>
      </w:tr>
      <w:tr w:rsidR="00175E78" w:rsidRPr="00455856" w14:paraId="3826A771" w14:textId="77777777" w:rsidTr="00655681">
        <w:tc>
          <w:tcPr>
            <w:tcW w:w="972" w:type="dxa"/>
          </w:tcPr>
          <w:p w14:paraId="0B556C29"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w:t>
            </w:r>
          </w:p>
        </w:tc>
        <w:tc>
          <w:tcPr>
            <w:tcW w:w="3294" w:type="dxa"/>
          </w:tcPr>
          <w:p w14:paraId="67232168"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(1,5 ani de la data începerii proiectului)</w:t>
            </w:r>
          </w:p>
        </w:tc>
        <w:tc>
          <w:tcPr>
            <w:tcW w:w="4795" w:type="dxa"/>
            <w:shd w:val="clear" w:color="auto" w:fill="FFFFFF"/>
            <w:vAlign w:val="center"/>
          </w:tcPr>
          <w:p w14:paraId="49C57BAE"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100%</w:t>
            </w:r>
          </w:p>
        </w:tc>
      </w:tr>
      <w:tr w:rsidR="00175E78" w:rsidRPr="00455856" w14:paraId="3042D066" w14:textId="77777777" w:rsidTr="00655681">
        <w:tc>
          <w:tcPr>
            <w:tcW w:w="972" w:type="dxa"/>
          </w:tcPr>
          <w:p w14:paraId="3DF25CBD"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2</w:t>
            </w:r>
          </w:p>
        </w:tc>
        <w:tc>
          <w:tcPr>
            <w:tcW w:w="3294" w:type="dxa"/>
          </w:tcPr>
          <w:p w14:paraId="15DC8B77"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(3 ani de la data începerii proiectului)</w:t>
            </w:r>
          </w:p>
        </w:tc>
        <w:tc>
          <w:tcPr>
            <w:tcW w:w="4795" w:type="dxa"/>
            <w:shd w:val="clear" w:color="auto" w:fill="FFFFFF"/>
            <w:vAlign w:val="center"/>
          </w:tcPr>
          <w:p w14:paraId="48DF0EAD"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r>
      <w:tr w:rsidR="00175E78" w:rsidRPr="00455856" w14:paraId="1CAB51DF" w14:textId="77777777" w:rsidTr="00655681">
        <w:tc>
          <w:tcPr>
            <w:tcW w:w="972" w:type="dxa"/>
          </w:tcPr>
          <w:p w14:paraId="0E41B2D2"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3</w:t>
            </w:r>
          </w:p>
        </w:tc>
        <w:tc>
          <w:tcPr>
            <w:tcW w:w="3294" w:type="dxa"/>
          </w:tcPr>
          <w:p w14:paraId="0975ECFF"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(4,5 ani de la data începerii proiectului)</w:t>
            </w:r>
          </w:p>
        </w:tc>
        <w:tc>
          <w:tcPr>
            <w:tcW w:w="4795" w:type="dxa"/>
          </w:tcPr>
          <w:p w14:paraId="0C11A9CA" w14:textId="77777777" w:rsidR="00175E78" w:rsidRPr="00326AC8" w:rsidRDefault="00175E78" w:rsidP="00655681">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tc>
      </w:tr>
    </w:tbl>
    <w:p w14:paraId="7370A74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43CE7C1A" w14:textId="77777777" w:rsidR="00175E78" w:rsidRPr="00326AC8" w:rsidRDefault="00175E78" w:rsidP="00AC5622">
      <w:pPr>
        <w:widowControl w:val="0"/>
        <w:numPr>
          <w:ilvl w:val="0"/>
          <w:numId w:val="23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lastRenderedPageBreak/>
        <w:t>În cazul în care prevederile alin.(1)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OIC va iniția actul adițional în termen de 5 (cinci) zile lucrătoare de la primirea situației.</w:t>
      </w:r>
    </w:p>
    <w:p w14:paraId="637BD087" w14:textId="77777777" w:rsidR="00175E78" w:rsidRPr="00326AC8" w:rsidRDefault="00175E78" w:rsidP="00AC5622">
      <w:pPr>
        <w:widowControl w:val="0"/>
        <w:numPr>
          <w:ilvl w:val="0"/>
          <w:numId w:val="23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Formularul Cererii de Rambursare/Cererii de Plată/Cererii de rambursare aferentă cererii de plată se depune prin intermediul aplicaţiei MySMIS. </w:t>
      </w:r>
    </w:p>
    <w:p w14:paraId="1FFBB824" w14:textId="77777777" w:rsidR="00175E78" w:rsidRPr="00326AC8" w:rsidRDefault="00175E78" w:rsidP="00AC5622">
      <w:pPr>
        <w:widowControl w:val="0"/>
        <w:numPr>
          <w:ilvl w:val="0"/>
          <w:numId w:val="23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Documentele justificative care însoţesc Cererea de Rambursare/Cererea de Plată/Cererea de rambursare aferentă cererii de plată vor fi depuse la OIC, prin aplicaţia MySMIS.</w:t>
      </w:r>
    </w:p>
    <w:p w14:paraId="16D4028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Documentele justificative scanate se vor prezenta pe foldere distincte, ordonate pe categoria respectivă de cheltuieli, cu denumirea corespunzătoare a categoriei de cheltuieli. </w:t>
      </w:r>
    </w:p>
    <w:p w14:paraId="5E722A3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5CCA882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u w:val="single"/>
          <w:lang w:eastAsia="ro-RO"/>
        </w:rPr>
        <w:t>În funcţie de tipul cererii,</w:t>
      </w:r>
      <w:r w:rsidRPr="00326AC8">
        <w:rPr>
          <w:rFonts w:ascii="Times New Roman" w:hAnsi="Times New Roman" w:cs="Times New Roman"/>
          <w:sz w:val="20"/>
          <w:szCs w:val="20"/>
          <w:lang w:eastAsia="ro-RO"/>
        </w:rPr>
        <w:t xml:space="preserve"> se depun:</w:t>
      </w:r>
    </w:p>
    <w:p w14:paraId="60D50F09"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68AEBD2F" w14:textId="77777777" w:rsidR="00175E78" w:rsidRPr="00326AC8" w:rsidRDefault="00175E78" w:rsidP="00AC5622">
      <w:pPr>
        <w:widowControl w:val="0"/>
        <w:numPr>
          <w:ilvl w:val="0"/>
          <w:numId w:val="164"/>
        </w:numPr>
        <w:overflowPunct w:val="0"/>
        <w:autoSpaceDE w:val="0"/>
        <w:autoSpaceDN w:val="0"/>
        <w:adjustRightInd w:val="0"/>
        <w:spacing w:after="120" w:line="240" w:lineRule="auto"/>
        <w:ind w:left="900"/>
        <w:jc w:val="both"/>
        <w:rPr>
          <w:rFonts w:ascii="Times New Roman" w:hAnsi="Times New Roman" w:cs="Times New Roman"/>
          <w:b/>
          <w:i/>
          <w:sz w:val="20"/>
          <w:szCs w:val="20"/>
          <w:u w:val="single"/>
          <w:lang w:eastAsia="ro-RO"/>
        </w:rPr>
      </w:pPr>
      <w:r w:rsidRPr="00326AC8">
        <w:rPr>
          <w:rFonts w:ascii="Times New Roman" w:hAnsi="Times New Roman" w:cs="Times New Roman"/>
          <w:b/>
          <w:i/>
          <w:sz w:val="20"/>
          <w:szCs w:val="20"/>
          <w:u w:val="single"/>
          <w:lang w:eastAsia="ro-RO"/>
        </w:rPr>
        <w:t>ÎN CAZUL DEPUNERII CERERII DE RAMBURSARE:</w:t>
      </w:r>
    </w:p>
    <w:p w14:paraId="129CAA04" w14:textId="77777777" w:rsidR="00175E78" w:rsidRPr="00326AC8" w:rsidRDefault="00175E78" w:rsidP="00AC5622">
      <w:pPr>
        <w:widowControl w:val="0"/>
        <w:numPr>
          <w:ilvl w:val="3"/>
          <w:numId w:val="164"/>
        </w:numPr>
        <w:tabs>
          <w:tab w:val="clear" w:pos="3420"/>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OPIS</w:t>
      </w:r>
    </w:p>
    <w:p w14:paraId="1F330B2F" w14:textId="77777777" w:rsidR="00175E78" w:rsidRPr="00326AC8" w:rsidRDefault="00175E78" w:rsidP="00AC5622">
      <w:pPr>
        <w:widowControl w:val="0"/>
        <w:numPr>
          <w:ilvl w:val="3"/>
          <w:numId w:val="164"/>
        </w:numPr>
        <w:tabs>
          <w:tab w:val="clear" w:pos="3420"/>
          <w:tab w:val="num" w:pos="360"/>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Formularul Cererii de rambursare;</w:t>
      </w:r>
    </w:p>
    <w:p w14:paraId="0440D89A" w14:textId="77777777" w:rsidR="00175E78" w:rsidRPr="00326AC8" w:rsidRDefault="00175E78" w:rsidP="00AC5622">
      <w:pPr>
        <w:widowControl w:val="0"/>
        <w:numPr>
          <w:ilvl w:val="3"/>
          <w:numId w:val="164"/>
        </w:numPr>
        <w:tabs>
          <w:tab w:val="clear" w:pos="3420"/>
          <w:tab w:val="num" w:pos="360"/>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Raportul de progres aferent perioadei de referinţă a cererii de rambursare, precum şi lista de verificare a acestuia (se transmite de către beneficiar/OIC</w:t>
      </w:r>
    </w:p>
    <w:p w14:paraId="46C24D35" w14:textId="77777777" w:rsidR="00175E78" w:rsidRPr="00326AC8" w:rsidRDefault="00175E78" w:rsidP="00AC5622">
      <w:pPr>
        <w:widowControl w:val="0"/>
        <w:numPr>
          <w:ilvl w:val="3"/>
          <w:numId w:val="164"/>
        </w:numPr>
        <w:tabs>
          <w:tab w:val="clear" w:pos="3420"/>
          <w:tab w:val="num" w:pos="360"/>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Raportul final al proiectului (în cazul cererilor de rambursare finale);</w:t>
      </w:r>
    </w:p>
    <w:p w14:paraId="2718CC1D" w14:textId="77777777" w:rsidR="00175E78" w:rsidRPr="00326AC8" w:rsidRDefault="00175E78" w:rsidP="00AC5622">
      <w:pPr>
        <w:widowControl w:val="0"/>
        <w:numPr>
          <w:ilvl w:val="3"/>
          <w:numId w:val="164"/>
        </w:numPr>
        <w:tabs>
          <w:tab w:val="clear" w:pos="3420"/>
          <w:tab w:val="num" w:pos="360"/>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Documente financiar – contabile în copie, ordonate pe categoria respectivă de cheltuieli: </w:t>
      </w:r>
    </w:p>
    <w:p w14:paraId="7D5B308D" w14:textId="77777777" w:rsidR="00175E78" w:rsidRPr="00326AC8" w:rsidRDefault="00175E78" w:rsidP="00AC5622">
      <w:pPr>
        <w:widowControl w:val="0"/>
        <w:numPr>
          <w:ilvl w:val="4"/>
          <w:numId w:val="177"/>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Contractul de executare lucrări/ furnizare bunuri/ prestare servicii şi, după caz, acte adiționale, împreună cu dosarul de achiziţii întocmit conform prevederilor legale în vigoare;</w:t>
      </w:r>
    </w:p>
    <w:p w14:paraId="2E627E05" w14:textId="77777777" w:rsidR="00175E78" w:rsidRPr="00326AC8" w:rsidRDefault="00175E78" w:rsidP="00AC5622">
      <w:pPr>
        <w:widowControl w:val="0"/>
        <w:numPr>
          <w:ilvl w:val="4"/>
          <w:numId w:val="176"/>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Facturi(facturile de avans sunt 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14:paraId="138955C5" w14:textId="77777777" w:rsidR="00175E78" w:rsidRPr="00326AC8" w:rsidRDefault="00175E78" w:rsidP="00AC5622">
      <w:pPr>
        <w:widowControl w:val="0"/>
        <w:numPr>
          <w:ilvl w:val="4"/>
          <w:numId w:val="176"/>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Ordine de plată/Dispoziţii de plată /chitanță;</w:t>
      </w:r>
    </w:p>
    <w:p w14:paraId="16AC12C7" w14:textId="77777777" w:rsidR="00175E78" w:rsidRPr="00326AC8" w:rsidRDefault="00175E78" w:rsidP="00AC5622">
      <w:pPr>
        <w:widowControl w:val="0"/>
        <w:numPr>
          <w:ilvl w:val="4"/>
          <w:numId w:val="176"/>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Extrase de cont/registru de casă, semnate şi ştampilate de către unitatea emitentă, după caz;</w:t>
      </w:r>
    </w:p>
    <w:p w14:paraId="62591636" w14:textId="77777777" w:rsidR="00175E78" w:rsidRPr="00326AC8" w:rsidRDefault="00175E78" w:rsidP="00AC5622">
      <w:pPr>
        <w:widowControl w:val="0"/>
        <w:numPr>
          <w:ilvl w:val="4"/>
          <w:numId w:val="177"/>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w:t>
      </w:r>
    </w:p>
    <w:p w14:paraId="0EB5FF1F" w14:textId="77777777" w:rsidR="00175E78" w:rsidRPr="00326AC8" w:rsidRDefault="00175E78" w:rsidP="00AC5622">
      <w:pPr>
        <w:widowControl w:val="0"/>
        <w:numPr>
          <w:ilvl w:val="4"/>
          <w:numId w:val="177"/>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Declaraţia pe proprie răspundere a reprezentantului legal al beneficiarului asupra  corectitudinii, legalităţii şi regularitaţii înregistrărilor contabile aferente proiectului;</w:t>
      </w:r>
    </w:p>
    <w:p w14:paraId="7708F225" w14:textId="77777777" w:rsidR="00175E78" w:rsidRPr="00326AC8" w:rsidRDefault="00175E78" w:rsidP="00AC5622">
      <w:pPr>
        <w:widowControl w:val="0"/>
        <w:numPr>
          <w:ilvl w:val="4"/>
          <w:numId w:val="177"/>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Pentru obligaţiile de plată aferente </w:t>
      </w:r>
      <w:r w:rsidRPr="00326AC8">
        <w:rPr>
          <w:rFonts w:ascii="Times New Roman" w:hAnsi="Times New Roman" w:cs="Times New Roman"/>
          <w:i/>
          <w:sz w:val="20"/>
          <w:szCs w:val="20"/>
          <w:u w:val="single"/>
          <w:lang w:eastAsia="ro-RO"/>
        </w:rPr>
        <w:t>contractelor de lucrări</w:t>
      </w:r>
      <w:r w:rsidRPr="00326AC8">
        <w:rPr>
          <w:rFonts w:ascii="Times New Roman" w:hAnsi="Times New Roman" w:cs="Times New Roman"/>
          <w:sz w:val="20"/>
          <w:szCs w:val="20"/>
          <w:lang w:eastAsia="ro-RO"/>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2D3E63E3" w14:textId="77777777" w:rsidR="00175E78" w:rsidRPr="00326AC8" w:rsidRDefault="00175E78" w:rsidP="00AC5622">
      <w:pPr>
        <w:widowControl w:val="0"/>
        <w:numPr>
          <w:ilvl w:val="4"/>
          <w:numId w:val="177"/>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4D8ACB6A" w14:textId="77777777" w:rsidR="00175E78" w:rsidRPr="00326AC8" w:rsidRDefault="00175E78" w:rsidP="00AC5622">
      <w:pPr>
        <w:widowControl w:val="0"/>
        <w:numPr>
          <w:ilvl w:val="4"/>
          <w:numId w:val="177"/>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60AA7414" w14:textId="77777777" w:rsidR="00175E78" w:rsidRPr="00326AC8" w:rsidRDefault="00175E78" w:rsidP="00AC5622">
      <w:pPr>
        <w:widowControl w:val="0"/>
        <w:numPr>
          <w:ilvl w:val="4"/>
          <w:numId w:val="177"/>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Pentru obligaţiile de plată aferente </w:t>
      </w:r>
      <w:r w:rsidRPr="00326AC8">
        <w:rPr>
          <w:rFonts w:ascii="Times New Roman" w:hAnsi="Times New Roman" w:cs="Times New Roman"/>
          <w:i/>
          <w:sz w:val="20"/>
          <w:szCs w:val="20"/>
          <w:u w:val="single"/>
          <w:lang w:eastAsia="ro-RO"/>
        </w:rPr>
        <w:t>contractelor de muncă</w:t>
      </w:r>
      <w:r w:rsidRPr="00326AC8">
        <w:rPr>
          <w:rFonts w:ascii="Times New Roman" w:hAnsi="Times New Roman" w:cs="Times New Roman"/>
          <w:sz w:val="20"/>
          <w:szCs w:val="20"/>
          <w:lang w:eastAsia="ro-RO"/>
        </w:rPr>
        <w:t xml:space="preserve"> încheiate în cadrul proiectelor: salarii şi </w:t>
      </w:r>
      <w:r w:rsidRPr="00326AC8">
        <w:rPr>
          <w:rFonts w:ascii="Times New Roman" w:hAnsi="Times New Roman" w:cs="Times New Roman"/>
          <w:sz w:val="20"/>
          <w:szCs w:val="20"/>
          <w:lang w:eastAsia="ro-RO"/>
        </w:rPr>
        <w:lastRenderedPageBreak/>
        <w:t xml:space="preserve">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 ,anexele 1 și 2 aferente Metodologiei </w:t>
      </w:r>
      <w:r w:rsidRPr="00326AC8">
        <w:rPr>
          <w:rFonts w:ascii="Times New Roman" w:hAnsi="Times New Roman" w:cs="Times New Roman"/>
          <w:i/>
          <w:sz w:val="20"/>
          <w:szCs w:val="20"/>
          <w:lang w:eastAsia="ro-RO"/>
        </w:rPr>
        <w:t>de verificare privind dubla contabilizare a cheltuielilor salariale solicitate la rambursare în cadrul proiectelor implementate prin Programul Operațional Competitivitate emisă de MFE-DGPEC și înregistrată sub nr. 66957/30.08.2019</w:t>
      </w:r>
      <w:r w:rsidRPr="00326AC8">
        <w:rPr>
          <w:rFonts w:ascii="Times New Roman" w:hAnsi="Times New Roman" w:cs="Times New Roman"/>
          <w:sz w:val="20"/>
          <w:szCs w:val="20"/>
          <w:lang w:eastAsia="ro-RO"/>
        </w:rPr>
        <w:t>;</w:t>
      </w:r>
    </w:p>
    <w:p w14:paraId="0634038D" w14:textId="77777777" w:rsidR="00175E78" w:rsidRPr="00326AC8" w:rsidRDefault="00175E78" w:rsidP="00AC5622">
      <w:pPr>
        <w:widowControl w:val="0"/>
        <w:numPr>
          <w:ilvl w:val="4"/>
          <w:numId w:val="178"/>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obligaţiile de plată aferente cheltuielilor de deplasare: referat de necesitate, ordin de deplasare, decont de cheltuieli (cheltuieli de transport – BF combustibil, bilete de transport, alte taxe; diurnă; cazare; taxe de participare la conferinţe);</w:t>
      </w:r>
    </w:p>
    <w:p w14:paraId="1478FB5D" w14:textId="77777777" w:rsidR="00175E78" w:rsidRPr="00326AC8" w:rsidRDefault="00175E78" w:rsidP="00AC5622">
      <w:pPr>
        <w:widowControl w:val="0"/>
        <w:numPr>
          <w:ilvl w:val="4"/>
          <w:numId w:val="178"/>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La ultima cerere de rambursare se va anexa o declaraţie din care reiese dobânda la prefinanţare din momentul încasării sumelor şi până la momentul utilizării ei, însoţită de extrase de cont;</w:t>
      </w:r>
    </w:p>
    <w:p w14:paraId="0E84287B" w14:textId="11832851" w:rsidR="00175E78" w:rsidRPr="00C45AFD" w:rsidRDefault="00175E78" w:rsidP="00AC5622">
      <w:pPr>
        <w:widowControl w:val="0"/>
        <w:numPr>
          <w:ilvl w:val="1"/>
          <w:numId w:val="178"/>
        </w:numPr>
        <w:overflowPunct w:val="0"/>
        <w:autoSpaceDE w:val="0"/>
        <w:autoSpaceDN w:val="0"/>
        <w:adjustRightInd w:val="0"/>
        <w:spacing w:after="120" w:line="240" w:lineRule="auto"/>
        <w:ind w:left="1276"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7F11A352" w14:textId="77777777" w:rsidR="00175E78" w:rsidRPr="00326AC8" w:rsidRDefault="00175E78" w:rsidP="00AC5622">
      <w:pPr>
        <w:widowControl w:val="0"/>
        <w:numPr>
          <w:ilvl w:val="3"/>
          <w:numId w:val="164"/>
        </w:numPr>
        <w:tabs>
          <w:tab w:val="clear" w:pos="3420"/>
          <w:tab w:val="num" w:pos="360"/>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62B36C5E" w14:textId="77777777" w:rsidR="00175E78" w:rsidRPr="00326AC8" w:rsidRDefault="00175E78" w:rsidP="00AC5622">
      <w:pPr>
        <w:widowControl w:val="0"/>
        <w:numPr>
          <w:ilvl w:val="3"/>
          <w:numId w:val="164"/>
        </w:numPr>
        <w:tabs>
          <w:tab w:val="clear" w:pos="3420"/>
          <w:tab w:val="num" w:pos="360"/>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18512DA3" w14:textId="77777777" w:rsidR="00175E78" w:rsidRPr="00326AC8" w:rsidRDefault="00175E78" w:rsidP="00AC5622">
      <w:pPr>
        <w:widowControl w:val="0"/>
        <w:numPr>
          <w:ilvl w:val="3"/>
          <w:numId w:val="164"/>
        </w:numPr>
        <w:tabs>
          <w:tab w:val="clear" w:pos="3420"/>
          <w:tab w:val="num" w:pos="426"/>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şi că din punct de vedere tehnic şi de securitate respectă obligaţiile asumate prin contractul de finanţare. Ofiţerul financiar verifică doar existenţa acestui raport.</w:t>
      </w:r>
    </w:p>
    <w:p w14:paraId="7D5097BC" w14:textId="77777777" w:rsidR="00175E78" w:rsidRPr="00326AC8" w:rsidRDefault="00175E78" w:rsidP="00AC5622">
      <w:pPr>
        <w:widowControl w:val="0"/>
        <w:numPr>
          <w:ilvl w:val="3"/>
          <w:numId w:val="164"/>
        </w:numPr>
        <w:tabs>
          <w:tab w:val="clear" w:pos="3420"/>
          <w:tab w:val="num" w:pos="426"/>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Declaraţie pe proprie răspundere a reprezentantului legal al beneficiarului, din care să reiasă că toate documentele din dosarul cererii de rambursare sunt conforme cu originalul.</w:t>
      </w:r>
    </w:p>
    <w:p w14:paraId="17D9F91E" w14:textId="77777777" w:rsidR="00175E78" w:rsidRPr="00326AC8" w:rsidRDefault="00175E78" w:rsidP="00AC5622">
      <w:pPr>
        <w:widowControl w:val="0"/>
        <w:numPr>
          <w:ilvl w:val="3"/>
          <w:numId w:val="164"/>
        </w:numPr>
        <w:tabs>
          <w:tab w:val="clear" w:pos="3420"/>
        </w:tabs>
        <w:overflowPunct w:val="0"/>
        <w:autoSpaceDE w:val="0"/>
        <w:autoSpaceDN w:val="0"/>
        <w:adjustRightInd w:val="0"/>
        <w:spacing w:after="120" w:line="240" w:lineRule="auto"/>
        <w:ind w:left="993"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Orice alt document suport pentru justificarea cheltuielilor solicitate la rambursare: notificări, note, decizii, declaraţii, adrese.</w:t>
      </w:r>
    </w:p>
    <w:p w14:paraId="2036A414"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6B41653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i/>
          <w:sz w:val="20"/>
          <w:szCs w:val="20"/>
          <w:lang w:eastAsia="ro-RO"/>
        </w:rPr>
      </w:pPr>
      <w:r w:rsidRPr="00326AC8">
        <w:rPr>
          <w:rFonts w:ascii="Times New Roman" w:hAnsi="Times New Roman" w:cs="Times New Roman"/>
          <w:b/>
          <w:i/>
          <w:sz w:val="20"/>
          <w:szCs w:val="20"/>
          <w:lang w:eastAsia="ro-RO"/>
        </w:rPr>
        <w:t xml:space="preserve">(b) </w:t>
      </w:r>
      <w:r w:rsidRPr="00326AC8">
        <w:rPr>
          <w:rFonts w:ascii="Times New Roman" w:hAnsi="Times New Roman" w:cs="Times New Roman"/>
          <w:b/>
          <w:i/>
          <w:sz w:val="20"/>
          <w:szCs w:val="20"/>
          <w:u w:val="single"/>
          <w:lang w:eastAsia="ro-RO"/>
        </w:rPr>
        <w:t xml:space="preserve">ÎN CAZUL APLICĂRII MECANISMULUI DE PLATĂ, </w:t>
      </w:r>
      <w:r w:rsidRPr="00326AC8">
        <w:rPr>
          <w:rFonts w:ascii="Times New Roman" w:hAnsi="Times New Roman" w:cs="Times New Roman"/>
          <w:b/>
          <w:i/>
          <w:sz w:val="20"/>
          <w:szCs w:val="20"/>
          <w:lang w:eastAsia="ro-RO"/>
        </w:rPr>
        <w:t>cererea de plată va fi însoţită de următoarele documente:</w:t>
      </w:r>
    </w:p>
    <w:p w14:paraId="46D5A40F" w14:textId="77777777" w:rsidR="00175E78" w:rsidRPr="00326AC8" w:rsidRDefault="00175E78" w:rsidP="00AC5622">
      <w:pPr>
        <w:widowControl w:val="0"/>
        <w:numPr>
          <w:ilvl w:val="0"/>
          <w:numId w:val="165"/>
        </w:numPr>
        <w:tabs>
          <w:tab w:val="num" w:pos="644"/>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OPIS </w:t>
      </w:r>
    </w:p>
    <w:p w14:paraId="0D03B7A2" w14:textId="77777777" w:rsidR="00175E78" w:rsidRPr="00326AC8" w:rsidRDefault="00175E78" w:rsidP="00AC5622">
      <w:pPr>
        <w:widowControl w:val="0"/>
        <w:numPr>
          <w:ilvl w:val="0"/>
          <w:numId w:val="165"/>
        </w:numPr>
        <w:tabs>
          <w:tab w:val="num" w:pos="644"/>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Formularul Cererii de plată;</w:t>
      </w:r>
    </w:p>
    <w:p w14:paraId="62A86FB5" w14:textId="77777777" w:rsidR="00175E78" w:rsidRPr="00326AC8" w:rsidRDefault="00175E78" w:rsidP="00AC5622">
      <w:pPr>
        <w:widowControl w:val="0"/>
        <w:numPr>
          <w:ilvl w:val="0"/>
          <w:numId w:val="165"/>
        </w:numPr>
        <w:tabs>
          <w:tab w:val="num" w:pos="644"/>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Declaraţie pe propria răspundere a reprezentantului legal prin care confirmă că în cererea de plată sunt incluse doar cheltuieli neplătite furnizorilor;</w:t>
      </w:r>
    </w:p>
    <w:p w14:paraId="72D252E2" w14:textId="77777777" w:rsidR="00175E78" w:rsidRPr="00326AC8" w:rsidRDefault="00175E78" w:rsidP="00AC5622">
      <w:pPr>
        <w:widowControl w:val="0"/>
        <w:numPr>
          <w:ilvl w:val="0"/>
          <w:numId w:val="165"/>
        </w:numPr>
        <w:tabs>
          <w:tab w:val="num" w:pos="644"/>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Declaraţie pe proprie răspundere a reprezentantului legal al beneficiarului, din care să reiasă că toate documentele din dosarul cererii de plată sunt conforme cu originalul.</w:t>
      </w:r>
    </w:p>
    <w:p w14:paraId="09C2AA08" w14:textId="77777777" w:rsidR="00175E78" w:rsidRPr="00326AC8" w:rsidRDefault="00175E78" w:rsidP="00AC5622">
      <w:pPr>
        <w:widowControl w:val="0"/>
        <w:numPr>
          <w:ilvl w:val="0"/>
          <w:numId w:val="165"/>
        </w:numPr>
        <w:tabs>
          <w:tab w:val="num" w:pos="644"/>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Documente financiar – contabile în copie, ordonate pe categoria respectivă de cheltuieli: </w:t>
      </w:r>
    </w:p>
    <w:p w14:paraId="0C01A730" w14:textId="77777777" w:rsidR="00175E78" w:rsidRPr="00326AC8" w:rsidRDefault="00175E78" w:rsidP="00AC5622">
      <w:pPr>
        <w:widowControl w:val="0"/>
        <w:numPr>
          <w:ilvl w:val="1"/>
          <w:numId w:val="165"/>
        </w:numPr>
        <w:tabs>
          <w:tab w:val="clear" w:pos="1440"/>
          <w:tab w:val="num" w:pos="1134"/>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Contractul de achiziţie/achiziţie publică/acordul-cadru şi, după caz, acte adiționale, împreună cu dosarul de achiziţie întocmit conform prevederilor legale în vigoare;</w:t>
      </w:r>
    </w:p>
    <w:p w14:paraId="36778B58" w14:textId="77777777" w:rsidR="00175E78" w:rsidRPr="00326AC8" w:rsidRDefault="00175E78" w:rsidP="00AC5622">
      <w:pPr>
        <w:widowControl w:val="0"/>
        <w:numPr>
          <w:ilvl w:val="1"/>
          <w:numId w:val="179"/>
        </w:numPr>
        <w:tabs>
          <w:tab w:val="clear" w:pos="1440"/>
          <w:tab w:val="num" w:pos="851"/>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326AC8">
        <w:rPr>
          <w:rFonts w:ascii="Times New Roman" w:hAnsi="Times New Roman" w:cs="Times New Roman"/>
          <w:b/>
          <w:sz w:val="20"/>
          <w:szCs w:val="20"/>
          <w:lang w:eastAsia="ro-RO"/>
        </w:rPr>
        <w:t>„Finanțat în cadrul POC, Axa prioritara ...., Prioritatea de investiții nr. ......, codul MySMIS.... și numărul contractului de finanțare...”</w:t>
      </w:r>
      <w:r w:rsidRPr="00326AC8">
        <w:rPr>
          <w:rFonts w:ascii="Times New Roman" w:hAnsi="Times New Roman" w:cs="Times New Roman"/>
          <w:sz w:val="20"/>
          <w:szCs w:val="20"/>
          <w:lang w:eastAsia="ro-RO"/>
        </w:rPr>
        <w:t xml:space="preserve">. </w:t>
      </w:r>
      <w:r w:rsidRPr="00326AC8">
        <w:rPr>
          <w:rFonts w:ascii="Times New Roman" w:hAnsi="Times New Roman" w:cs="Times New Roman"/>
          <w:b/>
          <w:sz w:val="20"/>
          <w:szCs w:val="20"/>
          <w:lang w:eastAsia="ro-RO"/>
        </w:rPr>
        <w:t>Se va menționa pe factură și sintagma “</w:t>
      </w:r>
      <w:r w:rsidRPr="00326AC8">
        <w:rPr>
          <w:rFonts w:ascii="Times New Roman" w:hAnsi="Times New Roman" w:cs="Times New Roman"/>
          <w:b/>
          <w:i/>
          <w:sz w:val="20"/>
          <w:szCs w:val="20"/>
          <w:lang w:eastAsia="ro-RO"/>
        </w:rPr>
        <w:t>Factura a fost inclusă în cererea de plată nr. ...........</w:t>
      </w:r>
      <w:r w:rsidRPr="00326AC8">
        <w:rPr>
          <w:rFonts w:ascii="Times New Roman" w:hAnsi="Times New Roman" w:cs="Times New Roman"/>
          <w:b/>
          <w:sz w:val="20"/>
          <w:szCs w:val="20"/>
          <w:lang w:eastAsia="ro-RO"/>
        </w:rPr>
        <w:t>”</w:t>
      </w:r>
      <w:r w:rsidRPr="00326AC8">
        <w:rPr>
          <w:rFonts w:ascii="Times New Roman" w:hAnsi="Times New Roman" w:cs="Times New Roman"/>
          <w:sz w:val="20"/>
          <w:szCs w:val="20"/>
          <w:lang w:eastAsia="ro-RO"/>
        </w:rPr>
        <w:t xml:space="preserve">. Denumirea produsului/serviciului/lucrării trebuie să fie corelată cu cea specificată în bugetul </w:t>
      </w:r>
      <w:r w:rsidRPr="00326AC8">
        <w:rPr>
          <w:rFonts w:ascii="Times New Roman" w:hAnsi="Times New Roman" w:cs="Times New Roman"/>
          <w:sz w:val="20"/>
          <w:szCs w:val="20"/>
          <w:lang w:eastAsia="ro-RO"/>
        </w:rPr>
        <w:lastRenderedPageBreak/>
        <w:t>aprobat al proiectului;</w:t>
      </w:r>
    </w:p>
    <w:p w14:paraId="23297D92" w14:textId="77777777" w:rsidR="00175E78" w:rsidRPr="00326AC8" w:rsidRDefault="00175E78" w:rsidP="00AC5622">
      <w:pPr>
        <w:widowControl w:val="0"/>
        <w:numPr>
          <w:ilvl w:val="1"/>
          <w:numId w:val="179"/>
        </w:numPr>
        <w:tabs>
          <w:tab w:val="clear" w:pos="1440"/>
          <w:tab w:val="num" w:pos="851"/>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Stat de salarii (întocmit pentru proiect)</w:t>
      </w:r>
    </w:p>
    <w:p w14:paraId="09C31246" w14:textId="77777777" w:rsidR="00175E78" w:rsidRPr="00326AC8" w:rsidRDefault="00175E78" w:rsidP="00AC5622">
      <w:pPr>
        <w:widowControl w:val="0"/>
        <w:numPr>
          <w:ilvl w:val="1"/>
          <w:numId w:val="179"/>
        </w:numPr>
        <w:tabs>
          <w:tab w:val="clear" w:pos="1440"/>
          <w:tab w:val="num" w:pos="851"/>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Copie după documentul ce atestă deschiderea contului special la Trezoreria Statului;</w:t>
      </w:r>
    </w:p>
    <w:p w14:paraId="1BA0BECE" w14:textId="77777777" w:rsidR="00175E78" w:rsidRPr="00326AC8" w:rsidRDefault="00175E78" w:rsidP="00AC5622">
      <w:pPr>
        <w:widowControl w:val="0"/>
        <w:numPr>
          <w:ilvl w:val="1"/>
          <w:numId w:val="179"/>
        </w:numPr>
        <w:tabs>
          <w:tab w:val="clear" w:pos="1440"/>
          <w:tab w:val="num" w:pos="851"/>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Ordine de plată/Dispoziţii de plată externă/chitanța, aferente contribuţiei proprii inclusiv TVA;</w:t>
      </w:r>
    </w:p>
    <w:p w14:paraId="00C4A13B" w14:textId="77777777" w:rsidR="00175E78" w:rsidRPr="00326AC8" w:rsidRDefault="00175E78" w:rsidP="00AC5622">
      <w:pPr>
        <w:widowControl w:val="0"/>
        <w:numPr>
          <w:ilvl w:val="1"/>
          <w:numId w:val="179"/>
        </w:numPr>
        <w:tabs>
          <w:tab w:val="clear" w:pos="1440"/>
          <w:tab w:val="num" w:pos="851"/>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Extrase de cont/registru de casă aferente contribuţiei proprii inclusiv TVA, semnate şi ştampilate de către unitatea emitentă, după caz;</w:t>
      </w:r>
    </w:p>
    <w:p w14:paraId="126A1759" w14:textId="77777777" w:rsidR="00175E78" w:rsidRPr="00326AC8" w:rsidRDefault="00175E78" w:rsidP="00AC5622">
      <w:pPr>
        <w:widowControl w:val="0"/>
        <w:numPr>
          <w:ilvl w:val="1"/>
          <w:numId w:val="179"/>
        </w:numPr>
        <w:tabs>
          <w:tab w:val="clear" w:pos="1440"/>
          <w:tab w:val="num" w:pos="851"/>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Fișe de cont și note contabile aferente, fişa mijlocului fix, după caz;</w:t>
      </w:r>
    </w:p>
    <w:p w14:paraId="0B0E6CAE" w14:textId="77777777" w:rsidR="00175E78" w:rsidRPr="00326AC8" w:rsidRDefault="00175E78" w:rsidP="00AC5622">
      <w:pPr>
        <w:widowControl w:val="0"/>
        <w:numPr>
          <w:ilvl w:val="1"/>
          <w:numId w:val="179"/>
        </w:numPr>
        <w:tabs>
          <w:tab w:val="clear" w:pos="1440"/>
          <w:tab w:val="num" w:pos="851"/>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Declaraţia pe proprie răspundere a reprezentantului legal al beneficiarului asupra corectitudinii, legalităţii şi regularitaţii înregistrărilor contabile aferente proiectului;</w:t>
      </w:r>
    </w:p>
    <w:p w14:paraId="436C08CB" w14:textId="77777777" w:rsidR="00175E78" w:rsidRPr="00326AC8" w:rsidRDefault="00175E78" w:rsidP="00AC5622">
      <w:pPr>
        <w:widowControl w:val="0"/>
        <w:numPr>
          <w:ilvl w:val="4"/>
          <w:numId w:val="180"/>
        </w:numPr>
        <w:tabs>
          <w:tab w:val="clear" w:pos="3600"/>
          <w:tab w:val="num" w:pos="3261"/>
        </w:tabs>
        <w:overflowPunct w:val="0"/>
        <w:autoSpaceDE w:val="0"/>
        <w:autoSpaceDN w:val="0"/>
        <w:adjustRightInd w:val="0"/>
        <w:spacing w:after="120" w:line="240" w:lineRule="auto"/>
        <w:ind w:left="1418"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Pentru obligaţiile de plată aferente </w:t>
      </w:r>
      <w:r w:rsidRPr="00326AC8">
        <w:rPr>
          <w:rFonts w:ascii="Times New Roman" w:hAnsi="Times New Roman" w:cs="Times New Roman"/>
          <w:i/>
          <w:sz w:val="20"/>
          <w:szCs w:val="20"/>
          <w:u w:val="single"/>
          <w:lang w:eastAsia="ro-RO"/>
        </w:rPr>
        <w:t>contractelor de lucrări</w:t>
      </w:r>
      <w:r w:rsidRPr="00326AC8">
        <w:rPr>
          <w:rFonts w:ascii="Times New Roman" w:hAnsi="Times New Roman" w:cs="Times New Roman"/>
          <w:sz w:val="20"/>
          <w:szCs w:val="20"/>
          <w:lang w:eastAsia="ro-RO"/>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229A3112" w14:textId="77777777" w:rsidR="00175E78" w:rsidRPr="00326AC8" w:rsidRDefault="00175E78" w:rsidP="00AC5622">
      <w:pPr>
        <w:widowControl w:val="0"/>
        <w:numPr>
          <w:ilvl w:val="4"/>
          <w:numId w:val="180"/>
        </w:numPr>
        <w:tabs>
          <w:tab w:val="clear" w:pos="3600"/>
          <w:tab w:val="num" w:pos="900"/>
        </w:tabs>
        <w:overflowPunct w:val="0"/>
        <w:autoSpaceDE w:val="0"/>
        <w:autoSpaceDN w:val="0"/>
        <w:adjustRightInd w:val="0"/>
        <w:spacing w:after="120" w:line="240" w:lineRule="auto"/>
        <w:ind w:left="1418"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şi ştampilate de toate părţile implicate, după caz;</w:t>
      </w:r>
    </w:p>
    <w:p w14:paraId="10594F1E" w14:textId="77777777" w:rsidR="00175E78" w:rsidRPr="00326AC8" w:rsidRDefault="00175E78" w:rsidP="00AC5622">
      <w:pPr>
        <w:widowControl w:val="0"/>
        <w:numPr>
          <w:ilvl w:val="4"/>
          <w:numId w:val="180"/>
        </w:numPr>
        <w:tabs>
          <w:tab w:val="clear" w:pos="3600"/>
          <w:tab w:val="num" w:pos="900"/>
        </w:tabs>
        <w:overflowPunct w:val="0"/>
        <w:autoSpaceDE w:val="0"/>
        <w:autoSpaceDN w:val="0"/>
        <w:adjustRightInd w:val="0"/>
        <w:spacing w:after="120" w:line="240" w:lineRule="auto"/>
        <w:ind w:left="1418"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4D3CE1A1" w14:textId="77777777" w:rsidR="00175E78" w:rsidRPr="00326AC8" w:rsidRDefault="00175E78" w:rsidP="00AC5622">
      <w:pPr>
        <w:widowControl w:val="0"/>
        <w:numPr>
          <w:ilvl w:val="4"/>
          <w:numId w:val="180"/>
        </w:numPr>
        <w:tabs>
          <w:tab w:val="clear" w:pos="3600"/>
          <w:tab w:val="num" w:pos="900"/>
        </w:tabs>
        <w:overflowPunct w:val="0"/>
        <w:autoSpaceDE w:val="0"/>
        <w:autoSpaceDN w:val="0"/>
        <w:adjustRightInd w:val="0"/>
        <w:spacing w:after="120" w:line="240" w:lineRule="auto"/>
        <w:ind w:left="1418"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Pentru obligaţiile de plată aferente </w:t>
      </w:r>
      <w:r w:rsidRPr="00326AC8">
        <w:rPr>
          <w:rFonts w:ascii="Times New Roman" w:hAnsi="Times New Roman" w:cs="Times New Roman"/>
          <w:i/>
          <w:sz w:val="20"/>
          <w:szCs w:val="20"/>
          <w:u w:val="single"/>
          <w:lang w:eastAsia="ro-RO"/>
        </w:rPr>
        <w:t>contractelor de muncă</w:t>
      </w:r>
      <w:r w:rsidRPr="00326AC8">
        <w:rPr>
          <w:rFonts w:ascii="Times New Roman" w:hAnsi="Times New Roman" w:cs="Times New Roman"/>
          <w:sz w:val="20"/>
          <w:szCs w:val="20"/>
          <w:lang w:eastAsia="ro-RO"/>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 anexele 1 și 2 aferente Metodologiei </w:t>
      </w:r>
      <w:r w:rsidRPr="00326AC8">
        <w:rPr>
          <w:rFonts w:ascii="Times New Roman" w:hAnsi="Times New Roman" w:cs="Times New Roman"/>
          <w:i/>
          <w:sz w:val="20"/>
          <w:szCs w:val="20"/>
          <w:lang w:eastAsia="ro-RO"/>
        </w:rPr>
        <w:t>de verificare privind dubla contabilizare a cheltuielilor salariale solicitate la rambursare în cadrul proiectelor implementate prin Programul Operațional Competitivitate emisă de MFE-DGPEC și înregistrată sub nr. 66957/30.08.2019</w:t>
      </w:r>
      <w:r w:rsidRPr="00326AC8">
        <w:rPr>
          <w:rFonts w:ascii="Times New Roman" w:hAnsi="Times New Roman" w:cs="Times New Roman"/>
          <w:sz w:val="20"/>
          <w:szCs w:val="20"/>
          <w:lang w:eastAsia="ro-RO"/>
        </w:rPr>
        <w:t>;</w:t>
      </w:r>
    </w:p>
    <w:p w14:paraId="33A8AC04" w14:textId="77777777" w:rsidR="00175E78" w:rsidRPr="00326AC8" w:rsidRDefault="00175E78" w:rsidP="00AC5622">
      <w:pPr>
        <w:widowControl w:val="0"/>
        <w:numPr>
          <w:ilvl w:val="0"/>
          <w:numId w:val="165"/>
        </w:numPr>
        <w:tabs>
          <w:tab w:val="num" w:pos="644"/>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      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financiar;</w:t>
      </w:r>
    </w:p>
    <w:p w14:paraId="68DBD6B7" w14:textId="77777777" w:rsidR="00175E78" w:rsidRPr="00326AC8" w:rsidRDefault="00175E78" w:rsidP="00AC5622">
      <w:pPr>
        <w:widowControl w:val="0"/>
        <w:numPr>
          <w:ilvl w:val="0"/>
          <w:numId w:val="165"/>
        </w:numPr>
        <w:tabs>
          <w:tab w:val="num" w:pos="644"/>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Alte documente justificative pe care AMPOC/OIC le consideră necesare în procesul de verificare administrativă a Cererii de Plată.</w:t>
      </w:r>
    </w:p>
    <w:p w14:paraId="54C90C56"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3FEB21A0"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i/>
          <w:sz w:val="20"/>
          <w:szCs w:val="20"/>
          <w:lang w:eastAsia="ro-RO"/>
        </w:rPr>
      </w:pPr>
      <w:r w:rsidRPr="00326AC8">
        <w:rPr>
          <w:rFonts w:ascii="Times New Roman" w:hAnsi="Times New Roman" w:cs="Times New Roman"/>
          <w:b/>
          <w:i/>
          <w:sz w:val="20"/>
          <w:szCs w:val="20"/>
          <w:lang w:eastAsia="ro-RO"/>
        </w:rPr>
        <w:t xml:space="preserve">(c) </w:t>
      </w:r>
      <w:r w:rsidRPr="00326AC8">
        <w:rPr>
          <w:rFonts w:ascii="Times New Roman" w:hAnsi="Times New Roman" w:cs="Times New Roman"/>
          <w:b/>
          <w:i/>
          <w:sz w:val="20"/>
          <w:szCs w:val="20"/>
          <w:u w:val="single"/>
          <w:lang w:eastAsia="ro-RO"/>
        </w:rPr>
        <w:t>ÎN CAZUL ÎN CARE SE APLICĂ MECANISMUL DE PLATĂ</w:t>
      </w:r>
      <w:r w:rsidRPr="00326AC8">
        <w:rPr>
          <w:rFonts w:ascii="Times New Roman" w:hAnsi="Times New Roman" w:cs="Times New Roman"/>
          <w:b/>
          <w:i/>
          <w:sz w:val="20"/>
          <w:szCs w:val="20"/>
          <w:lang w:eastAsia="ro-RO"/>
        </w:rPr>
        <w:t>, cererea de rambursare aferentă cererii de plată va fi însoţită de următoarele documente:</w:t>
      </w:r>
    </w:p>
    <w:p w14:paraId="3A75BD8F" w14:textId="77777777" w:rsidR="00175E78" w:rsidRPr="00326AC8" w:rsidRDefault="00175E78" w:rsidP="00AC5622">
      <w:pPr>
        <w:widowControl w:val="0"/>
        <w:numPr>
          <w:ilvl w:val="3"/>
          <w:numId w:val="166"/>
        </w:numPr>
        <w:tabs>
          <w:tab w:val="num" w:pos="360"/>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OPIS </w:t>
      </w:r>
    </w:p>
    <w:p w14:paraId="51F5E6E6" w14:textId="77777777" w:rsidR="00175E78" w:rsidRPr="00326AC8" w:rsidRDefault="00175E78" w:rsidP="00AC5622">
      <w:pPr>
        <w:widowControl w:val="0"/>
        <w:numPr>
          <w:ilvl w:val="3"/>
          <w:numId w:val="166"/>
        </w:numPr>
        <w:tabs>
          <w:tab w:val="num" w:pos="360"/>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Formularul Cererii de rambursare aferentă cererii de plată;</w:t>
      </w:r>
    </w:p>
    <w:p w14:paraId="61A7D820" w14:textId="77777777" w:rsidR="00175E78" w:rsidRPr="00326AC8" w:rsidRDefault="00175E78" w:rsidP="00AC5622">
      <w:pPr>
        <w:widowControl w:val="0"/>
        <w:numPr>
          <w:ilvl w:val="3"/>
          <w:numId w:val="166"/>
        </w:numPr>
        <w:tabs>
          <w:tab w:val="num" w:pos="540"/>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Cererea de plată în baza căreia AMPOC a virat fondurile către Beneficiar (fără documentele justificative/suport);</w:t>
      </w:r>
    </w:p>
    <w:p w14:paraId="7F1B23E8" w14:textId="77777777" w:rsidR="00175E78" w:rsidRPr="00326AC8" w:rsidRDefault="00175E78" w:rsidP="00AC5622">
      <w:pPr>
        <w:widowControl w:val="0"/>
        <w:numPr>
          <w:ilvl w:val="3"/>
          <w:numId w:val="166"/>
        </w:numPr>
        <w:tabs>
          <w:tab w:val="num" w:pos="540"/>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Notificarea transmisă de AMPOC beneficiarului;</w:t>
      </w:r>
    </w:p>
    <w:p w14:paraId="4F3D64C8" w14:textId="77777777" w:rsidR="00175E78" w:rsidRPr="00326AC8" w:rsidRDefault="00175E78" w:rsidP="00AC5622">
      <w:pPr>
        <w:widowControl w:val="0"/>
        <w:numPr>
          <w:ilvl w:val="3"/>
          <w:numId w:val="166"/>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Ordinele de plată/chitanța pentru plata integrală a facturilor din Notificare;</w:t>
      </w:r>
    </w:p>
    <w:p w14:paraId="01501CE9" w14:textId="77777777" w:rsidR="00175E78" w:rsidRPr="00326AC8" w:rsidRDefault="00175E78" w:rsidP="00AC5622">
      <w:pPr>
        <w:widowControl w:val="0"/>
        <w:numPr>
          <w:ilvl w:val="3"/>
          <w:numId w:val="166"/>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lastRenderedPageBreak/>
        <w:t>Extrase de cont/registru de casă, semnate şi ştampilate de către unitatea emitentă, după caz;</w:t>
      </w:r>
    </w:p>
    <w:p w14:paraId="7971B85C" w14:textId="77777777" w:rsidR="00175E78" w:rsidRPr="00326AC8" w:rsidRDefault="00175E78" w:rsidP="00AC5622">
      <w:pPr>
        <w:widowControl w:val="0"/>
        <w:numPr>
          <w:ilvl w:val="3"/>
          <w:numId w:val="166"/>
        </w:numPr>
        <w:tabs>
          <w:tab w:val="num" w:pos="360"/>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Balanţa analitică de verificare aferenta perioadei de raportare pentru cererea de plată şi cererea de rambursare aferentă cererii de plată în cauză, fișe de cont și note contabile aferente;</w:t>
      </w:r>
    </w:p>
    <w:p w14:paraId="1ABA9796" w14:textId="77777777" w:rsidR="00175E78" w:rsidRPr="00326AC8" w:rsidRDefault="00175E78" w:rsidP="00AC5622">
      <w:pPr>
        <w:widowControl w:val="0"/>
        <w:numPr>
          <w:ilvl w:val="3"/>
          <w:numId w:val="166"/>
        </w:numPr>
        <w:tabs>
          <w:tab w:val="num" w:pos="360"/>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Declaraţia pe proprie răspundere a reprezentantului legal al beneficiarului asupra corectitudinii, legalităţii şi regularitaţii înregistrărilor contabile aferente proiectului;</w:t>
      </w:r>
    </w:p>
    <w:p w14:paraId="035625BF" w14:textId="77777777" w:rsidR="00175E78" w:rsidRPr="00326AC8" w:rsidRDefault="00175E78" w:rsidP="00AC5622">
      <w:pPr>
        <w:widowControl w:val="0"/>
        <w:numPr>
          <w:ilvl w:val="3"/>
          <w:numId w:val="166"/>
        </w:numPr>
        <w:tabs>
          <w:tab w:val="num" w:pos="360"/>
        </w:tabs>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Declaraţie pe proprie răspundere a reprezentantului legal al beneficiarului, din care să reiasă că toate documentele din dosarul cererii de rambursare aferent cererii de plată sunt conforme cu originalul;</w:t>
      </w:r>
    </w:p>
    <w:p w14:paraId="1AF2B21B" w14:textId="77777777" w:rsidR="00175E78" w:rsidRPr="00326AC8" w:rsidRDefault="00175E78" w:rsidP="00AC5622">
      <w:pPr>
        <w:widowControl w:val="0"/>
        <w:numPr>
          <w:ilvl w:val="3"/>
          <w:numId w:val="166"/>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Alte documente justificative pe care AMPOC/OIC le consideră necesare în procesul de verificare administrativă a Cererii de rambursare aferentă cererii de plată;</w:t>
      </w:r>
    </w:p>
    <w:p w14:paraId="6BA7859B" w14:textId="77777777" w:rsidR="00175E78" w:rsidRPr="00326AC8" w:rsidRDefault="00175E78" w:rsidP="00AC5622">
      <w:pPr>
        <w:widowControl w:val="0"/>
        <w:numPr>
          <w:ilvl w:val="3"/>
          <w:numId w:val="166"/>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Raportul de progres aferent perioadei de referinţă a cererii de plată si a cererii de  rambursare aferentă cererii de plată, precum şi lista de verificare a acestuia (se transmite de către beneficiar/OIC).</w:t>
      </w:r>
    </w:p>
    <w:p w14:paraId="14BD764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437076D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toate documentele incluse în dosarul cererii de rambursare/ cererii de plată/ cererii de rambursare aferentă cererii de plată, redactate în alte limbi, se va anexa o traducere în limba română realizată de un traducător autorizat.</w:t>
      </w:r>
    </w:p>
    <w:p w14:paraId="7846D438" w14:textId="5DF6012D" w:rsidR="00175E78" w:rsidRPr="00326AC8" w:rsidRDefault="00175E78" w:rsidP="00C45AFD">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Beneficiarul are obligaţia de a transmite electronic documentele aferente cererii de rambursare/ cererii de plată/ cererii de rambursarea aferentă cererii de plată.  </w:t>
      </w:r>
    </w:p>
    <w:p w14:paraId="50485AC2" w14:textId="77777777" w:rsidR="00175E78" w:rsidRPr="00326AC8" w:rsidRDefault="00175E78" w:rsidP="00AC5622">
      <w:pPr>
        <w:widowControl w:val="0"/>
        <w:numPr>
          <w:ilvl w:val="0"/>
          <w:numId w:val="23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vederea verificării de către AMPOC/OIC a procedurilor de achiziţie derulate în vederea implementării proiectului, Beneficiarul va prezenta </w:t>
      </w:r>
      <w:r w:rsidRPr="00326AC8">
        <w:rPr>
          <w:rFonts w:ascii="Times New Roman" w:hAnsi="Times New Roman" w:cs="Times New Roman"/>
          <w:b/>
          <w:sz w:val="20"/>
          <w:szCs w:val="20"/>
          <w:lang w:eastAsia="ro-RO"/>
        </w:rPr>
        <w:t>documentele aferente achiziţiei</w:t>
      </w:r>
      <w:r w:rsidRPr="00326AC8">
        <w:rPr>
          <w:rFonts w:ascii="Times New Roman" w:hAnsi="Times New Roman" w:cs="Times New Roman"/>
          <w:sz w:val="20"/>
          <w:szCs w:val="20"/>
          <w:lang w:eastAsia="ro-RO"/>
        </w:rPr>
        <w:t xml:space="preserve"> (se vor lua în considerare acele documente din lista de mai jos corespunzătoare legislaţiei urmărite în vederea atribuirii contractelor):</w:t>
      </w:r>
    </w:p>
    <w:p w14:paraId="02CEAC68" w14:textId="77777777" w:rsidR="00175E78" w:rsidRPr="00326AC8" w:rsidRDefault="00175E78" w:rsidP="00AC5622">
      <w:pPr>
        <w:widowControl w:val="0"/>
        <w:numPr>
          <w:ilvl w:val="0"/>
          <w:numId w:val="167"/>
        </w:numPr>
        <w:overflowPunct w:val="0"/>
        <w:autoSpaceDE w:val="0"/>
        <w:autoSpaceDN w:val="0"/>
        <w:adjustRightInd w:val="0"/>
        <w:spacing w:after="120" w:line="240" w:lineRule="auto"/>
        <w:jc w:val="both"/>
        <w:rPr>
          <w:rFonts w:ascii="Times New Roman" w:hAnsi="Times New Roman" w:cs="Times New Roman"/>
          <w:b/>
          <w:bCs/>
          <w:sz w:val="20"/>
          <w:szCs w:val="20"/>
          <w:lang w:val="it-IT" w:eastAsia="ro-RO"/>
        </w:rPr>
      </w:pPr>
      <w:r w:rsidRPr="00326AC8">
        <w:rPr>
          <w:rFonts w:ascii="Times New Roman" w:hAnsi="Times New Roman" w:cs="Times New Roman"/>
          <w:b/>
          <w:bCs/>
          <w:sz w:val="20"/>
          <w:szCs w:val="20"/>
          <w:lang w:eastAsia="ro-RO"/>
        </w:rPr>
        <w:t>Pentru procedurile desfăşurate conform Legii nr. 98/2016:</w:t>
      </w:r>
    </w:p>
    <w:p w14:paraId="4DB8C2C9"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referat de necesitate;</w:t>
      </w:r>
    </w:p>
    <w:p w14:paraId="44156AEB"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strategia de contractare; </w:t>
      </w:r>
    </w:p>
    <w:p w14:paraId="04B3984F"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programul achiziţiilor publice pe proiect si anexa achiziţiilor directe;</w:t>
      </w:r>
    </w:p>
    <w:p w14:paraId="78E6C77E"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anunțuri/clarificări erată şi dovada transmiterii acestuia spre publicare, dacă este cazul; </w:t>
      </w:r>
    </w:p>
    <w:p w14:paraId="488020D6"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documentaţia de atribuire; </w:t>
      </w:r>
    </w:p>
    <w:p w14:paraId="76789984"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decizia/dispoziţia/ordinul de numire a comisiei de evaluare şi, după caz, a experţilor cooptaţi; </w:t>
      </w:r>
    </w:p>
    <w:p w14:paraId="0BA64CC0"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declaraţiile de confidenţialitate şi imparţialitate ale membrilor comisiei de evaluare; </w:t>
      </w:r>
    </w:p>
    <w:p w14:paraId="05DB1588"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procesul-verbal al şedinţei de deschidere a ofertelor, dacă este cazul; </w:t>
      </w:r>
    </w:p>
    <w:p w14:paraId="40D5A33A"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declarația de identificare a participanţilor la procedură  cu datele de identificare ale ofertanţilor; </w:t>
      </w:r>
    </w:p>
    <w:p w14:paraId="5EE3B0F9"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declaraţia pe proprie răspundere  privind persoanele cu funcţie de decizie din cadrul autorităţii contractante; </w:t>
      </w:r>
    </w:p>
    <w:p w14:paraId="6009368B"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formularele de ofertă depuse în cadrul procedurii de atribuire; </w:t>
      </w:r>
    </w:p>
    <w:p w14:paraId="5C7E5686"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DUAE şi documentele de calificare dacă este cazul; </w:t>
      </w:r>
    </w:p>
    <w:p w14:paraId="75CA3F53"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solicitările de clarificări, precum şi clarificările transmise/primite de autoritatea contractantă; </w:t>
      </w:r>
    </w:p>
    <w:p w14:paraId="6AEC3B86"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raportul intermediar privind selecţia candidaţilor, dacă este cazul;</w:t>
      </w:r>
    </w:p>
    <w:p w14:paraId="03B484EF"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procesele-verbale de evaluare, negociere, dialog, dacă este cazul; </w:t>
      </w:r>
    </w:p>
    <w:p w14:paraId="3F5C850A"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raportul procedurii de atribuire, precum şi anexele la acesta; </w:t>
      </w:r>
    </w:p>
    <w:p w14:paraId="5B689DA8"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oferta câştigătoare completă împreună cu documentele de calificare, precum si ofertele necâştigătoare (documentele depuse şi evaluate până la momentul respingerii/eliminării) </w:t>
      </w:r>
    </w:p>
    <w:p w14:paraId="57752BBE"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dovada comunicărilor privind rezultatul procedurii; </w:t>
      </w:r>
    </w:p>
    <w:p w14:paraId="451BFF93"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contractul de achiziţie publică/acordul-cadru, semnate, şi, după caz, actele adiţionale; </w:t>
      </w:r>
    </w:p>
    <w:p w14:paraId="5E28854A"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lastRenderedPageBreak/>
        <w:t xml:space="preserve">contractele de asociere/subcontractare, dacă este cazul; </w:t>
      </w:r>
    </w:p>
    <w:p w14:paraId="538E4E62"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anunţul de atribuire şi dovada transmiterii acestuia spre publicare; </w:t>
      </w:r>
    </w:p>
    <w:p w14:paraId="1561F207"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notificările prealabile formulate în cadrul procedurii de atribuire, însoţite de răspunsul beneficiarilor,dacă este cazul; </w:t>
      </w:r>
    </w:p>
    <w:p w14:paraId="698EA3A6"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contestaţiile formulate în cadrul procedurii de atribuire, însoţite de deciziile motivate pronunţate de Consiliul Naţional de Soluţionare a Contestaţiilor;</w:t>
      </w:r>
    </w:p>
    <w:p w14:paraId="2028FE7C"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hotărâri ale instanţelor de judecată referitoare la procedura de atribuire;</w:t>
      </w:r>
    </w:p>
    <w:p w14:paraId="5FB79317"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dacă este cazul, decizia de anulare a procedurii de atribuire; </w:t>
      </w:r>
    </w:p>
    <w:p w14:paraId="2092D477"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notificare ANAP, decizia de verificare ANAP, note intermediare ANAP, avize consultative ANAP, dacă este cazul; </w:t>
      </w:r>
    </w:p>
    <w:p w14:paraId="3BED9D6A"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dovada constituirii garanţiei de bună execuţie, sau după caz, dovada deschiderii contului de garanţie de bună execuţie şi a virării sumei minime impuse prin contract;</w:t>
      </w:r>
    </w:p>
    <w:p w14:paraId="25BCD097"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rapoarte de specialitate întocmite de experţi cooptaţi, dacă este cazul; </w:t>
      </w:r>
    </w:p>
    <w:p w14:paraId="579AE59B" w14:textId="77777777" w:rsidR="00175E78" w:rsidRPr="00326AC8" w:rsidRDefault="00175E78" w:rsidP="00AC5622">
      <w:pPr>
        <w:widowControl w:val="0"/>
        <w:numPr>
          <w:ilvl w:val="0"/>
          <w:numId w:val="18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orice alt document suport pentru justificarea cheltuielilor solicitate la rambursare: notificări, note, decizii, declaraţii, adrese;</w:t>
      </w:r>
    </w:p>
    <w:p w14:paraId="6C67405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14:paraId="501C9CC1" w14:textId="77777777" w:rsidR="00175E78" w:rsidRPr="00326AC8" w:rsidRDefault="00175E78" w:rsidP="00AC5622">
      <w:pPr>
        <w:widowControl w:val="0"/>
        <w:numPr>
          <w:ilvl w:val="0"/>
          <w:numId w:val="167"/>
        </w:numPr>
        <w:overflowPunct w:val="0"/>
        <w:autoSpaceDE w:val="0"/>
        <w:autoSpaceDN w:val="0"/>
        <w:adjustRightInd w:val="0"/>
        <w:spacing w:after="120" w:line="240" w:lineRule="auto"/>
        <w:jc w:val="both"/>
        <w:rPr>
          <w:rFonts w:ascii="Times New Roman" w:hAnsi="Times New Roman" w:cs="Times New Roman"/>
          <w:b/>
          <w:bCs/>
          <w:sz w:val="20"/>
          <w:szCs w:val="20"/>
          <w:lang w:val="it-IT" w:eastAsia="ro-RO"/>
        </w:rPr>
      </w:pPr>
      <w:r w:rsidRPr="00326AC8">
        <w:rPr>
          <w:rFonts w:ascii="Times New Roman" w:hAnsi="Times New Roman" w:cs="Times New Roman"/>
          <w:b/>
          <w:bCs/>
          <w:sz w:val="20"/>
          <w:szCs w:val="20"/>
          <w:lang w:eastAsia="ro-RO"/>
        </w:rPr>
        <w:t>Pentru procedurile competitive derulate în conformitate cu prevederile Ordinului Ministrului Fondurilor Europene nr. 1284/2016:</w:t>
      </w:r>
    </w:p>
    <w:p w14:paraId="74B66CDB"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Opis cu documentele dosarului; </w:t>
      </w:r>
    </w:p>
    <w:p w14:paraId="157AF81C"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Specificaţiile tehnice;</w:t>
      </w:r>
    </w:p>
    <w:p w14:paraId="298D090A"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Nota privind determinarea valorii estimate; </w:t>
      </w:r>
    </w:p>
    <w:p w14:paraId="22A08752"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Dovada anunţului/invitaţiilor/clarificărilor/comunicărilor rezultatului (după caz); </w:t>
      </w:r>
    </w:p>
    <w:p w14:paraId="03742198"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Nota justificativă de atribuire; </w:t>
      </w:r>
    </w:p>
    <w:p w14:paraId="19397EAA"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Nota justificativă privind decalarea datelor de semnare a contractelor (după caz) – pentru loturi; </w:t>
      </w:r>
    </w:p>
    <w:p w14:paraId="4DBD0D4F"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Declaraţii pe propria răspundere din care rezultă că ofertantul câştigător/solicitantul/beneficiarul privat nu a încălcat prevederile referitoare la conflictul de interese; </w:t>
      </w:r>
    </w:p>
    <w:p w14:paraId="68B46976"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Ofertele şi clarificările (după caz); </w:t>
      </w:r>
    </w:p>
    <w:p w14:paraId="6C3EC4EE"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Contractul de achiziţie; </w:t>
      </w:r>
    </w:p>
    <w:p w14:paraId="3F15E256"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Actele adiţionale (după caz);</w:t>
      </w:r>
    </w:p>
    <w:p w14:paraId="4598CB18"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Alte documente relevante, inclusiv documentele care dovedesc realizarea achiziţiei (de exemplu: procese-verbale de recepţie servicii şi lucrări, livrabile, procese-verbale de predare primire etc.); </w:t>
      </w:r>
    </w:p>
    <w:p w14:paraId="11B426FF" w14:textId="77777777" w:rsidR="00175E78" w:rsidRPr="00326AC8" w:rsidRDefault="00175E78" w:rsidP="00AC5622">
      <w:pPr>
        <w:widowControl w:val="0"/>
        <w:numPr>
          <w:ilvl w:val="2"/>
          <w:numId w:val="168"/>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Contestaţiile (după caz)/ deciziile aferente.</w:t>
      </w:r>
    </w:p>
    <w:p w14:paraId="4748BEDB" w14:textId="77777777" w:rsidR="00175E78" w:rsidRPr="00326AC8" w:rsidRDefault="00175E78" w:rsidP="00AC5622">
      <w:pPr>
        <w:widowControl w:val="0"/>
        <w:numPr>
          <w:ilvl w:val="0"/>
          <w:numId w:val="167"/>
        </w:numPr>
        <w:overflowPunct w:val="0"/>
        <w:autoSpaceDE w:val="0"/>
        <w:autoSpaceDN w:val="0"/>
        <w:adjustRightInd w:val="0"/>
        <w:spacing w:after="120" w:line="240" w:lineRule="auto"/>
        <w:jc w:val="both"/>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 xml:space="preserve">Pentru achiziţiile directe </w:t>
      </w:r>
      <w:r w:rsidRPr="00326AC8">
        <w:rPr>
          <w:rFonts w:ascii="Times New Roman" w:hAnsi="Times New Roman" w:cs="Times New Roman"/>
          <w:b/>
          <w:bCs/>
          <w:sz w:val="20"/>
          <w:szCs w:val="20"/>
          <w:lang w:eastAsia="ro-RO"/>
        </w:rPr>
        <w:t>derulate în conformitate cu prevederile Ordinului Ministrului Fondurilor Europene nr. 1284/2016:</w:t>
      </w:r>
    </w:p>
    <w:p w14:paraId="4CCEB691" w14:textId="77777777" w:rsidR="00175E78" w:rsidRPr="00326AC8" w:rsidRDefault="00175E78" w:rsidP="00AC5622">
      <w:pPr>
        <w:widowControl w:val="0"/>
        <w:numPr>
          <w:ilvl w:val="2"/>
          <w:numId w:val="169"/>
        </w:numPr>
        <w:overflowPunct w:val="0"/>
        <w:autoSpaceDE w:val="0"/>
        <w:autoSpaceDN w:val="0"/>
        <w:adjustRightInd w:val="0"/>
        <w:spacing w:after="120" w:line="240" w:lineRule="auto"/>
        <w:ind w:left="1843"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Opis cu documentele dosarului; </w:t>
      </w:r>
    </w:p>
    <w:p w14:paraId="313EBECE" w14:textId="77777777" w:rsidR="00175E78" w:rsidRPr="00326AC8" w:rsidRDefault="00175E78" w:rsidP="00AC5622">
      <w:pPr>
        <w:widowControl w:val="0"/>
        <w:numPr>
          <w:ilvl w:val="2"/>
          <w:numId w:val="169"/>
        </w:numPr>
        <w:overflowPunct w:val="0"/>
        <w:autoSpaceDE w:val="0"/>
        <w:autoSpaceDN w:val="0"/>
        <w:adjustRightInd w:val="0"/>
        <w:spacing w:after="120" w:line="240" w:lineRule="auto"/>
        <w:ind w:left="1843"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Nota privind determinarea valorii estimate; </w:t>
      </w:r>
    </w:p>
    <w:p w14:paraId="4F2AAE6A" w14:textId="77777777" w:rsidR="00175E78" w:rsidRPr="00326AC8" w:rsidRDefault="00175E78" w:rsidP="00AC5622">
      <w:pPr>
        <w:widowControl w:val="0"/>
        <w:numPr>
          <w:ilvl w:val="2"/>
          <w:numId w:val="169"/>
        </w:numPr>
        <w:overflowPunct w:val="0"/>
        <w:autoSpaceDE w:val="0"/>
        <w:autoSpaceDN w:val="0"/>
        <w:adjustRightInd w:val="0"/>
        <w:spacing w:after="120" w:line="240" w:lineRule="auto"/>
        <w:ind w:left="1843" w:hanging="425"/>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Documentele justificative ale achiziţiei (de exemplu: comandă, factură, bon fiscal, contract, documentele de transport sau altele, după caz) </w:t>
      </w:r>
    </w:p>
    <w:p w14:paraId="33720096" w14:textId="77777777" w:rsidR="00175E78" w:rsidRPr="00326AC8" w:rsidRDefault="00175E78" w:rsidP="00AC5622">
      <w:pPr>
        <w:widowControl w:val="0"/>
        <w:numPr>
          <w:ilvl w:val="0"/>
          <w:numId w:val="169"/>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378D396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3FE120F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actele adiţionale/contractele subsecvente încheiate la contractele de achiziţie/acodurile cadru, indiferent dacă acestea au sau nu impact financiar, beneficiarii vor urma aceleaşi proceduri de întocmire a documentelor ca şi pentru contractul-acordul cadru iniţial. Dosarul de achiziţie va cuprinde documentele justificative în baza căruia a fost încheiat aceste documente.</w:t>
      </w:r>
    </w:p>
    <w:p w14:paraId="3ABB05D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33DCD07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 xml:space="preserve">Alte obligații ale beneficiarului specifice Programului Operațional </w:t>
      </w:r>
    </w:p>
    <w:p w14:paraId="393655A0" w14:textId="77777777" w:rsidR="00175E78" w:rsidRPr="00326AC8" w:rsidRDefault="00175E78" w:rsidP="00AC5622">
      <w:pPr>
        <w:widowControl w:val="0"/>
        <w:numPr>
          <w:ilvl w:val="0"/>
          <w:numId w:val="23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proiectului va transmite spre informare către AMPOC/OIC, documentele/livrabile elaborate în cadrul proiectului, în cazul în care AMPOC/OIC solicită expres acest lucru.</w:t>
      </w:r>
    </w:p>
    <w:p w14:paraId="747FA048" w14:textId="77777777" w:rsidR="00175E78" w:rsidRPr="00326AC8" w:rsidRDefault="00175E78" w:rsidP="00AC5622">
      <w:pPr>
        <w:widowControl w:val="0"/>
        <w:numPr>
          <w:ilvl w:val="0"/>
          <w:numId w:val="23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cazul proiectelor generatoare de venit, Beneficiarul este obligat să declare toate veniturile direct realizate în timpul implementării Proiectului, ca rezultat al acestei implementări şi nepreconizate la data aprobării acestuia. </w:t>
      </w:r>
    </w:p>
    <w:p w14:paraId="5F34DD18" w14:textId="77777777" w:rsidR="00175E78" w:rsidRPr="00326AC8" w:rsidRDefault="00175E78" w:rsidP="00AC5622">
      <w:pPr>
        <w:widowControl w:val="0"/>
        <w:numPr>
          <w:ilvl w:val="0"/>
          <w:numId w:val="23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are obligaţia de a transmite către OIC, în termen de 10 zile lucrătoare de la data atribuirii unui contract de achiziţie, dosarul procedurii de achiziţie desfăşurată. Aceste documente vor fi și încărcate de beneficiar în sistemul informatic MySMIS. În termen de 5 zile lucrătoare de la data finalizării verificărilor şi de către AMPOC, aceasta notifică Beneficiarul cu privire la rezultatul verificării.</w:t>
      </w:r>
    </w:p>
    <w:p w14:paraId="0A12D423" w14:textId="77777777" w:rsidR="00175E78" w:rsidRPr="00326AC8" w:rsidRDefault="00175E78" w:rsidP="00AC5622">
      <w:pPr>
        <w:widowControl w:val="0"/>
        <w:numPr>
          <w:ilvl w:val="0"/>
          <w:numId w:val="23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are obligaţia de a respecta instrucțiunile AMPOC/OIC emise conform legii .</w:t>
      </w:r>
    </w:p>
    <w:p w14:paraId="0F610435" w14:textId="77777777" w:rsidR="00175E78" w:rsidRPr="00326AC8" w:rsidRDefault="00175E78" w:rsidP="00AC5622">
      <w:pPr>
        <w:widowControl w:val="0"/>
        <w:numPr>
          <w:ilvl w:val="0"/>
          <w:numId w:val="23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17EB0F4B" w14:textId="77777777" w:rsidR="00175E78" w:rsidRPr="00326AC8" w:rsidRDefault="00175E78" w:rsidP="00AC5622">
      <w:pPr>
        <w:widowControl w:val="0"/>
        <w:numPr>
          <w:ilvl w:val="0"/>
          <w:numId w:val="23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2FB65FE7" w14:textId="77777777" w:rsidR="00175E78" w:rsidRPr="00326AC8" w:rsidRDefault="00175E78" w:rsidP="00AC5622">
      <w:pPr>
        <w:widowControl w:val="0"/>
        <w:numPr>
          <w:ilvl w:val="0"/>
          <w:numId w:val="23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Conform prevederilor Art.26 alin (5) din OUG nr.40/2015 cu modificările şi completările ulterioare, AMPOC/OIC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0289E87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p w14:paraId="7FA855B3"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Dreptul de proprietate/utilizare a rezultatelor și echipamentelor</w:t>
      </w:r>
    </w:p>
    <w:p w14:paraId="77ECBBDF" w14:textId="77777777" w:rsidR="00175E78" w:rsidRPr="00326AC8" w:rsidRDefault="00175E78" w:rsidP="00AC5622">
      <w:pPr>
        <w:widowControl w:val="0"/>
        <w:numPr>
          <w:ilvl w:val="0"/>
          <w:numId w:val="232"/>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4FF056EB" w14:textId="77777777" w:rsidR="00175E78" w:rsidRPr="00326AC8" w:rsidRDefault="00175E78" w:rsidP="00AC5622">
      <w:pPr>
        <w:widowControl w:val="0"/>
        <w:numPr>
          <w:ilvl w:val="0"/>
          <w:numId w:val="232"/>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5243476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p w14:paraId="7A17A9B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Modificarea Contractului de Finanțare</w:t>
      </w:r>
    </w:p>
    <w:p w14:paraId="78D797A4" w14:textId="77777777" w:rsidR="00175E78" w:rsidRPr="00326AC8" w:rsidRDefault="00175E78" w:rsidP="00AC5622">
      <w:pPr>
        <w:widowControl w:val="0"/>
        <w:numPr>
          <w:ilvl w:val="0"/>
          <w:numId w:val="233"/>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01E162A5" w14:textId="77777777" w:rsidR="00175E78" w:rsidRPr="00326AC8" w:rsidRDefault="00175E78" w:rsidP="00AC5622">
      <w:pPr>
        <w:widowControl w:val="0"/>
        <w:numPr>
          <w:ilvl w:val="0"/>
          <w:numId w:val="233"/>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completare la alin.(7) al art. 10 – Modificări și completări din Condiții generale, beneficiarul  transmite OIC notificări privind:</w:t>
      </w:r>
    </w:p>
    <w:p w14:paraId="3E92155B" w14:textId="77777777" w:rsidR="00175E78" w:rsidRPr="00326AC8" w:rsidRDefault="00175E78" w:rsidP="00AC5622">
      <w:pPr>
        <w:widowControl w:val="0"/>
        <w:numPr>
          <w:ilvl w:val="1"/>
          <w:numId w:val="233"/>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modificarea informațiilor privind ”Resursele umane implicate” din cererea de finanțare, cu respectarea cerințelor din Ghidul solicitantului;</w:t>
      </w:r>
    </w:p>
    <w:p w14:paraId="054A0D7F" w14:textId="77777777" w:rsidR="00175E78" w:rsidRPr="00326AC8" w:rsidRDefault="00175E78" w:rsidP="00AC5622">
      <w:pPr>
        <w:widowControl w:val="0"/>
        <w:numPr>
          <w:ilvl w:val="1"/>
          <w:numId w:val="233"/>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modificarea achizițiilor publice din cererea de finanțare, cu condiţia ca aceste modificări </w:t>
      </w:r>
      <w:r w:rsidRPr="00326AC8">
        <w:rPr>
          <w:rFonts w:ascii="Times New Roman" w:hAnsi="Times New Roman" w:cs="Times New Roman"/>
          <w:sz w:val="20"/>
          <w:szCs w:val="20"/>
          <w:lang w:eastAsia="ro-RO"/>
        </w:rPr>
        <w:lastRenderedPageBreak/>
        <w:t>să nu afecteze valoarea totală și valoarea totală eligibilă a proiectului, așa cum sunt prevăzute la art.3 alin.(1) din Condițiile generale, și/sau perioada de implementare şi să respecte prevederile legislației naționale și comunitare în vigoare;</w:t>
      </w:r>
    </w:p>
    <w:p w14:paraId="04F4658E" w14:textId="77777777" w:rsidR="00175E78" w:rsidRPr="00326AC8" w:rsidRDefault="00175E78" w:rsidP="00AC5622">
      <w:pPr>
        <w:widowControl w:val="0"/>
        <w:numPr>
          <w:ilvl w:val="1"/>
          <w:numId w:val="233"/>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modificarea informațiilor privind </w:t>
      </w:r>
      <w:r w:rsidRPr="00326AC8">
        <w:rPr>
          <w:rFonts w:ascii="Times New Roman" w:hAnsi="Times New Roman" w:cs="Times New Roman"/>
          <w:sz w:val="20"/>
          <w:szCs w:val="20"/>
          <w:lang w:val="it-IT" w:eastAsia="ro-RO"/>
        </w:rPr>
        <w:t>“</w:t>
      </w:r>
      <w:r w:rsidRPr="00326AC8">
        <w:rPr>
          <w:rFonts w:ascii="Times New Roman" w:hAnsi="Times New Roman" w:cs="Times New Roman"/>
          <w:sz w:val="20"/>
          <w:szCs w:val="20"/>
          <w:lang w:eastAsia="ro-RO"/>
        </w:rPr>
        <w:t>Localizarea proiectului</w:t>
      </w:r>
      <w:r w:rsidRPr="00326AC8">
        <w:rPr>
          <w:rFonts w:ascii="Times New Roman" w:hAnsi="Times New Roman" w:cs="Times New Roman"/>
          <w:sz w:val="20"/>
          <w:szCs w:val="20"/>
          <w:lang w:val="it-IT" w:eastAsia="ro-RO"/>
        </w:rPr>
        <w:t>” din cererea de finan</w:t>
      </w:r>
      <w:r w:rsidRPr="00326AC8">
        <w:rPr>
          <w:rFonts w:ascii="Times New Roman" w:hAnsi="Times New Roman" w:cs="Times New Roman"/>
          <w:sz w:val="20"/>
          <w:szCs w:val="20"/>
          <w:lang w:eastAsia="ro-RO"/>
        </w:rPr>
        <w:t>țare;</w:t>
      </w:r>
    </w:p>
    <w:p w14:paraId="2EE8B6B4" w14:textId="77777777" w:rsidR="00175E78" w:rsidRPr="00326AC8" w:rsidRDefault="00175E78" w:rsidP="00AC5622">
      <w:pPr>
        <w:widowControl w:val="0"/>
        <w:numPr>
          <w:ilvl w:val="1"/>
          <w:numId w:val="233"/>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30B5E11F" w14:textId="77777777" w:rsidR="00175E78" w:rsidRPr="00326AC8" w:rsidRDefault="00175E78" w:rsidP="00AC5622">
      <w:pPr>
        <w:widowControl w:val="0"/>
        <w:numPr>
          <w:ilvl w:val="0"/>
          <w:numId w:val="233"/>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OIC, și fără a afecta obiectivul proiectului, prin act adițional cu respectarea Condițiilor generale și specifice.</w:t>
      </w:r>
    </w:p>
    <w:p w14:paraId="4C8A31E9"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p w14:paraId="6CA994B4"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 xml:space="preserve">Dezangajare </w:t>
      </w:r>
    </w:p>
    <w:p w14:paraId="40BAAE28" w14:textId="77777777" w:rsidR="00175E78" w:rsidRPr="00326AC8" w:rsidRDefault="00175E78" w:rsidP="00AC5622">
      <w:pPr>
        <w:widowControl w:val="0"/>
        <w:numPr>
          <w:ilvl w:val="0"/>
          <w:numId w:val="234"/>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54B81C9B" w14:textId="77777777" w:rsidR="00175E78" w:rsidRPr="00326AC8" w:rsidRDefault="00175E78" w:rsidP="00AC5622">
      <w:pPr>
        <w:widowControl w:val="0"/>
        <w:numPr>
          <w:ilvl w:val="0"/>
          <w:numId w:val="234"/>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vederea aplicării prevederilor alin. (17), beneficiarul va transmite la AMPOC/OIC, în luna iulie a fiecărui an din perioada de la semnarea Contractului de Finanțare și până la finalul perioadei de implementare a proiectului, înurma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362E4B9D" w14:textId="77777777" w:rsidR="00175E78" w:rsidRPr="00326AC8" w:rsidRDefault="00175E78" w:rsidP="00AC5622">
      <w:pPr>
        <w:widowControl w:val="0"/>
        <w:numPr>
          <w:ilvl w:val="0"/>
          <w:numId w:val="234"/>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are obligația de a notifica OIC/AMPOC,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27201B5E" w14:textId="4A007B98" w:rsidR="00175E78" w:rsidRPr="00C45AFD" w:rsidRDefault="00175E78" w:rsidP="00AC5622">
      <w:pPr>
        <w:widowControl w:val="0"/>
        <w:numPr>
          <w:ilvl w:val="0"/>
          <w:numId w:val="234"/>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termen de maxim 10 zile lucrătoare de la primirea notificării de la OIC/Beneficiar, AMPOC dezangajează, prin notificarea unilaterală, fondurile rămase neutilizate ca urmarea a finalizării implementării contractului/contractelor de achiziție din cadrul prezentului contract.  </w:t>
      </w:r>
    </w:p>
    <w:p w14:paraId="15C6AF2E"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Încetarea contractului de finanțare</w:t>
      </w:r>
    </w:p>
    <w:p w14:paraId="023B3CE0" w14:textId="77777777" w:rsidR="00175E78" w:rsidRPr="00326AC8"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cazul încetării Contractului de Finanțare, conform Art. 15, alin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359B0397" w14:textId="77777777" w:rsidR="00175E78" w:rsidRPr="00326AC8"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AM POC/OIC îşi rezervă dreptul de a  decide rezilierea</w:t>
      </w:r>
      <w:r w:rsidRPr="00326AC8" w:rsidDel="002F14BA">
        <w:rPr>
          <w:rFonts w:ascii="Times New Roman" w:hAnsi="Times New Roman" w:cs="Times New Roman"/>
          <w:sz w:val="20"/>
          <w:szCs w:val="20"/>
          <w:lang w:eastAsia="ro-RO"/>
        </w:rPr>
        <w:t xml:space="preserve"> </w:t>
      </w:r>
      <w:r w:rsidRPr="00326AC8">
        <w:rPr>
          <w:rFonts w:ascii="Times New Roman" w:hAnsi="Times New Roman" w:cs="Times New Roman"/>
          <w:sz w:val="20"/>
          <w:szCs w:val="20"/>
          <w:lang w:eastAsia="ro-RO"/>
        </w:rPr>
        <w:t>prezentului contract, cu recuperarea integrală a sumelor plătite, fără îndeplinirea altor formalităţi şi fără intervenţia instanţei judecătoreşti, cu excepţia unei simple notificări de informare a Beneficiarului, în următoarele cazuri:</w:t>
      </w:r>
    </w:p>
    <w:p w14:paraId="16E583C3"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a) nu respectă termenele şi condiţiile pentru acordarea tranşelor de prefinantare şi/sau recuperarea prefinanţării, conform prevederilor legale si contractuale;</w:t>
      </w:r>
    </w:p>
    <w:p w14:paraId="7DFC9A64"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b) nu depune cererile de rambursare, precum şi cererile de rambursare aferente cererilor de plată/prefinantare pentru cheltuielile efectuate, în termenele şi formatul prevăzut de prezentul contract de finanţare şi în conformitate cu documentele subsecvente emise de AMPOC în vederea implementării proiectului.</w:t>
      </w:r>
    </w:p>
    <w:p w14:paraId="5EBBE444" w14:textId="77777777" w:rsidR="00175E78" w:rsidRPr="00326AC8"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6930DAF2" w14:textId="77777777" w:rsidR="00175E78" w:rsidRPr="00326AC8"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situaţia în care cauza de neeligibilitate a fost identificată ulterior încheierii perioadei de implementare a prezentului contract, AMPOC/OIC va proceda la rezoluţiunea contractului.</w:t>
      </w:r>
    </w:p>
    <w:p w14:paraId="124C5261" w14:textId="77777777" w:rsidR="00175E78" w:rsidRPr="00326AC8"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val="it-IT" w:eastAsia="ro-RO"/>
        </w:rPr>
      </w:pPr>
      <w:r w:rsidRPr="00326AC8">
        <w:rPr>
          <w:rFonts w:ascii="Times New Roman" w:hAnsi="Times New Roman" w:cs="Times New Roman"/>
          <w:sz w:val="20"/>
          <w:szCs w:val="20"/>
          <w:lang w:eastAsia="ro-RO"/>
        </w:rPr>
        <w:lastRenderedPageBreak/>
        <w:t xml:space="preserve">Prin excepţie de la prevederile art. 15 alin. </w:t>
      </w:r>
      <w:r w:rsidRPr="00326AC8">
        <w:rPr>
          <w:rFonts w:ascii="Times New Roman" w:hAnsi="Times New Roman" w:cs="Times New Roman"/>
          <w:sz w:val="20"/>
          <w:szCs w:val="20"/>
          <w:lang w:val="it-IT" w:eastAsia="ro-RO"/>
        </w:rPr>
        <w:t>(2) lit. d) din Contractul de finantare  -Conditii Generale, se prevede ca în cazul proiectului se aplică legislaţia specifică şi regulile specifice aplicabile privind dubla finanţare a cheltuielilor, aplicabile proiectelor finanţate din POC.</w:t>
      </w:r>
    </w:p>
    <w:p w14:paraId="15010C43" w14:textId="77777777" w:rsidR="00175E78" w:rsidRPr="00326AC8"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val="it-IT" w:eastAsia="ro-RO"/>
        </w:rPr>
      </w:pPr>
      <w:r w:rsidRPr="00326AC8">
        <w:rPr>
          <w:rFonts w:ascii="Times New Roman" w:hAnsi="Times New Roman" w:cs="Times New Roman"/>
          <w:sz w:val="20"/>
          <w:szCs w:val="20"/>
          <w:lang w:val="it-IT" w:eastAsia="ro-RO"/>
        </w:rPr>
        <w:t>AM POC isi rezerva dreptul de a decide rezilierea prezentului contract si pentru alte cazuri impuse de legislatia aplicabilă Contractului si care nu au fost cuprinse in situaţiile de mai sus.</w:t>
      </w:r>
    </w:p>
    <w:p w14:paraId="64402295" w14:textId="77777777" w:rsidR="00175E78" w:rsidRPr="00326AC8"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POC/OIC.</w:t>
      </w:r>
    </w:p>
    <w:p w14:paraId="0B7B8978" w14:textId="77777777" w:rsidR="00175E78" w:rsidRPr="00326AC8"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14:paraId="1D55842E" w14:textId="77777777" w:rsidR="00175E78" w:rsidRPr="00326AC8"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052EE781" w14:textId="2D6BAB4D" w:rsidR="00175E78" w:rsidRPr="00C45AFD" w:rsidRDefault="00175E78" w:rsidP="00AC5622">
      <w:pPr>
        <w:widowControl w:val="0"/>
        <w:numPr>
          <w:ilvl w:val="0"/>
          <w:numId w:val="235"/>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Prin exceptie de la prevederile art. 15 , alin. (2) lit. (a) din Contractul de finantare – Conditii generale, AM POC/OIC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14:paraId="7373EB8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Implementarea în parteneriat a proiectelor (dacă este cazul)</w:t>
      </w:r>
    </w:p>
    <w:p w14:paraId="41202FBA" w14:textId="77777777" w:rsidR="00175E78" w:rsidRPr="00326AC8" w:rsidRDefault="00175E78" w:rsidP="00AC5622">
      <w:pPr>
        <w:widowControl w:val="0"/>
        <w:numPr>
          <w:ilvl w:val="0"/>
          <w:numId w:val="236"/>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Toţi partenerii sunt ţinuţi să respecte întocmai şi în integralitate prevederile prezentului Contract de Finanțare, ca lider al parteneriatului, răspunde în faţa AMPOC/OIC de îndeplinirea prevederilor prezentului Contract și de cele  ale Anexei 2 – Cererea de finanțare.</w:t>
      </w:r>
    </w:p>
    <w:p w14:paraId="0AD3D2B5" w14:textId="77777777" w:rsidR="00175E78" w:rsidRPr="00326AC8" w:rsidRDefault="00175E78" w:rsidP="00AC5622">
      <w:pPr>
        <w:widowControl w:val="0"/>
        <w:numPr>
          <w:ilvl w:val="0"/>
          <w:numId w:val="236"/>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Liderul parteneriatului este responsabil cu transmiterea cererilor de rambursare/plată/rapoartelor de progres către OIC conform prevederilor prezentului Contract de Finanţare.</w:t>
      </w:r>
    </w:p>
    <w:p w14:paraId="7B471EF3" w14:textId="77777777" w:rsidR="00175E78" w:rsidRPr="00326AC8" w:rsidRDefault="00175E78" w:rsidP="00AC5622">
      <w:pPr>
        <w:widowControl w:val="0"/>
        <w:numPr>
          <w:ilvl w:val="0"/>
          <w:numId w:val="236"/>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727B4F21" w14:textId="77777777" w:rsidR="00175E78" w:rsidRPr="00326AC8" w:rsidRDefault="00175E78" w:rsidP="00AC5622">
      <w:pPr>
        <w:widowControl w:val="0"/>
        <w:numPr>
          <w:ilvl w:val="0"/>
          <w:numId w:val="236"/>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7F9792C1" w14:textId="77777777" w:rsidR="00175E78" w:rsidRPr="00326AC8" w:rsidRDefault="00175E78" w:rsidP="00AC5622">
      <w:pPr>
        <w:widowControl w:val="0"/>
        <w:numPr>
          <w:ilvl w:val="0"/>
          <w:numId w:val="236"/>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poate înlocui Partenerii aprobaţi prin act adițional la Contractul de Finanțare, în cazuri temeinic justificate, cu aprobarea AMPOC/OIC și cu respectarea prevederilor legale, precum și a tuturor condițiilor stipulate în Acordul de parteneriat și prin Ghidul solicitantului aplicabil cererii de proiecte.</w:t>
      </w:r>
    </w:p>
    <w:p w14:paraId="74E5FA5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p>
    <w:p w14:paraId="35C28C3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Publicarea datelor</w:t>
      </w:r>
    </w:p>
    <w:p w14:paraId="0388F584" w14:textId="77777777" w:rsidR="00175E78" w:rsidRPr="00326AC8" w:rsidRDefault="00175E78" w:rsidP="00AC5622">
      <w:pPr>
        <w:widowControl w:val="0"/>
        <w:numPr>
          <w:ilvl w:val="0"/>
          <w:numId w:val="237"/>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este de acord ca următoarele date să fie publicate de către OIC: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383F87E5"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784D25D8"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 xml:space="preserve">  Subcontractarea şi cesiunea</w:t>
      </w:r>
    </w:p>
    <w:p w14:paraId="42B1BE83" w14:textId="77777777" w:rsidR="00175E78" w:rsidRPr="00326AC8" w:rsidRDefault="00175E78" w:rsidP="00AC5622">
      <w:pPr>
        <w:widowControl w:val="0"/>
        <w:numPr>
          <w:ilvl w:val="0"/>
          <w:numId w:val="17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Subcontractorii nu sunt parteneri sau asociaţi ai beneficiarului sau partenerilor în baza prezentului contract.</w:t>
      </w:r>
    </w:p>
    <w:p w14:paraId="31F1BF4F" w14:textId="2F625D64" w:rsidR="00175E78" w:rsidRPr="00C45AFD" w:rsidRDefault="00175E78" w:rsidP="00AC5622">
      <w:pPr>
        <w:widowControl w:val="0"/>
        <w:numPr>
          <w:ilvl w:val="0"/>
          <w:numId w:val="170"/>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Partenerii nu pot subcontracta activitatea pentru care au fost alesi parteneri.</w:t>
      </w:r>
    </w:p>
    <w:p w14:paraId="2245070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Conflictul de interese şi regimul incompatibilităţilor</w:t>
      </w:r>
    </w:p>
    <w:p w14:paraId="4D2B5C67"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val="it-IT" w:eastAsia="ro-RO"/>
        </w:rPr>
      </w:pPr>
      <w:r w:rsidRPr="00326AC8">
        <w:rPr>
          <w:rFonts w:ascii="Times New Roman" w:hAnsi="Times New Roman" w:cs="Times New Roman"/>
          <w:sz w:val="20"/>
          <w:szCs w:val="20"/>
          <w:lang w:eastAsia="ro-RO"/>
        </w:rPr>
        <w:t>(1) Reprezintă conflict de interese sau incompatibilitate orice situaţie definită ca atare în legislaţia naţională şi comun</w:t>
      </w:r>
      <w:r w:rsidRPr="00326AC8">
        <w:rPr>
          <w:rFonts w:ascii="Times New Roman" w:hAnsi="Times New Roman" w:cs="Times New Roman"/>
          <w:sz w:val="20"/>
          <w:szCs w:val="20"/>
          <w:lang w:val="it-IT" w:eastAsia="ro-RO"/>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1384B27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val="it-IT" w:eastAsia="ro-RO"/>
        </w:rPr>
      </w:pPr>
      <w:r w:rsidRPr="00326AC8">
        <w:rPr>
          <w:rFonts w:ascii="Times New Roman" w:hAnsi="Times New Roman" w:cs="Times New Roman"/>
          <w:sz w:val="20"/>
          <w:szCs w:val="20"/>
          <w:lang w:val="it-IT" w:eastAsia="ro-RO"/>
        </w:rPr>
        <w:lastRenderedPageBreak/>
        <w:t>(2) Dispoziţiile menţionate la alin. (1) se aplică partenerilor, subcontractorilor, furnizorilor şi angajaţilor Beneficiarului, precum şi angajaţilor AMPOC/OIC implicaţi în realizarea prevederilor prezentului contract de finanţare.</w:t>
      </w:r>
    </w:p>
    <w:p w14:paraId="64C01B6E"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val="it-IT" w:eastAsia="ro-RO"/>
        </w:rPr>
      </w:pPr>
      <w:r w:rsidRPr="00326AC8">
        <w:rPr>
          <w:rFonts w:ascii="Times New Roman" w:hAnsi="Times New Roman" w:cs="Times New Roman"/>
          <w:sz w:val="20"/>
          <w:szCs w:val="20"/>
          <w:lang w:val="it-IT" w:eastAsia="ro-RO"/>
        </w:rPr>
        <w:t>(3) AMPOC/OIC îşi rezervă dreptul de a verifica dacă măsurile luate de Beneficiar sunt potrivite şi de a solicita Beneficiarului să ia măsuri suplimentare, dacă este necesar, pentru evitarea conflictului de interese sau a unei incompatibilităţi. În aceste situaţii, AM POC/OIC poate impune sancţiuni administrative sau/si financiare proporţionale cu gravitatea abaterii şi tinand cont de imprejurarile si circumstantele in care s-a constatat abaterea.</w:t>
      </w:r>
    </w:p>
    <w:p w14:paraId="62688F91" w14:textId="16591B12" w:rsidR="00175E78" w:rsidRPr="00326AC8" w:rsidRDefault="00175E78" w:rsidP="002D4FB7">
      <w:pPr>
        <w:widowControl w:val="0"/>
        <w:overflowPunct w:val="0"/>
        <w:autoSpaceDE w:val="0"/>
        <w:autoSpaceDN w:val="0"/>
        <w:adjustRightInd w:val="0"/>
        <w:spacing w:after="120" w:line="240" w:lineRule="auto"/>
        <w:ind w:left="360"/>
        <w:rPr>
          <w:rFonts w:ascii="Times New Roman" w:hAnsi="Times New Roman" w:cs="Times New Roman"/>
          <w:sz w:val="20"/>
          <w:szCs w:val="20"/>
          <w:lang w:val="it-IT" w:eastAsia="ro-RO"/>
        </w:rPr>
      </w:pPr>
      <w:r w:rsidRPr="00326AC8">
        <w:rPr>
          <w:rFonts w:ascii="Times New Roman" w:hAnsi="Times New Roman" w:cs="Times New Roman"/>
          <w:sz w:val="20"/>
          <w:szCs w:val="20"/>
          <w:lang w:val="it-IT" w:eastAsia="ro-RO"/>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6058960D"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 xml:space="preserve"> Nereguli si fraude</w:t>
      </w:r>
    </w:p>
    <w:p w14:paraId="41814B89"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val="it-IT" w:eastAsia="ro-RO"/>
        </w:rPr>
      </w:pPr>
      <w:r w:rsidRPr="00326AC8">
        <w:rPr>
          <w:rFonts w:ascii="Times New Roman" w:hAnsi="Times New Roman" w:cs="Times New Roman"/>
          <w:sz w:val="20"/>
          <w:szCs w:val="20"/>
          <w:lang w:val="it-IT" w:eastAsia="ro-RO"/>
        </w:rPr>
        <w:t xml:space="preserve">(1) Termenii ”neregulă” şi „fraudă” au înţelesul dat si în Regulamentul (UE) nr. 1303/2013 al Parlamentului European si al Consiliului din 17 decembrie 2013. </w:t>
      </w:r>
    </w:p>
    <w:p w14:paraId="183BA64E"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val="it-IT" w:eastAsia="ro-RO"/>
        </w:rPr>
      </w:pPr>
      <w:r w:rsidRPr="00326AC8">
        <w:rPr>
          <w:rFonts w:ascii="Times New Roman" w:hAnsi="Times New Roman" w:cs="Times New Roman"/>
          <w:sz w:val="20"/>
          <w:szCs w:val="20"/>
          <w:lang w:val="it-IT" w:eastAsia="ro-RO"/>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4367C884"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r w:rsidRPr="00326AC8">
        <w:rPr>
          <w:rFonts w:ascii="Times New Roman" w:hAnsi="Times New Roman" w:cs="Times New Roman"/>
          <w:sz w:val="20"/>
          <w:szCs w:val="20"/>
          <w:lang w:val="pt-BR" w:eastAsia="ro-RO"/>
        </w:rPr>
        <w:t>(3) AM POC/OIC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7F84430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b/>
          <w:sz w:val="20"/>
          <w:szCs w:val="20"/>
          <w:lang w:eastAsia="ro-RO"/>
        </w:rPr>
      </w:pPr>
      <w:r w:rsidRPr="00326AC8">
        <w:rPr>
          <w:rFonts w:ascii="Times New Roman" w:hAnsi="Times New Roman" w:cs="Times New Roman"/>
          <w:sz w:val="20"/>
          <w:szCs w:val="20"/>
          <w:lang w:eastAsia="ro-RO"/>
        </w:rPr>
        <w:t xml:space="preserve"> </w:t>
      </w:r>
      <w:r w:rsidRPr="00326AC8">
        <w:rPr>
          <w:rFonts w:ascii="Times New Roman" w:hAnsi="Times New Roman" w:cs="Times New Roman"/>
          <w:b/>
          <w:sz w:val="20"/>
          <w:szCs w:val="20"/>
          <w:lang w:eastAsia="ro-RO"/>
        </w:rPr>
        <w:t xml:space="preserve"> Acordarea finanţării în condiţiile ajutorului de minimis/ ajutorului de stat </w:t>
      </w:r>
    </w:p>
    <w:p w14:paraId="100D0E0F" w14:textId="77777777" w:rsidR="00175E78" w:rsidRPr="00326AC8" w:rsidRDefault="00175E78" w:rsidP="00AC5622">
      <w:pPr>
        <w:widowControl w:val="0"/>
        <w:numPr>
          <w:ilvl w:val="1"/>
          <w:numId w:val="17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În cadrul prezentului contract, finanțarea nerambursabilă se acordă sub formă de ajutor de minimis/stat, după caz. </w:t>
      </w:r>
    </w:p>
    <w:p w14:paraId="5FE12219" w14:textId="77777777" w:rsidR="00175E78" w:rsidRPr="00326AC8" w:rsidRDefault="00175E78" w:rsidP="00AC5622">
      <w:pPr>
        <w:widowControl w:val="0"/>
        <w:numPr>
          <w:ilvl w:val="1"/>
          <w:numId w:val="17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Data acordării ajutorului de minimis este data la care intră în vigoare contractul de finanțare, indiferent de momentul efectuării plăților/ rambursărilor efective în cadrul proiectului.</w:t>
      </w:r>
    </w:p>
    <w:p w14:paraId="5AE6125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47598338" w14:textId="77777777" w:rsidR="00175E78" w:rsidRPr="00326AC8" w:rsidRDefault="00175E78" w:rsidP="00AC5622">
      <w:pPr>
        <w:widowControl w:val="0"/>
        <w:numPr>
          <w:ilvl w:val="1"/>
          <w:numId w:val="17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500BD45C" w14:textId="77777777" w:rsidR="00175E78" w:rsidRPr="00326AC8" w:rsidRDefault="00175E78" w:rsidP="00AC5622">
      <w:pPr>
        <w:widowControl w:val="0"/>
        <w:numPr>
          <w:ilvl w:val="1"/>
          <w:numId w:val="171"/>
        </w:numPr>
        <w:overflowPunct w:val="0"/>
        <w:autoSpaceDE w:val="0"/>
        <w:autoSpaceDN w:val="0"/>
        <w:adjustRightInd w:val="0"/>
        <w:spacing w:after="12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cazul proiectelor finanțate prin scheme de ajutor de stat/minimis se vor calcula dobânzi de întârziere în condițiile prevederilor legale privind ajutoarele de stat/minimis.</w:t>
      </w:r>
    </w:p>
    <w:p w14:paraId="70DE9F2A"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278D14FB"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6A6AAB6F"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193FC1C1"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3DF8C954"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0C50688C" w14:textId="77777777" w:rsidR="00175E78" w:rsidRPr="00326AC8" w:rsidRDefault="00175E78" w:rsidP="00175E78">
      <w:pPr>
        <w:widowControl w:val="0"/>
        <w:overflowPunct w:val="0"/>
        <w:autoSpaceDE w:val="0"/>
        <w:autoSpaceDN w:val="0"/>
        <w:adjustRightInd w:val="0"/>
        <w:spacing w:after="120" w:line="240" w:lineRule="auto"/>
        <w:ind w:left="360"/>
        <w:rPr>
          <w:rFonts w:ascii="Times New Roman" w:hAnsi="Times New Roman" w:cs="Times New Roman"/>
          <w:sz w:val="20"/>
          <w:szCs w:val="20"/>
          <w:lang w:eastAsia="ro-RO"/>
        </w:rPr>
      </w:pPr>
    </w:p>
    <w:p w14:paraId="03C76BD9" w14:textId="77777777" w:rsidR="00175E78" w:rsidRPr="00326AC8" w:rsidRDefault="00175E78" w:rsidP="00175E78">
      <w:pPr>
        <w:widowControl w:val="0"/>
        <w:spacing w:line="240" w:lineRule="auto"/>
        <w:rPr>
          <w:rFonts w:ascii="Times New Roman" w:hAnsi="Times New Roman" w:cs="Times New Roman"/>
          <w:sz w:val="20"/>
          <w:szCs w:val="20"/>
          <w:lang w:eastAsia="ro-RO"/>
        </w:rPr>
      </w:pPr>
    </w:p>
    <w:p w14:paraId="14812506" w14:textId="77777777" w:rsidR="00175E78" w:rsidRPr="00326AC8" w:rsidRDefault="00175E78" w:rsidP="00175E78">
      <w:pPr>
        <w:widowControl w:val="0"/>
        <w:spacing w:line="240" w:lineRule="auto"/>
        <w:rPr>
          <w:rFonts w:ascii="Times New Roman" w:hAnsi="Times New Roman" w:cs="Times New Roman"/>
          <w:sz w:val="20"/>
          <w:szCs w:val="20"/>
          <w:lang w:eastAsia="ro-RO"/>
        </w:rPr>
      </w:pPr>
    </w:p>
    <w:p w14:paraId="39760BB5" w14:textId="77777777" w:rsidR="00175E78" w:rsidRPr="00326AC8" w:rsidRDefault="00175E78" w:rsidP="00175E78">
      <w:pPr>
        <w:widowControl w:val="0"/>
        <w:spacing w:line="240" w:lineRule="auto"/>
        <w:rPr>
          <w:rFonts w:ascii="Times New Roman" w:hAnsi="Times New Roman" w:cs="Times New Roman"/>
          <w:sz w:val="20"/>
          <w:szCs w:val="20"/>
          <w:lang w:eastAsia="ro-RO"/>
        </w:rPr>
      </w:pPr>
    </w:p>
    <w:p w14:paraId="00ABDEE6" w14:textId="77777777" w:rsidR="00175E78" w:rsidRPr="00326AC8" w:rsidRDefault="00175E78" w:rsidP="00175E78">
      <w:pPr>
        <w:widowControl w:val="0"/>
        <w:spacing w:line="240" w:lineRule="auto"/>
        <w:rPr>
          <w:rFonts w:ascii="Times New Roman" w:hAnsi="Times New Roman" w:cs="Times New Roman"/>
          <w:sz w:val="20"/>
          <w:szCs w:val="20"/>
          <w:lang w:eastAsia="ro-RO"/>
        </w:rPr>
      </w:pPr>
    </w:p>
    <w:p w14:paraId="4D604922" w14:textId="798689BC" w:rsidR="00175E78" w:rsidRPr="00326AC8" w:rsidRDefault="00175E78" w:rsidP="00175E78">
      <w:pPr>
        <w:widowControl w:val="0"/>
        <w:spacing w:line="240" w:lineRule="auto"/>
        <w:rPr>
          <w:rFonts w:ascii="Times New Roman" w:hAnsi="Times New Roman" w:cs="Times New Roman"/>
          <w:sz w:val="20"/>
          <w:szCs w:val="20"/>
          <w:lang w:eastAsia="ro-RO"/>
        </w:rPr>
      </w:pPr>
    </w:p>
    <w:p w14:paraId="01E280B6" w14:textId="77777777" w:rsidR="00175E78" w:rsidRPr="00326AC8" w:rsidRDefault="00175E78" w:rsidP="00175E78">
      <w:pPr>
        <w:spacing w:line="240" w:lineRule="atLeast"/>
        <w:jc w:val="right"/>
        <w:rPr>
          <w:rFonts w:ascii="Times New Roman" w:hAnsi="Times New Roman" w:cs="Times New Roman"/>
          <w:b/>
          <w:sz w:val="20"/>
          <w:szCs w:val="20"/>
          <w:lang w:eastAsia="ro-RO"/>
        </w:rPr>
      </w:pPr>
      <w:r w:rsidRPr="00326AC8">
        <w:rPr>
          <w:rFonts w:ascii="Times New Roman" w:hAnsi="Times New Roman" w:cs="Times New Roman"/>
          <w:b/>
          <w:sz w:val="20"/>
          <w:szCs w:val="20"/>
        </w:rPr>
        <w:t>ANEXA 3</w:t>
      </w:r>
    </w:p>
    <w:p w14:paraId="6970740C" w14:textId="77777777" w:rsidR="00175E78" w:rsidRPr="00326AC8" w:rsidRDefault="00175E78" w:rsidP="00175E78">
      <w:pPr>
        <w:widowControl w:val="0"/>
        <w:spacing w:line="240" w:lineRule="atLeast"/>
        <w:jc w:val="center"/>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 xml:space="preserve">Măsurile de informare, </w:t>
      </w:r>
      <w:r w:rsidRPr="00326AC8">
        <w:rPr>
          <w:rFonts w:ascii="Times New Roman" w:hAnsi="Times New Roman" w:cs="Times New Roman"/>
          <w:b/>
          <w:sz w:val="20"/>
          <w:szCs w:val="20"/>
        </w:rPr>
        <w:t>comunicare și publicitate</w:t>
      </w:r>
    </w:p>
    <w:p w14:paraId="1A20D777" w14:textId="77777777" w:rsidR="00175E78" w:rsidRPr="00326AC8" w:rsidRDefault="00175E78" w:rsidP="00175E78">
      <w:pPr>
        <w:widowControl w:val="0"/>
        <w:spacing w:line="240" w:lineRule="atLeast"/>
        <w:jc w:val="center"/>
        <w:rPr>
          <w:rFonts w:ascii="Times New Roman" w:hAnsi="Times New Roman" w:cs="Times New Roman"/>
          <w:b/>
          <w:sz w:val="20"/>
          <w:szCs w:val="20"/>
          <w:lang w:eastAsia="ro-RO"/>
        </w:rPr>
      </w:pPr>
    </w:p>
    <w:p w14:paraId="78F6B84F" w14:textId="77777777" w:rsidR="00175E78" w:rsidRPr="00326AC8" w:rsidRDefault="00175E78" w:rsidP="00175E78">
      <w:pPr>
        <w:widowControl w:val="0"/>
        <w:autoSpaceDE w:val="0"/>
        <w:autoSpaceDN w:val="0"/>
        <w:adjustRightInd w:val="0"/>
        <w:spacing w:line="240" w:lineRule="atLeast"/>
        <w:rPr>
          <w:rFonts w:ascii="Times New Roman" w:hAnsi="Times New Roman" w:cs="Times New Roman"/>
          <w:sz w:val="20"/>
          <w:szCs w:val="20"/>
          <w:lang w:eastAsia="ro-RO"/>
        </w:rPr>
      </w:pPr>
      <w:r w:rsidRPr="00326AC8">
        <w:rPr>
          <w:rFonts w:ascii="Times New Roman" w:hAnsi="Times New Roman" w:cs="Times New Roman"/>
          <w:sz w:val="20"/>
          <w:szCs w:val="20"/>
          <w:lang w:eastAsia="ro-RO"/>
        </w:rPr>
        <w:t>Măsurile de informare, comunicare şi publicitate privind operaţiunile finanţate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2C09A4DD" w14:textId="77777777" w:rsidR="00175E78" w:rsidRPr="00326AC8" w:rsidRDefault="00175E78" w:rsidP="00175E78">
      <w:pPr>
        <w:widowControl w:val="0"/>
        <w:autoSpaceDE w:val="0"/>
        <w:autoSpaceDN w:val="0"/>
        <w:adjustRightInd w:val="0"/>
        <w:spacing w:line="240" w:lineRule="atLeast"/>
        <w:rPr>
          <w:rFonts w:ascii="Times New Roman" w:hAnsi="Times New Roman" w:cs="Times New Roman"/>
          <w:sz w:val="20"/>
          <w:szCs w:val="20"/>
          <w:lang w:eastAsia="ro-RO"/>
        </w:rPr>
      </w:pPr>
      <w:r w:rsidRPr="00326AC8">
        <w:rPr>
          <w:rFonts w:ascii="Times New Roman" w:hAnsi="Times New Roman" w:cs="Times New Roman"/>
          <w:sz w:val="20"/>
          <w:szCs w:val="20"/>
          <w:lang w:eastAsia="ro-RO"/>
        </w:rPr>
        <w:t>Acceptarea finanţării conduce la acceptarea de către Beneficiar a introducerii pe lista Operațiunilor în conformitate cu prevederile art. 115 alin.(2) din Regulamentul (UE) Nr. 1303/2013 cu modificările şi completările ulterioare.</w:t>
      </w:r>
    </w:p>
    <w:p w14:paraId="09067700" w14:textId="77777777" w:rsidR="00175E78" w:rsidRPr="00326AC8" w:rsidRDefault="00175E78" w:rsidP="00175E78">
      <w:pPr>
        <w:widowControl w:val="0"/>
        <w:autoSpaceDE w:val="0"/>
        <w:autoSpaceDN w:val="0"/>
        <w:adjustRightInd w:val="0"/>
        <w:spacing w:line="240" w:lineRule="atLeast"/>
        <w:rPr>
          <w:rFonts w:ascii="Times New Roman" w:hAnsi="Times New Roman" w:cs="Times New Roman"/>
          <w:b/>
          <w:sz w:val="20"/>
          <w:szCs w:val="20"/>
          <w:lang w:eastAsia="ro-RO"/>
        </w:rPr>
      </w:pPr>
      <w:r w:rsidRPr="00326AC8">
        <w:rPr>
          <w:rFonts w:ascii="Times New Roman" w:hAnsi="Times New Roman" w:cs="Times New Roman"/>
          <w:b/>
          <w:sz w:val="20"/>
          <w:szCs w:val="20"/>
          <w:lang w:eastAsia="ro-RO"/>
        </w:rPr>
        <w:t>1. Reguli generale – cerinţe pentru toate proiectele</w:t>
      </w:r>
    </w:p>
    <w:p w14:paraId="580FDDC4"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Beneficiarii sunt responsabili pentru implementarea activităţilor de informare şi publicitate în legătură cu asistenţa financiară nerambursabilă obţinută prin Programul Operaţional Competitivitate 2014-2020, în conformitate cu cele declarate în cererea de finanţare.</w:t>
      </w:r>
    </w:p>
    <w:p w14:paraId="73BB8CD4"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Neîndeplinirea acestor obligaţii poate avea drept consecinţă pierderea fondurilor alocate pentru informare şi publicitate şi aplicarea unor sancţiuni conform prevederilor legislației europene.</w:t>
      </w:r>
    </w:p>
    <w:p w14:paraId="7D169F0B"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67E056EA"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24733AD5"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Regională/Fondul de Coeziune/Fondul Social European/Fondul European pentru Pescuit și Afaceri Maritime/Garanția pentru Tineret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73A4BF76"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Beneficiarii vor utiliza indicaţiile tehnice din Manualul de Identitate Vizuală pentru Instrumentele Structurale 2014-2020 în România.</w:t>
      </w:r>
      <w:r w:rsidRPr="00326AC8" w:rsidDel="006C501E">
        <w:rPr>
          <w:rFonts w:ascii="Times New Roman" w:hAnsi="Times New Roman" w:cs="Times New Roman"/>
          <w:sz w:val="20"/>
          <w:szCs w:val="20"/>
          <w:lang w:eastAsia="ro-RO"/>
        </w:rPr>
        <w:t xml:space="preserve"> </w:t>
      </w:r>
    </w:p>
    <w:p w14:paraId="12521A04"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Publicaţiile tipărite care sunt realizate în cadrul Proiectului trebuie să menţioneze pe ultima copertă obligatoriu titlul programului/proiectului, editorul materialului, data publicării, elementele de vizibilitatea menţionate la alin. (5), precum şi textul </w:t>
      </w:r>
      <w:r w:rsidRPr="00326AC8">
        <w:rPr>
          <w:rFonts w:ascii="Times New Roman" w:hAnsi="Times New Roman" w:cs="Times New Roman"/>
          <w:i/>
          <w:sz w:val="20"/>
          <w:szCs w:val="20"/>
          <w:lang w:eastAsia="ro-RO"/>
        </w:rPr>
        <w:t>“Conținutul acestui material nu reprezintă în mod obligatoriu poziția oficială a Uniunii Europene sau a Guvernului României”.</w:t>
      </w:r>
    </w:p>
    <w:p w14:paraId="72BCC093"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Website-urile dezvoltate în cadrul proiectelor finanţate prin Programul Operaţional Competitivitate vor conţine obligatoriu pe pagina de deschidere: sigla Uniunii Europene, sigla Guvernului României, precum şi cea a Instrumentelor Structurale 2014-2020, textul </w:t>
      </w:r>
      <w:r w:rsidRPr="00326AC8">
        <w:rPr>
          <w:rFonts w:ascii="Times New Roman" w:hAnsi="Times New Roman" w:cs="Times New Roman"/>
          <w:i/>
          <w:sz w:val="20"/>
          <w:szCs w:val="20"/>
          <w:lang w:eastAsia="ro-RO"/>
        </w:rPr>
        <w:t xml:space="preserve">“Conținutul acestui material nu reprezintă în mod obligatoriu poziția oficială a Uniunii Europene sau a Guvernului României” </w:t>
      </w:r>
      <w:r w:rsidRPr="00326AC8">
        <w:rPr>
          <w:rFonts w:ascii="Times New Roman" w:hAnsi="Times New Roman" w:cs="Times New Roman"/>
          <w:sz w:val="20"/>
          <w:szCs w:val="20"/>
          <w:lang w:eastAsia="ro-RO"/>
        </w:rPr>
        <w:t>și</w:t>
      </w:r>
      <w:r w:rsidRPr="00326AC8">
        <w:rPr>
          <w:rFonts w:ascii="Times New Roman" w:hAnsi="Times New Roman" w:cs="Times New Roman"/>
          <w:i/>
          <w:sz w:val="20"/>
          <w:szCs w:val="20"/>
          <w:lang w:eastAsia="ro-RO"/>
        </w:rPr>
        <w:t xml:space="preserve"> </w:t>
      </w:r>
      <w:r w:rsidRPr="00326AC8">
        <w:rPr>
          <w:rFonts w:ascii="Times New Roman" w:hAnsi="Times New Roman" w:cs="Times New Roman"/>
          <w:sz w:val="20"/>
          <w:szCs w:val="20"/>
          <w:lang w:eastAsia="ro-RO"/>
        </w:rPr>
        <w:t>un link către site-ul web al Programului Operațional Competitivitate,</w:t>
      </w:r>
      <w:r w:rsidRPr="00326AC8">
        <w:rPr>
          <w:rFonts w:ascii="Times New Roman" w:hAnsi="Times New Roman" w:cs="Times New Roman"/>
          <w:sz w:val="20"/>
          <w:szCs w:val="20"/>
        </w:rPr>
        <w:t xml:space="preserve"> </w:t>
      </w:r>
      <w:hyperlink r:id="rId17" w:history="1">
        <w:r w:rsidRPr="00326AC8">
          <w:rPr>
            <w:rStyle w:val="Hyperlink"/>
            <w:rFonts w:ascii="Times New Roman" w:hAnsi="Times New Roman" w:cs="Times New Roman"/>
            <w:sz w:val="20"/>
            <w:szCs w:val="20"/>
            <w:lang w:eastAsia="ro-RO"/>
          </w:rPr>
          <w:t>www.mfe.gov.ro</w:t>
        </w:r>
      </w:hyperlink>
      <w:r w:rsidRPr="00326AC8">
        <w:rPr>
          <w:rFonts w:ascii="Times New Roman" w:hAnsi="Times New Roman" w:cs="Times New Roman"/>
          <w:sz w:val="20"/>
          <w:szCs w:val="20"/>
          <w:lang w:eastAsia="ro-RO"/>
        </w:rPr>
        <w:t xml:space="preserve"> însoţit de textul: „Pentru informaţii detaliate despre celelalte programe cofinanţate de Uniunea Europeană, va invităm să vizitaţi</w:t>
      </w:r>
      <w:r w:rsidRPr="00326AC8">
        <w:rPr>
          <w:rFonts w:ascii="Times New Roman" w:hAnsi="Times New Roman" w:cs="Times New Roman"/>
          <w:sz w:val="20"/>
          <w:szCs w:val="20"/>
          <w:u w:val="single"/>
          <w:lang w:eastAsia="ro-RO"/>
        </w:rPr>
        <w:t xml:space="preserve"> </w:t>
      </w:r>
      <w:hyperlink r:id="rId18" w:history="1">
        <w:r w:rsidRPr="00326AC8">
          <w:rPr>
            <w:rStyle w:val="Hyperlink"/>
            <w:rFonts w:ascii="Times New Roman" w:hAnsi="Times New Roman" w:cs="Times New Roman"/>
            <w:sz w:val="20"/>
            <w:szCs w:val="20"/>
            <w:lang w:eastAsia="ro-RO"/>
          </w:rPr>
          <w:t>www.mfe.gov.ro</w:t>
        </w:r>
      </w:hyperlink>
      <w:r w:rsidRPr="00326AC8">
        <w:rPr>
          <w:rFonts w:ascii="Times New Roman" w:hAnsi="Times New Roman" w:cs="Times New Roman"/>
          <w:sz w:val="20"/>
          <w:szCs w:val="20"/>
          <w:lang w:eastAsia="ro-RO"/>
        </w:rPr>
        <w:t xml:space="preserve">” (textul reprezentând un link la adresa web (URL): </w:t>
      </w:r>
      <w:r w:rsidRPr="00326AC8">
        <w:rPr>
          <w:rFonts w:ascii="Times New Roman" w:hAnsi="Times New Roman" w:cs="Times New Roman"/>
          <w:sz w:val="20"/>
          <w:szCs w:val="20"/>
          <w:u w:val="single"/>
          <w:lang w:eastAsia="ro-RO"/>
        </w:rPr>
        <w:t xml:space="preserve"> </w:t>
      </w:r>
      <w:hyperlink r:id="rId19" w:history="1">
        <w:r w:rsidRPr="00326AC8">
          <w:rPr>
            <w:rStyle w:val="Hyperlink"/>
            <w:rFonts w:ascii="Times New Roman" w:hAnsi="Times New Roman" w:cs="Times New Roman"/>
            <w:sz w:val="20"/>
            <w:szCs w:val="20"/>
            <w:lang w:eastAsia="ro-RO"/>
          </w:rPr>
          <w:t>http://www.mfe.gov.ro</w:t>
        </w:r>
      </w:hyperlink>
      <w:r w:rsidRPr="00326AC8">
        <w:rPr>
          <w:rFonts w:ascii="Times New Roman" w:hAnsi="Times New Roman" w:cs="Times New Roman"/>
          <w:sz w:val="20"/>
          <w:szCs w:val="20"/>
          <w:lang w:eastAsia="ro-RO"/>
        </w:rPr>
        <w:t xml:space="preserve"> )</w:t>
      </w:r>
    </w:p>
    <w:p w14:paraId="4E34BF49"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Bannerele expuse în acţiunile proiectelor finanţate prin Programul Operaţional Competitivitate vor avea 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589B4556"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lastRenderedPageBreak/>
        <w:t>Dimensiunile recomandate pentru bannere sunt:</w:t>
      </w:r>
    </w:p>
    <w:p w14:paraId="57BFCAB5" w14:textId="77777777" w:rsidR="00175E78" w:rsidRPr="00326AC8" w:rsidRDefault="00175E78" w:rsidP="00AC5622">
      <w:pPr>
        <w:widowControl w:val="0"/>
        <w:numPr>
          <w:ilvl w:val="0"/>
          <w:numId w:val="173"/>
        </w:numPr>
        <w:autoSpaceDE w:val="0"/>
        <w:autoSpaceDN w:val="0"/>
        <w:adjustRightInd w:val="0"/>
        <w:spacing w:before="120" w:after="0" w:line="240" w:lineRule="atLeast"/>
        <w:ind w:left="993" w:hanging="426"/>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2,5m x 1 m pentru o sală cu o capacitate de maxim 100 de persoane;</w:t>
      </w:r>
    </w:p>
    <w:p w14:paraId="73D0731E" w14:textId="77777777" w:rsidR="00175E78" w:rsidRPr="00326AC8" w:rsidRDefault="00175E78" w:rsidP="00AC5622">
      <w:pPr>
        <w:widowControl w:val="0"/>
        <w:numPr>
          <w:ilvl w:val="0"/>
          <w:numId w:val="173"/>
        </w:numPr>
        <w:autoSpaceDE w:val="0"/>
        <w:autoSpaceDN w:val="0"/>
        <w:adjustRightInd w:val="0"/>
        <w:spacing w:before="120" w:after="0" w:line="240" w:lineRule="atLeast"/>
        <w:ind w:left="993" w:hanging="426"/>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4 m x 1,5 m pentru o sală mai mare sau în exterior.</w:t>
      </w:r>
    </w:p>
    <w:p w14:paraId="1EDD3F49"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prin PO.....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28D190E3"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Beneficiarii sunt obligaţi să asigure o informare transparentă şi corectă a mass-media asupra Proiectului finanţat prin Programul Operaţional Competitivitate.</w:t>
      </w:r>
    </w:p>
    <w:p w14:paraId="0AB0253E"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Competitivitate), titlul proiectului/ investiţiei, Beneficiarul, rezultatele prevăzute/ obţinute.</w:t>
      </w:r>
    </w:p>
    <w:p w14:paraId="229167A9" w14:textId="77777777" w:rsidR="00175E78" w:rsidRPr="00326AC8" w:rsidRDefault="00175E78" w:rsidP="00AC5622">
      <w:pPr>
        <w:widowControl w:val="0"/>
        <w:numPr>
          <w:ilvl w:val="0"/>
          <w:numId w:val="222"/>
        </w:numPr>
        <w:autoSpaceDE w:val="0"/>
        <w:autoSpaceDN w:val="0"/>
        <w:adjustRightInd w:val="0"/>
        <w:spacing w:before="120" w:after="0" w:line="240" w:lineRule="atLeast"/>
        <w:ind w:left="567" w:hanging="56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Informaţii şi elemente grafice obligatorii pentru un comunicat de presă (anunţ de presă):</w:t>
      </w:r>
    </w:p>
    <w:p w14:paraId="3F427159" w14:textId="77777777" w:rsidR="00175E78" w:rsidRPr="00326AC8" w:rsidRDefault="00175E78" w:rsidP="00AC5622">
      <w:pPr>
        <w:widowControl w:val="0"/>
        <w:numPr>
          <w:ilvl w:val="0"/>
          <w:numId w:val="172"/>
        </w:numPr>
        <w:autoSpaceDE w:val="0"/>
        <w:autoSpaceDN w:val="0"/>
        <w:adjustRightInd w:val="0"/>
        <w:spacing w:before="120" w:after="0" w:line="240" w:lineRule="atLeast"/>
        <w:ind w:left="714" w:hanging="35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Sigla Uniunii Europene (în stânga sus);</w:t>
      </w:r>
    </w:p>
    <w:p w14:paraId="73032A96" w14:textId="77777777" w:rsidR="00175E78" w:rsidRPr="00326AC8" w:rsidRDefault="00175E78" w:rsidP="00AC5622">
      <w:pPr>
        <w:widowControl w:val="0"/>
        <w:numPr>
          <w:ilvl w:val="0"/>
          <w:numId w:val="172"/>
        </w:numPr>
        <w:autoSpaceDE w:val="0"/>
        <w:autoSpaceDN w:val="0"/>
        <w:adjustRightInd w:val="0"/>
        <w:spacing w:before="120" w:after="0" w:line="240" w:lineRule="atLeast"/>
        <w:ind w:left="714" w:hanging="35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Sigla Guvernului României va fi plasată la mijloc, sus;</w:t>
      </w:r>
    </w:p>
    <w:p w14:paraId="5B85B2BA" w14:textId="77777777" w:rsidR="00175E78" w:rsidRPr="00326AC8" w:rsidRDefault="00175E78" w:rsidP="00AC5622">
      <w:pPr>
        <w:widowControl w:val="0"/>
        <w:numPr>
          <w:ilvl w:val="0"/>
          <w:numId w:val="172"/>
        </w:numPr>
        <w:spacing w:before="120" w:after="0" w:line="240" w:lineRule="atLeast"/>
        <w:ind w:left="714" w:hanging="35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Sigla Instrumentelor Structurale în România va fi plasată în colţul din dreapta sus. </w:t>
      </w:r>
    </w:p>
    <w:p w14:paraId="33267BB0" w14:textId="77777777" w:rsidR="00175E78" w:rsidRPr="00326AC8" w:rsidRDefault="00175E78" w:rsidP="00AC5622">
      <w:pPr>
        <w:widowControl w:val="0"/>
        <w:numPr>
          <w:ilvl w:val="0"/>
          <w:numId w:val="172"/>
        </w:numPr>
        <w:spacing w:before="120" w:after="0" w:line="240" w:lineRule="atLeast"/>
        <w:ind w:left="714" w:hanging="357"/>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Menţiunea „Proiect co-finanţat din Fondul European de Dezvoltare Regională prin Programul Operaţional Competitivitate 2014-2020”. </w:t>
      </w:r>
    </w:p>
    <w:p w14:paraId="6663DAEA"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1FD223E4"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Nota: În cazul în care există: sigla </w:t>
      </w:r>
      <w:bookmarkStart w:id="237" w:name="_Toc430686332"/>
      <w:r w:rsidRPr="00326AC8">
        <w:rPr>
          <w:rFonts w:ascii="Times New Roman" w:hAnsi="Times New Roman" w:cs="Times New Roman"/>
          <w:sz w:val="20"/>
          <w:szCs w:val="20"/>
          <w:lang w:eastAsia="ro-RO"/>
        </w:rPr>
        <w:t xml:space="preserve"> proiectului/ beneficiarului va fi aşezată conform indicațiilor din Manualul de Identitate Vizuală pentru Instrumente Structurale 2014-2020 în România, secţiunea - Reguli generale de identitate vizuală https://mfe.gov.ro/wp-content/uploads/2019/05/be2ee097dc64a79229d5aa432287a599.pdf.</w:t>
      </w:r>
    </w:p>
    <w:p w14:paraId="5BB7B659"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31DB49FA"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44B1C6E6"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73283F8A"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6A1A971A"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1923B7F5"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0A5500FB"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7A1361E4"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549F5752"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7FE5C96A"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2D6CE58A"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45AEA6B0"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583D99AF"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4E3DB00E"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1C18832B" w14:textId="344B8376" w:rsidR="00175E78" w:rsidRPr="00326AC8" w:rsidRDefault="00175E78" w:rsidP="002D4FB7">
      <w:pPr>
        <w:widowControl w:val="0"/>
        <w:spacing w:after="120" w:line="240" w:lineRule="atLeast"/>
        <w:rPr>
          <w:rFonts w:ascii="Times New Roman" w:hAnsi="Times New Roman" w:cs="Times New Roman"/>
          <w:sz w:val="20"/>
          <w:szCs w:val="20"/>
          <w:lang w:eastAsia="ro-RO"/>
        </w:rPr>
      </w:pPr>
    </w:p>
    <w:p w14:paraId="736CC9CE"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2F86E517" w14:textId="77777777" w:rsidR="00175E78" w:rsidRPr="00326AC8" w:rsidRDefault="00175E78" w:rsidP="00175E78">
      <w:pPr>
        <w:widowControl w:val="0"/>
        <w:spacing w:after="120" w:line="240" w:lineRule="atLeast"/>
        <w:ind w:left="360"/>
        <w:rPr>
          <w:rFonts w:ascii="Times New Roman" w:hAnsi="Times New Roman" w:cs="Times New Roman"/>
          <w:sz w:val="20"/>
          <w:szCs w:val="20"/>
          <w:lang w:eastAsia="ro-RO"/>
        </w:rPr>
      </w:pPr>
    </w:p>
    <w:p w14:paraId="650F6391" w14:textId="77777777" w:rsidR="00175E78" w:rsidRPr="00326AC8" w:rsidRDefault="00175E78" w:rsidP="002D4FB7">
      <w:pPr>
        <w:widowControl w:val="0"/>
        <w:spacing w:after="120" w:line="240" w:lineRule="atLeast"/>
        <w:rPr>
          <w:rFonts w:ascii="Times New Roman" w:hAnsi="Times New Roman" w:cs="Times New Roman"/>
          <w:sz w:val="20"/>
          <w:szCs w:val="20"/>
          <w:lang w:eastAsia="ro-RO"/>
        </w:rPr>
      </w:pPr>
    </w:p>
    <w:p w14:paraId="1A6BA511" w14:textId="77777777" w:rsidR="00175E78" w:rsidRDefault="00175E78" w:rsidP="00175E78">
      <w:pPr>
        <w:spacing w:line="240" w:lineRule="auto"/>
        <w:jc w:val="right"/>
        <w:rPr>
          <w:rFonts w:ascii="Times New Roman" w:hAnsi="Times New Roman" w:cs="Times New Roman"/>
          <w:b/>
          <w:bCs/>
          <w:sz w:val="20"/>
          <w:szCs w:val="20"/>
        </w:rPr>
      </w:pPr>
    </w:p>
    <w:p w14:paraId="2EA84C87" w14:textId="77777777" w:rsidR="00175E78" w:rsidRPr="00326AC8" w:rsidRDefault="00175E78" w:rsidP="00175E78">
      <w:pPr>
        <w:spacing w:line="240" w:lineRule="auto"/>
        <w:jc w:val="right"/>
        <w:rPr>
          <w:rFonts w:ascii="Times New Roman" w:hAnsi="Times New Roman" w:cs="Times New Roman"/>
          <w:b/>
          <w:bCs/>
          <w:sz w:val="20"/>
          <w:szCs w:val="20"/>
        </w:rPr>
      </w:pPr>
      <w:r w:rsidRPr="00326AC8">
        <w:rPr>
          <w:rFonts w:ascii="Times New Roman" w:hAnsi="Times New Roman" w:cs="Times New Roman"/>
          <w:b/>
          <w:bCs/>
          <w:sz w:val="20"/>
          <w:szCs w:val="20"/>
        </w:rPr>
        <w:t xml:space="preserve">ANEXA 4 </w:t>
      </w:r>
    </w:p>
    <w:bookmarkEnd w:id="237"/>
    <w:p w14:paraId="71B8EA52" w14:textId="045C5246" w:rsidR="00175E78" w:rsidRPr="00326AC8" w:rsidRDefault="00175E78" w:rsidP="00175E78">
      <w:pPr>
        <w:spacing w:line="240" w:lineRule="auto"/>
        <w:rPr>
          <w:rFonts w:ascii="Times New Roman" w:hAnsi="Times New Roman" w:cs="Times New Roman"/>
          <w:b/>
          <w:bCs/>
          <w:sz w:val="20"/>
          <w:szCs w:val="20"/>
        </w:rPr>
      </w:pPr>
    </w:p>
    <w:p w14:paraId="15502D4F" w14:textId="1A09AAAE" w:rsidR="00175E78" w:rsidRPr="00326AC8" w:rsidRDefault="00175E78" w:rsidP="00175E78">
      <w:pPr>
        <w:widowControl w:val="0"/>
        <w:spacing w:line="240" w:lineRule="auto"/>
        <w:rPr>
          <w:rFonts w:ascii="Times New Roman" w:hAnsi="Times New Roman" w:cs="Times New Roman"/>
          <w:b/>
          <w:bCs/>
          <w:sz w:val="20"/>
          <w:szCs w:val="20"/>
          <w:lang w:eastAsia="ro-RO"/>
        </w:rPr>
      </w:pPr>
      <w:r w:rsidRPr="00326AC8">
        <w:rPr>
          <w:rFonts w:ascii="Times New Roman" w:hAnsi="Times New Roman" w:cs="Times New Roman"/>
          <w:b/>
          <w:bCs/>
          <w:sz w:val="20"/>
          <w:szCs w:val="20"/>
          <w:lang w:eastAsia="ro-RO"/>
        </w:rPr>
        <w:t>Monitorizarea şi raportarea</w:t>
      </w:r>
    </w:p>
    <w:p w14:paraId="3FE6DCCE"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monitorizează permanent implementarea proiectului și a rezultatelor acestuia și furnizează periodic către OIC informații și date necesare analizării progresului proiectului și monitorizării programului operațional;</w:t>
      </w:r>
    </w:p>
    <w:p w14:paraId="16B1B204"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OIC analizează progresul implementării proiectului, obținerea rezultatelor, atingerea obiectivelor, iar în cazul proiectelor de infrastructură și al celor de investiții productive, durabilitatea  acestora, prin:</w:t>
      </w:r>
    </w:p>
    <w:p w14:paraId="3A06FB80" w14:textId="77777777" w:rsidR="00175E78" w:rsidRPr="00326AC8" w:rsidRDefault="00175E78" w:rsidP="00AC5622">
      <w:pPr>
        <w:widowControl w:val="0"/>
        <w:numPr>
          <w:ilvl w:val="1"/>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Verificare documentară: Rapoarte de progres și de sustenabilitate transmise de beneficiar</w:t>
      </w:r>
      <w:r w:rsidRPr="00326AC8">
        <w:rPr>
          <w:rFonts w:ascii="Times New Roman" w:hAnsi="Times New Roman" w:cs="Times New Roman"/>
          <w:sz w:val="20"/>
          <w:szCs w:val="20"/>
          <w:lang w:val="it-IT" w:eastAsia="ro-RO"/>
        </w:rPr>
        <w:t>;</w:t>
      </w:r>
      <w:r w:rsidRPr="00326AC8">
        <w:rPr>
          <w:rFonts w:ascii="Times New Roman" w:hAnsi="Times New Roman" w:cs="Times New Roman"/>
          <w:sz w:val="20"/>
          <w:szCs w:val="20"/>
          <w:lang w:eastAsia="ro-RO"/>
        </w:rPr>
        <w:t xml:space="preserve"> </w:t>
      </w:r>
    </w:p>
    <w:p w14:paraId="38EB323F" w14:textId="77777777" w:rsidR="00175E78" w:rsidRPr="00326AC8" w:rsidRDefault="00175E78" w:rsidP="00AC5622">
      <w:pPr>
        <w:widowControl w:val="0"/>
        <w:numPr>
          <w:ilvl w:val="1"/>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Verificarea datelor introduse în MySMIS/SMIS; </w:t>
      </w:r>
    </w:p>
    <w:p w14:paraId="31F35F13" w14:textId="77777777" w:rsidR="00175E78" w:rsidRPr="00326AC8" w:rsidRDefault="00175E78" w:rsidP="00AC5622">
      <w:pPr>
        <w:widowControl w:val="0"/>
        <w:numPr>
          <w:ilvl w:val="1"/>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Vizite de monitorizare: vizite pe teren la beneficiarii proiectelor, atât în perioada de implementare a proiectului, cât şi post-implementare, pe perioada de durabilitate a proiectului</w:t>
      </w:r>
      <w:r w:rsidRPr="00326AC8">
        <w:rPr>
          <w:rStyle w:val="FootnoteReference"/>
          <w:rFonts w:ascii="Times New Roman" w:hAnsi="Times New Roman" w:cs="Times New Roman"/>
          <w:strike/>
          <w:color w:val="FFFFFF" w:themeColor="background1"/>
          <w:sz w:val="20"/>
          <w:szCs w:val="20"/>
          <w:lang w:eastAsia="ro-RO"/>
        </w:rPr>
        <w:footnoteReference w:id="10"/>
      </w:r>
      <w:r w:rsidRPr="00326AC8">
        <w:rPr>
          <w:rFonts w:ascii="Times New Roman" w:hAnsi="Times New Roman" w:cs="Times New Roman"/>
          <w:sz w:val="20"/>
          <w:szCs w:val="20"/>
          <w:vertAlign w:val="superscript"/>
          <w:lang w:eastAsia="ro-RO"/>
        </w:rPr>
        <w:t>3</w:t>
      </w:r>
    </w:p>
    <w:p w14:paraId="60931A9E"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va transmite Rapoarte de Progres,  la cel mult 3 luni calendaristice, precum şi alte informații și date ori de câte ori se vor solicita în scris de OIC. Aceste Rapoarte de progres au scopul de a prezenta în mod regulat informaţii tehnice şi financiare referitoare la stadiul derulării proiectului şi probleme întâmpinate pe parcursul derulării.</w:t>
      </w:r>
    </w:p>
    <w:p w14:paraId="0670FA84"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Transmiterea rapoartelor de progres ale Beneficiarului se va face către OIC, în 10 zile lucrătoare de la încheierea fiecărui trimestru de implementare a proiectului/perioade decise de OIC pe parcursul perioadei de implementare a proiectului. </w:t>
      </w:r>
    </w:p>
    <w:p w14:paraId="374748A2"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Rapoartele de progres pot  conține cel puțin următoarele tipuri de date și informații:</w:t>
      </w:r>
    </w:p>
    <w:p w14:paraId="44BA4EE9" w14:textId="77777777" w:rsidR="00175E78" w:rsidRPr="00326AC8" w:rsidRDefault="00175E78" w:rsidP="00AC5622">
      <w:pPr>
        <w:widowControl w:val="0"/>
        <w:numPr>
          <w:ilvl w:val="1"/>
          <w:numId w:val="22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modificări ale statutului și datelor de identificare a beneficiarului</w:t>
      </w:r>
      <w:r w:rsidRPr="00326AC8">
        <w:rPr>
          <w:rFonts w:ascii="Times New Roman" w:hAnsi="Times New Roman" w:cs="Times New Roman"/>
          <w:sz w:val="20"/>
          <w:szCs w:val="20"/>
          <w:lang w:val="it-IT" w:eastAsia="ro-RO"/>
        </w:rPr>
        <w:t>;</w:t>
      </w:r>
      <w:r w:rsidRPr="00326AC8">
        <w:rPr>
          <w:rFonts w:ascii="Times New Roman" w:hAnsi="Times New Roman" w:cs="Times New Roman"/>
          <w:sz w:val="20"/>
          <w:szCs w:val="20"/>
          <w:lang w:eastAsia="ro-RO"/>
        </w:rPr>
        <w:t xml:space="preserve"> </w:t>
      </w:r>
    </w:p>
    <w:p w14:paraId="3A72153D" w14:textId="77777777" w:rsidR="00175E78" w:rsidRPr="00326AC8" w:rsidRDefault="00175E78" w:rsidP="00AC5622">
      <w:pPr>
        <w:widowControl w:val="0"/>
        <w:numPr>
          <w:ilvl w:val="1"/>
          <w:numId w:val="22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date privind stadiul achizițiilor; </w:t>
      </w:r>
    </w:p>
    <w:p w14:paraId="45A5A1C6" w14:textId="77777777" w:rsidR="00175E78" w:rsidRPr="00326AC8" w:rsidRDefault="00175E78" w:rsidP="00AC5622">
      <w:pPr>
        <w:widowControl w:val="0"/>
        <w:numPr>
          <w:ilvl w:val="1"/>
          <w:numId w:val="22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date privind stadiul activităților; </w:t>
      </w:r>
    </w:p>
    <w:p w14:paraId="7E3BEFE2" w14:textId="77777777" w:rsidR="00175E78" w:rsidRPr="00326AC8" w:rsidRDefault="00175E78" w:rsidP="00AC5622">
      <w:pPr>
        <w:widowControl w:val="0"/>
        <w:numPr>
          <w:ilvl w:val="1"/>
          <w:numId w:val="22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date privind nivelul atins al indicatorilor incluși în cererea de finanțare, cu defalcare pe gen și categorii de regiuni, acolo unde este potrivit;</w:t>
      </w:r>
    </w:p>
    <w:p w14:paraId="5C6EB1D4" w14:textId="77777777" w:rsidR="00175E78" w:rsidRPr="00326AC8" w:rsidRDefault="00175E78" w:rsidP="00AC5622">
      <w:pPr>
        <w:widowControl w:val="0"/>
        <w:numPr>
          <w:ilvl w:val="1"/>
          <w:numId w:val="22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date privind atingerea rezultatelor și obiectivului/obiectivelor proiectului;</w:t>
      </w:r>
    </w:p>
    <w:p w14:paraId="1DA8EE41" w14:textId="77777777" w:rsidR="00175E78" w:rsidRPr="00326AC8" w:rsidRDefault="00175E78" w:rsidP="00AC5622">
      <w:pPr>
        <w:widowControl w:val="0"/>
        <w:numPr>
          <w:ilvl w:val="1"/>
          <w:numId w:val="22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date privind nivelul atins al indicatorilor suplimentari, considerați de AMPOC relevanți pentru monitorizarea și evaluarea programului operațional;</w:t>
      </w:r>
    </w:p>
    <w:p w14:paraId="74C8FE17" w14:textId="77777777" w:rsidR="00175E78" w:rsidRPr="00326AC8" w:rsidRDefault="00175E78" w:rsidP="00AC5622">
      <w:pPr>
        <w:widowControl w:val="0"/>
        <w:numPr>
          <w:ilvl w:val="1"/>
          <w:numId w:val="22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date privind participanții FSE/YEI la intrarea și ieșirea din operațiune;</w:t>
      </w:r>
    </w:p>
    <w:p w14:paraId="5DC8A753" w14:textId="77777777" w:rsidR="00175E78" w:rsidRPr="00326AC8" w:rsidRDefault="00175E78" w:rsidP="00AC5622">
      <w:pPr>
        <w:widowControl w:val="0"/>
        <w:numPr>
          <w:ilvl w:val="1"/>
          <w:numId w:val="22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date privind cheltuielile efectuate de beneficiari, inclusiv previziuni ale cheltuielilor; </w:t>
      </w:r>
    </w:p>
    <w:p w14:paraId="75C7F570" w14:textId="77777777" w:rsidR="00175E78" w:rsidRPr="00326AC8" w:rsidRDefault="00175E78" w:rsidP="00AC5622">
      <w:pPr>
        <w:widowControl w:val="0"/>
        <w:numPr>
          <w:ilvl w:val="1"/>
          <w:numId w:val="22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informații privind problemele întâmpinate în implementarea proiectului și acțiunile de remediere întreprinse sau necesare.</w:t>
      </w:r>
    </w:p>
    <w:p w14:paraId="131FC52C"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b/>
          <w:sz w:val="20"/>
          <w:szCs w:val="20"/>
          <w:lang w:eastAsia="ro-RO"/>
        </w:rPr>
      </w:pPr>
      <w:r w:rsidRPr="00326AC8">
        <w:rPr>
          <w:rFonts w:ascii="Times New Roman" w:hAnsi="Times New Roman" w:cs="Times New Roman"/>
          <w:sz w:val="20"/>
          <w:szCs w:val="20"/>
          <w:lang w:eastAsia="ro-RO"/>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439F55C7" w14:textId="1F5A810E" w:rsidR="00175E78" w:rsidRPr="00914EF6" w:rsidRDefault="00175E78" w:rsidP="00AC5622">
      <w:pPr>
        <w:widowControl w:val="0"/>
        <w:numPr>
          <w:ilvl w:val="0"/>
          <w:numId w:val="223"/>
        </w:numPr>
        <w:spacing w:after="0" w:line="240" w:lineRule="auto"/>
        <w:jc w:val="both"/>
        <w:rPr>
          <w:rFonts w:ascii="Times New Roman" w:hAnsi="Times New Roman" w:cs="Times New Roman"/>
          <w:b/>
          <w:sz w:val="20"/>
          <w:szCs w:val="20"/>
          <w:lang w:eastAsia="ro-RO"/>
        </w:rPr>
      </w:pPr>
      <w:r w:rsidRPr="00326AC8">
        <w:rPr>
          <w:rFonts w:ascii="Times New Roman" w:hAnsi="Times New Roman" w:cs="Times New Roman"/>
          <w:sz w:val="20"/>
          <w:szCs w:val="20"/>
          <w:lang w:eastAsia="ro-RO"/>
        </w:rPr>
        <w:t>Rapoartele de durabilitate vor conține cel puțin următoarele tipuri date și informații privind:</w:t>
      </w:r>
    </w:p>
    <w:p w14:paraId="746DDD97" w14:textId="4703A5B8" w:rsidR="00175E78" w:rsidRPr="00914EF6" w:rsidRDefault="00175E78" w:rsidP="00AC5622">
      <w:pPr>
        <w:widowControl w:val="0"/>
        <w:numPr>
          <w:ilvl w:val="0"/>
          <w:numId w:val="17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modificări ale statutului și datelor de identificare a beneficiarului</w:t>
      </w:r>
      <w:r w:rsidRPr="00326AC8">
        <w:rPr>
          <w:rFonts w:ascii="Times New Roman" w:hAnsi="Times New Roman" w:cs="Times New Roman"/>
          <w:sz w:val="20"/>
          <w:szCs w:val="20"/>
          <w:lang w:val="it-IT" w:eastAsia="ro-RO"/>
        </w:rPr>
        <w:t>;</w:t>
      </w:r>
      <w:r w:rsidRPr="00326AC8">
        <w:rPr>
          <w:rFonts w:ascii="Times New Roman" w:hAnsi="Times New Roman" w:cs="Times New Roman"/>
          <w:sz w:val="20"/>
          <w:szCs w:val="20"/>
          <w:lang w:eastAsia="ro-RO"/>
        </w:rPr>
        <w:t xml:space="preserve"> </w:t>
      </w:r>
    </w:p>
    <w:p w14:paraId="35DAD5FA" w14:textId="77777777" w:rsidR="00175E78" w:rsidRPr="00326AC8" w:rsidRDefault="00175E78" w:rsidP="00AC5622">
      <w:pPr>
        <w:widowControl w:val="0"/>
        <w:numPr>
          <w:ilvl w:val="0"/>
          <w:numId w:val="17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modul și locul de utilizare a infrastructurilor, echipamentelor și bunurilor realizate sau achiziționate în cadrul proiectului;</w:t>
      </w:r>
    </w:p>
    <w:p w14:paraId="274FB5DB" w14:textId="77777777" w:rsidR="00175E78" w:rsidRPr="00326AC8" w:rsidRDefault="00175E78" w:rsidP="00AC5622">
      <w:pPr>
        <w:widowControl w:val="0"/>
        <w:numPr>
          <w:ilvl w:val="0"/>
          <w:numId w:val="174"/>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modul în care investiția în infrastructură sau investiția productivă continuă să genereze rezultate.</w:t>
      </w:r>
    </w:p>
    <w:p w14:paraId="38006AD3" w14:textId="77777777" w:rsidR="00175E78" w:rsidRPr="00326AC8" w:rsidRDefault="00175E78" w:rsidP="00AC5622">
      <w:pPr>
        <w:widowControl w:val="0"/>
        <w:numPr>
          <w:ilvl w:val="0"/>
          <w:numId w:val="223"/>
        </w:numPr>
        <w:spacing w:after="0" w:line="240" w:lineRule="auto"/>
        <w:contextualSpacing/>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Analizarea implementării proiectului</w:t>
      </w:r>
    </w:p>
    <w:p w14:paraId="030EF972" w14:textId="77777777" w:rsidR="00175E78" w:rsidRPr="00326AC8" w:rsidRDefault="00175E78" w:rsidP="00175E78">
      <w:pPr>
        <w:widowControl w:val="0"/>
        <w:spacing w:line="240" w:lineRule="auto"/>
        <w:rPr>
          <w:rFonts w:ascii="Times New Roman" w:hAnsi="Times New Roman" w:cs="Times New Roman"/>
          <w:sz w:val="20"/>
          <w:szCs w:val="20"/>
          <w:lang w:eastAsia="ro-RO"/>
        </w:rPr>
      </w:pPr>
      <w:r w:rsidRPr="00326AC8">
        <w:rPr>
          <w:rFonts w:ascii="Times New Roman" w:hAnsi="Times New Roman" w:cs="Times New Roman"/>
          <w:sz w:val="20"/>
          <w:szCs w:val="20"/>
          <w:lang w:eastAsia="ro-RO"/>
        </w:rPr>
        <w:t>OIC verifică şi avizează Raportul de Progres transmis de către Beneficiar , în vederea:</w:t>
      </w:r>
    </w:p>
    <w:p w14:paraId="70844741" w14:textId="77777777" w:rsidR="00175E78" w:rsidRPr="00326AC8" w:rsidRDefault="00175E78" w:rsidP="00AC5622">
      <w:pPr>
        <w:widowControl w:val="0"/>
        <w:numPr>
          <w:ilvl w:val="2"/>
          <w:numId w:val="175"/>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colectării, revizuirii şi verificării informaţiilor furnizate de Beneficiar;</w:t>
      </w:r>
    </w:p>
    <w:p w14:paraId="1DAE7557" w14:textId="77777777" w:rsidR="00175E78" w:rsidRPr="00326AC8" w:rsidRDefault="00175E78" w:rsidP="00AC5622">
      <w:pPr>
        <w:widowControl w:val="0"/>
        <w:numPr>
          <w:ilvl w:val="2"/>
          <w:numId w:val="175"/>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analizării gradului de realizare a indicatorilor;</w:t>
      </w:r>
    </w:p>
    <w:p w14:paraId="48D8443A" w14:textId="77777777" w:rsidR="00175E78" w:rsidRPr="00326AC8" w:rsidRDefault="00175E78" w:rsidP="00AC5622">
      <w:pPr>
        <w:widowControl w:val="0"/>
        <w:numPr>
          <w:ilvl w:val="2"/>
          <w:numId w:val="175"/>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analizării evoluţiei implementării proiectului, raportat la  graficul de activităţi stabilit prin contract, bugetul proiectului și calendarul estimativ al achizițiilor;</w:t>
      </w:r>
    </w:p>
    <w:p w14:paraId="2BBE32B3" w14:textId="77777777" w:rsidR="00175E78" w:rsidRPr="00326AC8" w:rsidRDefault="00175E78" w:rsidP="00AC5622">
      <w:pPr>
        <w:widowControl w:val="0"/>
        <w:numPr>
          <w:ilvl w:val="2"/>
          <w:numId w:val="175"/>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identificării problemelor care apar pe parcursul implementării proiectului, precum și a cazurilor de succes și bunelor practici.</w:t>
      </w:r>
    </w:p>
    <w:p w14:paraId="3AABB766"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bCs/>
          <w:sz w:val="20"/>
          <w:szCs w:val="20"/>
          <w:lang w:eastAsia="ro-RO"/>
        </w:rPr>
      </w:pPr>
      <w:r w:rsidRPr="00326AC8">
        <w:rPr>
          <w:rFonts w:ascii="Times New Roman" w:hAnsi="Times New Roman" w:cs="Times New Roman"/>
          <w:bCs/>
          <w:sz w:val="20"/>
          <w:szCs w:val="20"/>
          <w:lang w:eastAsia="ro-RO"/>
        </w:rPr>
        <w:t xml:space="preserve">Vizita </w:t>
      </w:r>
      <w:r w:rsidRPr="00326AC8">
        <w:rPr>
          <w:rFonts w:ascii="Times New Roman" w:hAnsi="Times New Roman" w:cs="Times New Roman"/>
          <w:sz w:val="20"/>
          <w:szCs w:val="20"/>
          <w:lang w:eastAsia="ro-RO"/>
        </w:rPr>
        <w:t>OIC</w:t>
      </w:r>
      <w:r w:rsidRPr="00326AC8">
        <w:rPr>
          <w:rFonts w:ascii="Times New Roman" w:hAnsi="Times New Roman" w:cs="Times New Roman"/>
          <w:bCs/>
          <w:sz w:val="20"/>
          <w:szCs w:val="20"/>
          <w:lang w:eastAsia="ro-RO"/>
        </w:rPr>
        <w:t xml:space="preserve"> de monitorizare pe parcursul implementării proiectului</w:t>
      </w:r>
    </w:p>
    <w:p w14:paraId="68A78AA3" w14:textId="77777777" w:rsidR="00175E78" w:rsidRPr="00326AC8" w:rsidRDefault="00175E78" w:rsidP="00AC5622">
      <w:pPr>
        <w:widowControl w:val="0"/>
        <w:numPr>
          <w:ilvl w:val="0"/>
          <w:numId w:val="225"/>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7E7E6D19" w14:textId="77777777" w:rsidR="00175E78" w:rsidRPr="00326AC8" w:rsidRDefault="00175E78" w:rsidP="00AC5622">
      <w:pPr>
        <w:widowControl w:val="0"/>
        <w:numPr>
          <w:ilvl w:val="0"/>
          <w:numId w:val="225"/>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lastRenderedPageBreak/>
        <w:t>facilitează contactul dintre reprezentanţii OIC şi beneficiari în scopul comunicării problemelor care pot împiedica implementarea corespunzătoare a proiectului;</w:t>
      </w:r>
    </w:p>
    <w:p w14:paraId="532C48C6" w14:textId="77777777" w:rsidR="00175E78" w:rsidRPr="00326AC8" w:rsidRDefault="00175E78" w:rsidP="00AC5622">
      <w:pPr>
        <w:widowControl w:val="0"/>
        <w:numPr>
          <w:ilvl w:val="0"/>
          <w:numId w:val="225"/>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urmăreşte:</w:t>
      </w:r>
    </w:p>
    <w:p w14:paraId="64F0B4F6" w14:textId="77777777" w:rsidR="00175E78" w:rsidRPr="00326AC8" w:rsidRDefault="00175E78" w:rsidP="00AC5622">
      <w:pPr>
        <w:widowControl w:val="0"/>
        <w:numPr>
          <w:ilvl w:val="2"/>
          <w:numId w:val="226"/>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să se asigure de faptul că proiectul se derulează conform Contractului de Finanţare;</w:t>
      </w:r>
    </w:p>
    <w:p w14:paraId="015B23D4" w14:textId="77777777" w:rsidR="00175E78" w:rsidRPr="00326AC8" w:rsidRDefault="00175E78" w:rsidP="00AC5622">
      <w:pPr>
        <w:widowControl w:val="0"/>
        <w:numPr>
          <w:ilvl w:val="2"/>
          <w:numId w:val="226"/>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să identifice, în timp util, posibilele probleme şi să propună măsuri de rezolvare a acestora, precum şi îmbunătăţirea activităţii de implementare;</w:t>
      </w:r>
    </w:p>
    <w:p w14:paraId="207A230E" w14:textId="77777777" w:rsidR="00175E78" w:rsidRPr="00326AC8" w:rsidRDefault="00175E78" w:rsidP="00AC5622">
      <w:pPr>
        <w:widowControl w:val="0"/>
        <w:numPr>
          <w:ilvl w:val="2"/>
          <w:numId w:val="226"/>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să identifice elementele de succes ale proiectului și bune practici;</w:t>
      </w:r>
      <w:r w:rsidRPr="00326AC8" w:rsidDel="000918AD">
        <w:rPr>
          <w:rFonts w:ascii="Times New Roman" w:hAnsi="Times New Roman" w:cs="Times New Roman"/>
          <w:sz w:val="20"/>
          <w:szCs w:val="20"/>
          <w:lang w:eastAsia="ro-RO"/>
        </w:rPr>
        <w:t xml:space="preserve"> </w:t>
      </w:r>
    </w:p>
    <w:p w14:paraId="089F9BEB"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bCs/>
          <w:sz w:val="20"/>
          <w:szCs w:val="20"/>
          <w:lang w:eastAsia="ro-RO"/>
        </w:rPr>
      </w:pPr>
      <w:r w:rsidRPr="00326AC8">
        <w:rPr>
          <w:rFonts w:ascii="Times New Roman" w:hAnsi="Times New Roman" w:cs="Times New Roman"/>
          <w:b/>
          <w:bCs/>
          <w:sz w:val="20"/>
          <w:szCs w:val="20"/>
          <w:lang w:eastAsia="ro-RO"/>
        </w:rPr>
        <w:t xml:space="preserve"> </w:t>
      </w:r>
      <w:r w:rsidRPr="00326AC8">
        <w:rPr>
          <w:rFonts w:ascii="Times New Roman" w:hAnsi="Times New Roman" w:cs="Times New Roman"/>
          <w:bCs/>
          <w:sz w:val="20"/>
          <w:szCs w:val="20"/>
          <w:lang w:eastAsia="ro-RO"/>
        </w:rPr>
        <w:t>Analizarea durabilităţii proiectului</w:t>
      </w:r>
    </w:p>
    <w:p w14:paraId="6E2D3E74" w14:textId="77777777" w:rsidR="00175E78" w:rsidRPr="00326AC8" w:rsidRDefault="00175E78" w:rsidP="00175E78">
      <w:pPr>
        <w:widowControl w:val="0"/>
        <w:spacing w:line="240" w:lineRule="auto"/>
        <w:ind w:left="720"/>
        <w:rPr>
          <w:rFonts w:ascii="Times New Roman" w:hAnsi="Times New Roman" w:cs="Times New Roman"/>
          <w:sz w:val="20"/>
          <w:szCs w:val="20"/>
          <w:lang w:eastAsia="ro-RO"/>
        </w:rPr>
      </w:pPr>
      <w:r w:rsidRPr="00326AC8">
        <w:rPr>
          <w:rFonts w:ascii="Times New Roman" w:hAnsi="Times New Roman" w:cs="Times New Roman"/>
          <w:sz w:val="20"/>
          <w:szCs w:val="20"/>
          <w:lang w:eastAsia="ro-RO"/>
        </w:rPr>
        <w:t>Se realizează de OIC pe baza Rapoartelor de Durabilitate întocmite de beneficiar și a vizitelor de monitorizare, pentru  a se asigura de  sustenabilitatea proiectelor, precum și de faptul că toate contribuţiile din fonduri se atribuie numai proiectelor care, în termen de 3/5 ani de la încheierea acestora,  nu au fost afectate de nicio modificare din categoria celor  enunțate mai jos, respectiv:</w:t>
      </w:r>
    </w:p>
    <w:p w14:paraId="58C1D38D" w14:textId="77777777" w:rsidR="00175E78" w:rsidRPr="00326AC8" w:rsidRDefault="00175E78" w:rsidP="00AC5622">
      <w:pPr>
        <w:widowControl w:val="0"/>
        <w:numPr>
          <w:ilvl w:val="0"/>
          <w:numId w:val="227"/>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o schimbare substanțială care să le afecteze natura, obiectivele sau condiţiile de realizare  și care ar determina subminarea obiectivelor inițiale ale acestora; </w:t>
      </w:r>
    </w:p>
    <w:p w14:paraId="1EDD9D91" w14:textId="77777777" w:rsidR="00175E78" w:rsidRPr="00326AC8" w:rsidRDefault="00175E78" w:rsidP="00AC5622">
      <w:pPr>
        <w:widowControl w:val="0"/>
        <w:numPr>
          <w:ilvl w:val="0"/>
          <w:numId w:val="227"/>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o schimbare asupra  proprietăţii unui element de infrastructură care conferă un avantaj nejustificat unei întreprinderi sau unui organism public;</w:t>
      </w:r>
    </w:p>
    <w:p w14:paraId="36F2993F" w14:textId="77777777" w:rsidR="00175E78" w:rsidRPr="00326AC8" w:rsidRDefault="00175E78" w:rsidP="00AC5622">
      <w:pPr>
        <w:widowControl w:val="0"/>
        <w:numPr>
          <w:ilvl w:val="0"/>
          <w:numId w:val="227"/>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încetarea sau delocalizarea unei activități productive în afara zonei eligibile.</w:t>
      </w:r>
    </w:p>
    <w:p w14:paraId="13EDCA00"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bCs/>
          <w:sz w:val="20"/>
          <w:szCs w:val="20"/>
          <w:lang w:eastAsia="ro-RO"/>
        </w:rPr>
        <w:t>Vizita de monitorizare a durabilităţii proiectului</w:t>
      </w:r>
    </w:p>
    <w:p w14:paraId="246B19C0" w14:textId="77777777" w:rsidR="00175E78" w:rsidRPr="00326AC8" w:rsidRDefault="00175E78" w:rsidP="00AC5622">
      <w:pPr>
        <w:widowControl w:val="0"/>
        <w:numPr>
          <w:ilvl w:val="0"/>
          <w:numId w:val="228"/>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se realizează la locul de implementare a proiectului/sediul beneficiarului; </w:t>
      </w:r>
    </w:p>
    <w:p w14:paraId="3BC7939F" w14:textId="77777777" w:rsidR="00175E78" w:rsidRPr="00326AC8" w:rsidRDefault="00175E78" w:rsidP="00AC5622">
      <w:pPr>
        <w:widowControl w:val="0"/>
        <w:numPr>
          <w:ilvl w:val="0"/>
          <w:numId w:val="228"/>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 xml:space="preserve">are ca scop verificarea la fața locului a faptului ca beneficiarul a asigurat durabilitatea  proiectului. </w:t>
      </w:r>
    </w:p>
    <w:p w14:paraId="72770F6E" w14:textId="77777777" w:rsidR="00175E78" w:rsidRPr="00326AC8" w:rsidRDefault="00175E78" w:rsidP="00AC5622">
      <w:pPr>
        <w:widowControl w:val="0"/>
        <w:numPr>
          <w:ilvl w:val="0"/>
          <w:numId w:val="223"/>
        </w:numPr>
        <w:spacing w:after="0" w:line="240" w:lineRule="auto"/>
        <w:jc w:val="both"/>
        <w:rPr>
          <w:rFonts w:ascii="Times New Roman" w:hAnsi="Times New Roman" w:cs="Times New Roman"/>
          <w:sz w:val="20"/>
          <w:szCs w:val="20"/>
          <w:lang w:eastAsia="ro-RO"/>
        </w:rPr>
      </w:pPr>
      <w:r w:rsidRPr="00326AC8">
        <w:rPr>
          <w:rFonts w:ascii="Times New Roman" w:hAnsi="Times New Roman" w:cs="Times New Roman"/>
          <w:sz w:val="20"/>
          <w:szCs w:val="20"/>
          <w:lang w:eastAsia="ro-RO"/>
        </w:rPr>
        <w:t>Beneficiarul are obligaţia de a participa la vizitele de monitorizare, de a furniza echipei de monitorizare a OIC toate informaţiile solicitate şi de a permite accesul neîngrădit al acesteia la documentele aferente proiectului și rezultatele declarate ca obţinute pe parcursul implementării acestuia.</w:t>
      </w:r>
    </w:p>
    <w:p w14:paraId="5C97D28A" w14:textId="77777777" w:rsidR="00175E78" w:rsidRPr="00326AC8" w:rsidRDefault="00175E78" w:rsidP="00175E78">
      <w:pPr>
        <w:widowControl w:val="0"/>
        <w:spacing w:line="240" w:lineRule="auto"/>
        <w:ind w:left="360"/>
        <w:rPr>
          <w:rFonts w:ascii="Times New Roman" w:hAnsi="Times New Roman" w:cs="Times New Roman"/>
          <w:sz w:val="20"/>
          <w:szCs w:val="20"/>
          <w:lang w:eastAsia="ro-RO"/>
        </w:rPr>
      </w:pPr>
    </w:p>
    <w:p w14:paraId="78F16D04" w14:textId="77777777" w:rsidR="000E1EA7" w:rsidRPr="000E1EA7" w:rsidRDefault="000E1EA7" w:rsidP="000E1EA7">
      <w:pPr>
        <w:ind w:left="567"/>
        <w:rPr>
          <w:rFonts w:ascii="Times New Roman" w:eastAsia="Calibri" w:hAnsi="Times New Roman" w:cs="Times New Roman"/>
          <w:b/>
          <w:sz w:val="20"/>
          <w:szCs w:val="20"/>
        </w:rPr>
      </w:pPr>
    </w:p>
    <w:p w14:paraId="60F01B93" w14:textId="77777777" w:rsidR="000E1EA7" w:rsidRPr="000E1EA7" w:rsidRDefault="000E1EA7" w:rsidP="000E1EA7">
      <w:pPr>
        <w:autoSpaceDE w:val="0"/>
        <w:autoSpaceDN w:val="0"/>
        <w:adjustRightInd w:val="0"/>
        <w:spacing w:before="34" w:after="0" w:line="240" w:lineRule="auto"/>
        <w:jc w:val="both"/>
        <w:rPr>
          <w:rFonts w:ascii="Times New Roman" w:eastAsia="Times New Roman" w:hAnsi="Times New Roman" w:cs="Times New Roman"/>
          <w:b/>
          <w:sz w:val="20"/>
          <w:szCs w:val="20"/>
          <w:lang w:eastAsia="ro-RO"/>
        </w:rPr>
      </w:pPr>
    </w:p>
    <w:p w14:paraId="765ED09B" w14:textId="77777777" w:rsidR="000E1EA7" w:rsidRPr="000E1EA7" w:rsidRDefault="000E1EA7" w:rsidP="000E1EA7">
      <w:pPr>
        <w:spacing w:line="240" w:lineRule="auto"/>
        <w:ind w:right="-1005"/>
        <w:rPr>
          <w:rFonts w:ascii="Times New Roman" w:eastAsia="Calibri" w:hAnsi="Times New Roman" w:cs="Times New Roman"/>
          <w:i/>
          <w:sz w:val="20"/>
          <w:szCs w:val="20"/>
        </w:rPr>
      </w:pPr>
    </w:p>
    <w:p w14:paraId="2E75D454" w14:textId="77777777" w:rsidR="000E1EA7" w:rsidRPr="000E1EA7" w:rsidRDefault="000E1EA7" w:rsidP="000E1EA7">
      <w:pPr>
        <w:spacing w:line="240" w:lineRule="auto"/>
        <w:ind w:right="-1005"/>
        <w:rPr>
          <w:rFonts w:ascii="Times New Roman" w:eastAsia="Calibri" w:hAnsi="Times New Roman" w:cs="Times New Roman"/>
          <w:i/>
          <w:sz w:val="20"/>
          <w:szCs w:val="20"/>
        </w:rPr>
      </w:pPr>
    </w:p>
    <w:p w14:paraId="795F6477" w14:textId="77777777" w:rsidR="000E1EA7" w:rsidRPr="000E1EA7" w:rsidRDefault="000E1EA7" w:rsidP="000E1EA7">
      <w:pPr>
        <w:spacing w:line="240" w:lineRule="auto"/>
        <w:ind w:right="-1005"/>
        <w:rPr>
          <w:rFonts w:ascii="Times New Roman" w:eastAsia="Calibri" w:hAnsi="Times New Roman" w:cs="Times New Roman"/>
          <w:i/>
          <w:sz w:val="20"/>
          <w:szCs w:val="20"/>
        </w:rPr>
      </w:pPr>
    </w:p>
    <w:p w14:paraId="5B9E3425" w14:textId="77777777" w:rsidR="000E1EA7" w:rsidRPr="000E1EA7" w:rsidRDefault="000E1EA7" w:rsidP="000E1EA7">
      <w:pPr>
        <w:spacing w:line="240" w:lineRule="auto"/>
        <w:ind w:right="-1005"/>
        <w:rPr>
          <w:rFonts w:ascii="Times New Roman" w:eastAsia="Calibri" w:hAnsi="Times New Roman" w:cs="Times New Roman"/>
          <w:i/>
          <w:sz w:val="20"/>
          <w:szCs w:val="20"/>
        </w:rPr>
      </w:pPr>
    </w:p>
    <w:p w14:paraId="5F4366A7" w14:textId="77777777" w:rsidR="000E1EA7" w:rsidRDefault="000E1EA7" w:rsidP="000E1EA7">
      <w:pPr>
        <w:spacing w:line="240" w:lineRule="auto"/>
        <w:ind w:right="-1005"/>
        <w:rPr>
          <w:rFonts w:ascii="Times New Roman" w:eastAsia="Calibri" w:hAnsi="Times New Roman" w:cs="Times New Roman"/>
          <w:i/>
          <w:sz w:val="20"/>
          <w:szCs w:val="20"/>
        </w:rPr>
      </w:pPr>
    </w:p>
    <w:p w14:paraId="37C5EE22" w14:textId="77777777" w:rsidR="00415018" w:rsidRDefault="00415018" w:rsidP="000E1EA7">
      <w:pPr>
        <w:spacing w:line="240" w:lineRule="auto"/>
        <w:ind w:right="-1005"/>
        <w:rPr>
          <w:rFonts w:ascii="Times New Roman" w:eastAsia="Calibri" w:hAnsi="Times New Roman" w:cs="Times New Roman"/>
          <w:i/>
          <w:sz w:val="20"/>
          <w:szCs w:val="20"/>
        </w:rPr>
      </w:pPr>
    </w:p>
    <w:p w14:paraId="3F4D638C" w14:textId="77777777" w:rsidR="00415018" w:rsidRDefault="00415018" w:rsidP="000E1EA7">
      <w:pPr>
        <w:spacing w:line="240" w:lineRule="auto"/>
        <w:ind w:right="-1005"/>
        <w:rPr>
          <w:rFonts w:ascii="Times New Roman" w:eastAsia="Calibri" w:hAnsi="Times New Roman" w:cs="Times New Roman"/>
          <w:i/>
          <w:sz w:val="20"/>
          <w:szCs w:val="20"/>
        </w:rPr>
      </w:pPr>
    </w:p>
    <w:p w14:paraId="16F0B97E" w14:textId="77777777" w:rsidR="00415018" w:rsidRDefault="00415018" w:rsidP="000E1EA7">
      <w:pPr>
        <w:spacing w:line="240" w:lineRule="auto"/>
        <w:ind w:right="-1005"/>
        <w:rPr>
          <w:rFonts w:ascii="Times New Roman" w:eastAsia="Calibri" w:hAnsi="Times New Roman" w:cs="Times New Roman"/>
          <w:i/>
          <w:sz w:val="20"/>
          <w:szCs w:val="20"/>
        </w:rPr>
      </w:pPr>
    </w:p>
    <w:p w14:paraId="2C08E320" w14:textId="77777777" w:rsidR="00415018" w:rsidRDefault="00415018" w:rsidP="000E1EA7">
      <w:pPr>
        <w:spacing w:line="240" w:lineRule="auto"/>
        <w:ind w:right="-1005"/>
        <w:rPr>
          <w:rFonts w:ascii="Times New Roman" w:eastAsia="Calibri" w:hAnsi="Times New Roman" w:cs="Times New Roman"/>
          <w:i/>
          <w:sz w:val="20"/>
          <w:szCs w:val="20"/>
        </w:rPr>
      </w:pPr>
    </w:p>
    <w:p w14:paraId="6BFE1FFC" w14:textId="77777777" w:rsidR="00415018" w:rsidRDefault="00415018" w:rsidP="000E1EA7">
      <w:pPr>
        <w:spacing w:line="240" w:lineRule="auto"/>
        <w:ind w:right="-1005"/>
        <w:rPr>
          <w:rFonts w:ascii="Times New Roman" w:eastAsia="Calibri" w:hAnsi="Times New Roman" w:cs="Times New Roman"/>
          <w:i/>
          <w:sz w:val="20"/>
          <w:szCs w:val="20"/>
        </w:rPr>
      </w:pPr>
    </w:p>
    <w:p w14:paraId="0F1DECD4" w14:textId="77777777" w:rsidR="00415018" w:rsidRDefault="00415018" w:rsidP="000E1EA7">
      <w:pPr>
        <w:spacing w:line="240" w:lineRule="auto"/>
        <w:ind w:right="-1005"/>
        <w:rPr>
          <w:rFonts w:ascii="Times New Roman" w:eastAsia="Calibri" w:hAnsi="Times New Roman" w:cs="Times New Roman"/>
          <w:i/>
          <w:sz w:val="20"/>
          <w:szCs w:val="20"/>
        </w:rPr>
      </w:pPr>
    </w:p>
    <w:p w14:paraId="0A13323F" w14:textId="77777777" w:rsidR="00415018" w:rsidRDefault="00415018" w:rsidP="000E1EA7">
      <w:pPr>
        <w:spacing w:line="240" w:lineRule="auto"/>
        <w:ind w:right="-1005"/>
        <w:rPr>
          <w:rFonts w:ascii="Times New Roman" w:eastAsia="Calibri" w:hAnsi="Times New Roman" w:cs="Times New Roman"/>
          <w:i/>
          <w:sz w:val="20"/>
          <w:szCs w:val="20"/>
        </w:rPr>
      </w:pPr>
    </w:p>
    <w:p w14:paraId="1D7B5B54" w14:textId="77777777" w:rsidR="00415018" w:rsidRDefault="00415018" w:rsidP="000E1EA7">
      <w:pPr>
        <w:spacing w:line="240" w:lineRule="auto"/>
        <w:ind w:right="-1005"/>
        <w:rPr>
          <w:rFonts w:ascii="Times New Roman" w:eastAsia="Calibri" w:hAnsi="Times New Roman" w:cs="Times New Roman"/>
          <w:i/>
          <w:sz w:val="20"/>
          <w:szCs w:val="20"/>
        </w:rPr>
      </w:pPr>
    </w:p>
    <w:p w14:paraId="206B6116" w14:textId="77777777" w:rsidR="00415018" w:rsidRDefault="00415018" w:rsidP="000E1EA7">
      <w:pPr>
        <w:spacing w:line="240" w:lineRule="auto"/>
        <w:ind w:right="-1005"/>
        <w:rPr>
          <w:rFonts w:ascii="Times New Roman" w:eastAsia="Calibri" w:hAnsi="Times New Roman" w:cs="Times New Roman"/>
          <w:i/>
          <w:sz w:val="20"/>
          <w:szCs w:val="20"/>
        </w:rPr>
      </w:pPr>
    </w:p>
    <w:p w14:paraId="52784BFA" w14:textId="77777777" w:rsidR="00415018" w:rsidRDefault="00415018" w:rsidP="000E1EA7">
      <w:pPr>
        <w:spacing w:line="240" w:lineRule="auto"/>
        <w:ind w:right="-1005"/>
        <w:rPr>
          <w:rFonts w:ascii="Times New Roman" w:eastAsia="Calibri" w:hAnsi="Times New Roman" w:cs="Times New Roman"/>
          <w:i/>
          <w:sz w:val="20"/>
          <w:szCs w:val="20"/>
        </w:rPr>
      </w:pPr>
    </w:p>
    <w:p w14:paraId="6C079E7E" w14:textId="77777777" w:rsidR="00415018" w:rsidRDefault="00415018" w:rsidP="000E1EA7">
      <w:pPr>
        <w:spacing w:line="240" w:lineRule="auto"/>
        <w:ind w:right="-1005"/>
        <w:rPr>
          <w:rFonts w:ascii="Times New Roman" w:eastAsia="Calibri" w:hAnsi="Times New Roman" w:cs="Times New Roman"/>
          <w:i/>
          <w:sz w:val="20"/>
          <w:szCs w:val="20"/>
        </w:rPr>
      </w:pPr>
    </w:p>
    <w:p w14:paraId="7B583E75" w14:textId="77777777" w:rsidR="00415018" w:rsidRDefault="00415018" w:rsidP="000E1EA7">
      <w:pPr>
        <w:spacing w:line="240" w:lineRule="auto"/>
        <w:ind w:right="-1005"/>
        <w:rPr>
          <w:rFonts w:ascii="Times New Roman" w:eastAsia="Calibri" w:hAnsi="Times New Roman" w:cs="Times New Roman"/>
          <w:i/>
          <w:sz w:val="20"/>
          <w:szCs w:val="20"/>
        </w:rPr>
      </w:pPr>
    </w:p>
    <w:p w14:paraId="036103EC" w14:textId="77777777" w:rsidR="00415018" w:rsidRPr="000E1EA7" w:rsidRDefault="00415018" w:rsidP="000E1EA7">
      <w:pPr>
        <w:spacing w:line="240" w:lineRule="auto"/>
        <w:ind w:right="-1005"/>
        <w:rPr>
          <w:rFonts w:ascii="Times New Roman" w:eastAsia="Calibri" w:hAnsi="Times New Roman" w:cs="Times New Roman"/>
          <w:i/>
          <w:sz w:val="20"/>
          <w:szCs w:val="20"/>
        </w:rPr>
      </w:pPr>
    </w:p>
    <w:p w14:paraId="691839D3" w14:textId="29F16021" w:rsidR="000E1EA7" w:rsidRPr="000E1EA7" w:rsidRDefault="000E1EA7" w:rsidP="000E1EA7">
      <w:pPr>
        <w:spacing w:line="240" w:lineRule="auto"/>
        <w:ind w:right="-1005"/>
        <w:rPr>
          <w:rFonts w:ascii="Times New Roman" w:eastAsia="Calibri" w:hAnsi="Times New Roman" w:cs="Times New Roman"/>
          <w:i/>
          <w:sz w:val="20"/>
          <w:szCs w:val="20"/>
        </w:rPr>
      </w:pPr>
    </w:p>
    <w:sectPr w:rsidR="000E1EA7" w:rsidRPr="000E1EA7" w:rsidSect="00F80FE8">
      <w:headerReference w:type="even" r:id="rId20"/>
      <w:headerReference w:type="default" r:id="rId21"/>
      <w:footerReference w:type="even" r:id="rId22"/>
      <w:footerReference w:type="default" r:id="rId23"/>
      <w:headerReference w:type="first" r:id="rId24"/>
      <w:footerReference w:type="first" r:id="rId25"/>
      <w:pgSz w:w="11906" w:h="16838"/>
      <w:pgMar w:top="992" w:right="991" w:bottom="113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CEE94" w14:textId="77777777" w:rsidR="009045A5" w:rsidRDefault="009045A5" w:rsidP="00F24AE2">
      <w:pPr>
        <w:spacing w:after="0" w:line="240" w:lineRule="auto"/>
      </w:pPr>
      <w:r>
        <w:separator/>
      </w:r>
    </w:p>
  </w:endnote>
  <w:endnote w:type="continuationSeparator" w:id="0">
    <w:p w14:paraId="4957953E" w14:textId="77777777" w:rsidR="009045A5" w:rsidRDefault="009045A5" w:rsidP="00F24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New Roman Bold">
    <w:panose1 w:val="02020803070505020304"/>
    <w:charset w:val="00"/>
    <w:family w:val="auto"/>
    <w:pitch w:val="variable"/>
    <w:sig w:usb0="00000000"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eogrotesque Md">
    <w:altName w:val="Arial"/>
    <w:panose1 w:val="00000000000000000000"/>
    <w:charset w:val="00"/>
    <w:family w:val="swiss"/>
    <w:notTrueType/>
    <w:pitch w:val="default"/>
    <w:sig w:usb0="00000003" w:usb1="00000000" w:usb2="00000000" w:usb3="00000000" w:csb0="00000001" w:csb1="00000000"/>
  </w:font>
  <w:font w:name="Geogrotesque Rg">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G Omega">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rdiaUPC">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36A11" w14:textId="77777777" w:rsidR="0068334F" w:rsidRDefault="006833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0BC7E" w14:textId="238B6ED6" w:rsidR="0068334F" w:rsidRPr="009340C8" w:rsidRDefault="0068334F">
    <w:pPr>
      <w:pStyle w:val="Footer"/>
      <w:jc w:val="center"/>
      <w:rPr>
        <w:b/>
        <w:i/>
        <w:sz w:val="20"/>
        <w:szCs w:val="20"/>
      </w:rPr>
    </w:pPr>
    <w:r w:rsidRPr="009340C8">
      <w:rPr>
        <w:b/>
        <w:i/>
        <w:sz w:val="20"/>
        <w:szCs w:val="20"/>
      </w:rPr>
      <w:fldChar w:fldCharType="begin"/>
    </w:r>
    <w:r w:rsidRPr="009340C8">
      <w:rPr>
        <w:b/>
        <w:i/>
        <w:sz w:val="20"/>
        <w:szCs w:val="20"/>
      </w:rPr>
      <w:instrText xml:space="preserve"> PAGE   \* MERGEFORMAT </w:instrText>
    </w:r>
    <w:r w:rsidRPr="009340C8">
      <w:rPr>
        <w:b/>
        <w:i/>
        <w:sz w:val="20"/>
        <w:szCs w:val="20"/>
      </w:rPr>
      <w:fldChar w:fldCharType="separate"/>
    </w:r>
    <w:r w:rsidR="008B192A">
      <w:rPr>
        <w:b/>
        <w:i/>
        <w:noProof/>
        <w:sz w:val="20"/>
        <w:szCs w:val="20"/>
      </w:rPr>
      <w:t>36</w:t>
    </w:r>
    <w:r w:rsidRPr="009340C8">
      <w:rPr>
        <w:b/>
        <w:i/>
        <w:sz w:val="20"/>
        <w:szCs w:val="20"/>
      </w:rPr>
      <w:fldChar w:fldCharType="end"/>
    </w:r>
  </w:p>
  <w:p w14:paraId="471C0EE1" w14:textId="77777777" w:rsidR="0068334F" w:rsidRDefault="006833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84BAA" w14:textId="77777777" w:rsidR="0068334F" w:rsidRDefault="006833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A15EA" w14:textId="77777777" w:rsidR="009045A5" w:rsidRDefault="009045A5" w:rsidP="00F24AE2">
      <w:pPr>
        <w:spacing w:after="0" w:line="240" w:lineRule="auto"/>
      </w:pPr>
      <w:r>
        <w:separator/>
      </w:r>
    </w:p>
  </w:footnote>
  <w:footnote w:type="continuationSeparator" w:id="0">
    <w:p w14:paraId="26C0B449" w14:textId="77777777" w:rsidR="009045A5" w:rsidRDefault="009045A5" w:rsidP="00F24AE2">
      <w:pPr>
        <w:spacing w:after="0" w:line="240" w:lineRule="auto"/>
      </w:pPr>
      <w:r>
        <w:continuationSeparator/>
      </w:r>
    </w:p>
  </w:footnote>
  <w:footnote w:id="1">
    <w:p w14:paraId="3D793E20" w14:textId="77777777" w:rsidR="0068334F" w:rsidRPr="00F347B0" w:rsidRDefault="0068334F">
      <w:pPr>
        <w:pStyle w:val="FootnoteText"/>
        <w:rPr>
          <w:lang w:val="ro-RO"/>
        </w:rPr>
      </w:pPr>
      <w:r>
        <w:rPr>
          <w:rStyle w:val="FootnoteReference"/>
        </w:rPr>
        <w:footnoteRef/>
      </w:r>
      <w:r>
        <w:t xml:space="preserve"> </w:t>
      </w:r>
      <w:r w:rsidRPr="00015A98">
        <w:t>https://mfe.gov.ro/wp-content/uploads/2019/08/b153da563961c2a18631ec663286e6c6.pdf</w:t>
      </w:r>
    </w:p>
  </w:footnote>
  <w:footnote w:id="2">
    <w:p w14:paraId="6F5114FC" w14:textId="77777777" w:rsidR="0068334F" w:rsidRPr="000B0971" w:rsidRDefault="0068334F">
      <w:pPr>
        <w:pStyle w:val="FootnoteText"/>
        <w:rPr>
          <w:lang w:val="ro-RO"/>
        </w:rPr>
      </w:pPr>
      <w:r>
        <w:rPr>
          <w:rStyle w:val="FootnoteReference"/>
        </w:rPr>
        <w:footnoteRef/>
      </w:r>
      <w:r>
        <w:t xml:space="preserve"> </w:t>
      </w:r>
      <w:r>
        <w:rPr>
          <w:rFonts w:ascii="Times New Roman" w:hAnsi="Times New Roman"/>
        </w:rPr>
        <w:t>Toate regiunile de dezvoltare ale României cu excepția Bucureș</w:t>
      </w:r>
      <w:r w:rsidRPr="00BB42C1">
        <w:rPr>
          <w:rFonts w:ascii="Times New Roman" w:hAnsi="Times New Roman"/>
        </w:rPr>
        <w:t>ti</w:t>
      </w:r>
      <w:r>
        <w:rPr>
          <w:rFonts w:ascii="Times New Roman" w:hAnsi="Times New Roman"/>
        </w:rPr>
        <w:t>-</w:t>
      </w:r>
      <w:r w:rsidRPr="00BB42C1">
        <w:rPr>
          <w:rFonts w:ascii="Times New Roman" w:hAnsi="Times New Roman"/>
        </w:rPr>
        <w:t>Ilfov</w:t>
      </w:r>
      <w:r>
        <w:rPr>
          <w:rFonts w:ascii="Times New Roman" w:hAnsi="Times New Roman"/>
        </w:rPr>
        <w:t xml:space="preserve"> care este regiune mai dezvoltată</w:t>
      </w:r>
    </w:p>
  </w:footnote>
  <w:footnote w:id="3">
    <w:p w14:paraId="149EECB4" w14:textId="77777777" w:rsidR="0068334F" w:rsidRPr="00FE7CD6" w:rsidRDefault="0068334F">
      <w:pPr>
        <w:pStyle w:val="FootnoteText"/>
        <w:rPr>
          <w:lang w:val="ro-RO"/>
        </w:rPr>
      </w:pPr>
      <w:r>
        <w:rPr>
          <w:rStyle w:val="FootnoteReference"/>
        </w:rPr>
        <w:footnoteRef/>
      </w:r>
      <w:r w:rsidRPr="003F7FA7">
        <w:rPr>
          <w:lang w:val="fr-FR"/>
        </w:rPr>
        <w:t xml:space="preserve"> </w:t>
      </w:r>
      <w:r w:rsidRPr="003F7FA7">
        <w:rPr>
          <w:sz w:val="18"/>
          <w:szCs w:val="18"/>
          <w:lang w:val="fr-FR"/>
        </w:rPr>
        <w:t xml:space="preserve">Disponibile la: https://www.poc.research.gov.ro/ro/articol/4184/instructiuni-beneficiari-instructiuni-pentru-beneficiari </w:t>
      </w:r>
      <w:r w:rsidRPr="003F7FA7">
        <w:rPr>
          <w:lang w:val="fr-FR"/>
        </w:rPr>
        <w:t xml:space="preserve"> </w:t>
      </w:r>
    </w:p>
  </w:footnote>
  <w:footnote w:id="4">
    <w:p w14:paraId="2FEB7142" w14:textId="78F17167" w:rsidR="0068334F" w:rsidRPr="00F347B0" w:rsidRDefault="0068334F">
      <w:pPr>
        <w:pStyle w:val="FootnoteText"/>
        <w:rPr>
          <w:lang w:val="ro-RO"/>
        </w:rPr>
      </w:pPr>
      <w:r>
        <w:rPr>
          <w:rStyle w:val="FootnoteReference"/>
        </w:rPr>
        <w:footnoteRef/>
      </w:r>
      <w:r w:rsidRPr="003F7FA7">
        <w:rPr>
          <w:lang w:val="fr-FR"/>
        </w:rPr>
        <w:t xml:space="preserve"> </w:t>
      </w:r>
      <w:r>
        <w:rPr>
          <w:lang w:val="ro-RO"/>
        </w:rPr>
        <w:t xml:space="preserve">La un curs inforeuro aferent lunii mai 2022 de 1 Euro = </w:t>
      </w:r>
      <w:r w:rsidRPr="00D66CBA">
        <w:rPr>
          <w:lang w:val="ro-RO"/>
        </w:rPr>
        <w:t>4.9479</w:t>
      </w:r>
      <w:r>
        <w:rPr>
          <w:lang w:val="ro-RO"/>
        </w:rPr>
        <w:t xml:space="preserve"> lei</w:t>
      </w:r>
    </w:p>
  </w:footnote>
  <w:footnote w:id="5">
    <w:p w14:paraId="7664CFD5" w14:textId="77777777" w:rsidR="0068334F" w:rsidRPr="001D7C1E" w:rsidRDefault="0068334F" w:rsidP="00AC3EAA">
      <w:pPr>
        <w:pStyle w:val="FootnoteText"/>
        <w:rPr>
          <w:rFonts w:ascii="Times New Roman" w:hAnsi="Times New Roman"/>
          <w:lang w:val="ro-RO"/>
        </w:rPr>
      </w:pPr>
      <w:r w:rsidRPr="00B613D2">
        <w:rPr>
          <w:rStyle w:val="FootnoteReference"/>
          <w:rFonts w:ascii="Times New Roman" w:hAnsi="Times New Roman"/>
        </w:rPr>
        <w:footnoteRef/>
      </w:r>
      <w:r w:rsidRPr="003F7FA7">
        <w:rPr>
          <w:rFonts w:ascii="Times New Roman" w:hAnsi="Times New Roman"/>
          <w:lang w:val="fr-FR"/>
        </w:rPr>
        <w:t xml:space="preserve"> </w:t>
      </w:r>
      <w:r>
        <w:rPr>
          <w:rFonts w:ascii="Times New Roman" w:hAnsi="Times New Roman"/>
          <w:lang w:val="ro-RO"/>
        </w:rPr>
        <w:t xml:space="preserve">Conform </w:t>
      </w:r>
      <w:r w:rsidRPr="00B613D2">
        <w:rPr>
          <w:rFonts w:ascii="Times New Roman" w:hAnsi="Times New Roman"/>
          <w:lang w:val="ro-RO"/>
        </w:rPr>
        <w:t xml:space="preserve"> Ordin MCI nr. 433/17.07.2019</w:t>
      </w:r>
    </w:p>
  </w:footnote>
  <w:footnote w:id="6">
    <w:p w14:paraId="14861CF0" w14:textId="77777777" w:rsidR="0068334F" w:rsidRPr="003F7FA7" w:rsidRDefault="0068334F" w:rsidP="002150AA">
      <w:pPr>
        <w:pStyle w:val="FootnoteText"/>
        <w:rPr>
          <w:lang w:val="fr-FR"/>
        </w:rPr>
      </w:pPr>
      <w:r>
        <w:rPr>
          <w:rStyle w:val="FootnoteReference"/>
        </w:rPr>
        <w:footnoteRef/>
      </w:r>
      <w:r w:rsidRPr="003F7FA7">
        <w:rPr>
          <w:lang w:val="fr-FR"/>
        </w:rPr>
        <w:t xml:space="preserve"> </w:t>
      </w:r>
      <w:r w:rsidRPr="00131C18">
        <w:rPr>
          <w:rFonts w:ascii="Times New Roman" w:eastAsia="Times New Roman" w:hAnsi="Times New Roman"/>
          <w:sz w:val="18"/>
          <w:szCs w:val="18"/>
          <w:lang w:val="ro-RO" w:eastAsia="en-US"/>
        </w:rPr>
        <w:t>Enumerați toate entitățile juridice la care dețineți calitățile respective și menționați datele acestora de identificare (CUI/CIF, adresă sediu social)</w:t>
      </w:r>
    </w:p>
  </w:footnote>
  <w:footnote w:id="7">
    <w:p w14:paraId="7810CEB8" w14:textId="77777777" w:rsidR="0068334F" w:rsidRPr="00FE7494" w:rsidRDefault="0068334F" w:rsidP="006D595F">
      <w:pPr>
        <w:pStyle w:val="FootnoteText"/>
        <w:rPr>
          <w:rFonts w:ascii="Times New Roman" w:eastAsiaTheme="minorHAnsi" w:hAnsi="Times New Roman"/>
          <w:lang w:val="ro-RO" w:eastAsia="en-US"/>
        </w:rPr>
      </w:pPr>
      <w:r w:rsidRPr="00FE7494">
        <w:rPr>
          <w:rFonts w:ascii="Times New Roman" w:eastAsiaTheme="minorHAnsi" w:hAnsi="Times New Roman"/>
          <w:lang w:val="ro-RO" w:eastAsia="en-US"/>
        </w:rPr>
        <w:footnoteRef/>
      </w:r>
      <w:r w:rsidRPr="00FE7494">
        <w:rPr>
          <w:rFonts w:ascii="Times New Roman" w:eastAsiaTheme="minorHAnsi" w:hAnsi="Times New Roman"/>
          <w:lang w:val="ro-RO" w:eastAsia="en-US"/>
        </w:rPr>
        <w:t xml:space="preserve"> Atenţie! Se va completa cu aceleaşi informaţii corespunzătoare din Cererea de Finanţare</w:t>
      </w:r>
    </w:p>
  </w:footnote>
  <w:footnote w:id="8">
    <w:p w14:paraId="4774E168" w14:textId="77777777" w:rsidR="0068334F" w:rsidRPr="00050B4B" w:rsidRDefault="0068334F" w:rsidP="00050B4B">
      <w:pPr>
        <w:spacing w:after="0" w:line="240" w:lineRule="auto"/>
        <w:rPr>
          <w:rFonts w:ascii="Times New Roman" w:hAnsi="Times New Roman" w:cs="Times New Roman"/>
          <w:sz w:val="18"/>
          <w:szCs w:val="18"/>
        </w:rPr>
      </w:pPr>
      <w:r w:rsidRPr="00050B4B">
        <w:rPr>
          <w:rStyle w:val="FontStyle31"/>
          <w:rFonts w:ascii="Times New Roman" w:hAnsi="Times New Roman" w:cs="Times New Roman"/>
          <w:szCs w:val="20"/>
          <w:vertAlign w:val="superscript"/>
        </w:rPr>
        <w:t xml:space="preserve">1 </w:t>
      </w:r>
      <w:r w:rsidRPr="00050B4B">
        <w:rPr>
          <w:rStyle w:val="FontStyle31"/>
          <w:rFonts w:ascii="Times New Roman" w:hAnsi="Times New Roman" w:cs="Times New Roman"/>
          <w:sz w:val="18"/>
          <w:szCs w:val="18"/>
        </w:rPr>
        <w:t>Prevederile art. 3, alin. (3) nu se aplică proiectelor finanţate din asistenţă tehnică</w:t>
      </w:r>
    </w:p>
  </w:footnote>
  <w:footnote w:id="9">
    <w:p w14:paraId="69F8347C" w14:textId="77777777" w:rsidR="0068334F" w:rsidRDefault="0068334F" w:rsidP="00050B4B">
      <w:pPr>
        <w:pStyle w:val="Style13"/>
        <w:widowControl/>
        <w:spacing w:line="240" w:lineRule="auto"/>
        <w:ind w:firstLine="0"/>
      </w:pPr>
      <w:r w:rsidRPr="00050B4B">
        <w:rPr>
          <w:rStyle w:val="FontStyle31"/>
          <w:rFonts w:ascii="Times New Roman" w:hAnsi="Times New Roman"/>
          <w:strike/>
          <w:color w:val="FFFFFF" w:themeColor="background1"/>
          <w:sz w:val="18"/>
          <w:szCs w:val="18"/>
          <w:vertAlign w:val="superscript"/>
        </w:rPr>
        <w:footnoteRef/>
      </w:r>
      <w:r w:rsidRPr="00050B4B">
        <w:rPr>
          <w:rStyle w:val="FontStyle31"/>
          <w:rFonts w:ascii="Times New Roman" w:hAnsi="Times New Roman"/>
          <w:sz w:val="18"/>
          <w:szCs w:val="18"/>
        </w:rPr>
        <w:t xml:space="preserve"> </w:t>
      </w:r>
      <w:r w:rsidRPr="00050B4B">
        <w:rPr>
          <w:rStyle w:val="FontStyle31"/>
          <w:rFonts w:ascii="Times New Roman" w:hAnsi="Times New Roman"/>
          <w:sz w:val="18"/>
          <w:szCs w:val="18"/>
          <w:vertAlign w:val="superscript"/>
        </w:rPr>
        <w:t xml:space="preserve">2 </w:t>
      </w:r>
      <w:r w:rsidRPr="00050B4B">
        <w:rPr>
          <w:rStyle w:val="FontStyle31"/>
          <w:rFonts w:ascii="Times New Roman" w:hAnsi="Times New Roman"/>
          <w:sz w:val="18"/>
          <w:szCs w:val="18"/>
        </w:rPr>
        <w:t>Se va alege una dintre opţiuni</w:t>
      </w:r>
    </w:p>
  </w:footnote>
  <w:footnote w:id="10">
    <w:p w14:paraId="720273DA" w14:textId="77777777" w:rsidR="0068334F" w:rsidRDefault="0068334F" w:rsidP="00175E78">
      <w:pPr>
        <w:pStyle w:val="FootnoteText"/>
      </w:pPr>
      <w:r w:rsidRPr="009E2C70">
        <w:rPr>
          <w:rStyle w:val="FootnoteReference"/>
          <w:strike/>
          <w:color w:val="FFFFFF" w:themeColor="background1"/>
        </w:rPr>
        <w:footnoteRef/>
      </w:r>
      <w:r w:rsidRPr="009E2C70">
        <w:rPr>
          <w:strike/>
          <w:color w:val="FFFFFF" w:themeColor="background1"/>
        </w:rPr>
        <w:t xml:space="preserve"> </w:t>
      </w:r>
      <w:r>
        <w:rPr>
          <w:vertAlign w:val="superscript"/>
        </w:rPr>
        <w:t>3</w:t>
      </w:r>
      <w:r w:rsidRPr="00567269">
        <w:t xml:space="preserve">Vizitele de monitorizare pot fi efectuate </w:t>
      </w:r>
      <w:r w:rsidRPr="00567269">
        <w:rPr>
          <w:rFonts w:ascii="Tahoma" w:hAnsi="Tahoma" w:cs="Tahoma"/>
        </w:rPr>
        <w:t>ș</w:t>
      </w:r>
      <w:r w:rsidRPr="00567269">
        <w:t>i de către AM POC, în conformitate cu prevederile legale în vigoare.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D5014" w14:textId="77777777" w:rsidR="0068334F" w:rsidRDefault="00683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E1293" w14:textId="77777777" w:rsidR="0068334F" w:rsidRDefault="006833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68F89" w14:textId="77777777" w:rsidR="0068334F" w:rsidRDefault="006833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0D01CA0"/>
    <w:lvl w:ilvl="0">
      <w:start w:val="1"/>
      <w:numFmt w:val="bullet"/>
      <w:pStyle w:val="normln"/>
      <w:lvlText w:val=""/>
      <w:lvlJc w:val="left"/>
      <w:pPr>
        <w:tabs>
          <w:tab w:val="num" w:pos="643"/>
        </w:tabs>
        <w:ind w:left="643" w:hanging="360"/>
      </w:pPr>
      <w:rPr>
        <w:rFonts w:ascii="Symbol" w:hAnsi="Symbol" w:hint="default"/>
      </w:rPr>
    </w:lvl>
  </w:abstractNum>
  <w:abstractNum w:abstractNumId="1"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2"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3" w15:restartNumberingAfterBreak="0">
    <w:nsid w:val="012753FB"/>
    <w:multiLevelType w:val="multilevel"/>
    <w:tmpl w:val="1E70F3C8"/>
    <w:lvl w:ilvl="0">
      <w:start w:val="3"/>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019E2F69"/>
    <w:multiLevelType w:val="multilevel"/>
    <w:tmpl w:val="3D3C7714"/>
    <w:lvl w:ilvl="0">
      <w:start w:val="1"/>
      <w:numFmt w:val="bullet"/>
      <w:lvlText w:val=""/>
      <w:lvlJc w:val="left"/>
      <w:pPr>
        <w:tabs>
          <w:tab w:val="num" w:pos="990"/>
        </w:tabs>
        <w:ind w:left="990" w:hanging="360"/>
      </w:pPr>
      <w:rPr>
        <w:rFonts w:ascii="Symbol" w:hAnsi="Symbol" w:hint="default"/>
        <w:b/>
        <w:bCs/>
        <w:sz w:val="22"/>
        <w:szCs w:val="22"/>
      </w:rPr>
    </w:lvl>
    <w:lvl w:ilvl="1">
      <w:start w:val="1"/>
      <w:numFmt w:val="decimal"/>
      <w:lvlText w:val="%1.%2."/>
      <w:lvlJc w:val="left"/>
      <w:pPr>
        <w:tabs>
          <w:tab w:val="num" w:pos="1425"/>
        </w:tabs>
        <w:ind w:left="1425" w:hanging="435"/>
      </w:pPr>
      <w:rPr>
        <w:rFonts w:ascii="Times New Roman" w:hAnsi="Times New Roman" w:cs="Times New Roman"/>
        <w:sz w:val="24"/>
        <w:szCs w:val="24"/>
      </w:rPr>
    </w:lvl>
    <w:lvl w:ilvl="2">
      <w:start w:val="1"/>
      <w:numFmt w:val="bullet"/>
      <w:lvlText w:val=""/>
      <w:lvlJc w:val="left"/>
      <w:pPr>
        <w:tabs>
          <w:tab w:val="num" w:pos="1860"/>
        </w:tabs>
        <w:ind w:left="1860" w:hanging="510"/>
      </w:pPr>
      <w:rPr>
        <w:rFonts w:ascii="Symbol" w:hAnsi="Symbol" w:hint="default"/>
        <w:sz w:val="24"/>
        <w:szCs w:val="24"/>
      </w:rPr>
    </w:lvl>
    <w:lvl w:ilvl="3">
      <w:start w:val="1"/>
      <w:numFmt w:val="decimal"/>
      <w:lvlText w:val="%1.%2.%3.%4."/>
      <w:lvlJc w:val="left"/>
      <w:pPr>
        <w:tabs>
          <w:tab w:val="num" w:pos="2370"/>
        </w:tabs>
        <w:ind w:left="2370" w:hanging="645"/>
      </w:pPr>
      <w:rPr>
        <w:rFonts w:ascii="Times New Roman" w:hAnsi="Times New Roman" w:cs="Times New Roman"/>
        <w:sz w:val="24"/>
        <w:szCs w:val="24"/>
      </w:rPr>
    </w:lvl>
    <w:lvl w:ilvl="4">
      <w:start w:val="1"/>
      <w:numFmt w:val="decimal"/>
      <w:lvlText w:val="%1.%2.%3.%4.%5."/>
      <w:lvlJc w:val="left"/>
      <w:pPr>
        <w:tabs>
          <w:tab w:val="num" w:pos="2865"/>
        </w:tabs>
        <w:ind w:left="2865" w:hanging="795"/>
      </w:pPr>
      <w:rPr>
        <w:rFonts w:ascii="Times New Roman" w:hAnsi="Times New Roman" w:cs="Times New Roman"/>
        <w:sz w:val="24"/>
        <w:szCs w:val="24"/>
      </w:rPr>
    </w:lvl>
    <w:lvl w:ilvl="5">
      <w:start w:val="1"/>
      <w:numFmt w:val="decimal"/>
      <w:lvlText w:val="%1.%2.%3.%4.%5.%6."/>
      <w:lvlJc w:val="left"/>
      <w:pPr>
        <w:tabs>
          <w:tab w:val="num" w:pos="3375"/>
        </w:tabs>
        <w:ind w:left="3375" w:hanging="930"/>
      </w:pPr>
      <w:rPr>
        <w:rFonts w:ascii="Times New Roman" w:hAnsi="Times New Roman" w:cs="Times New Roman"/>
        <w:sz w:val="24"/>
        <w:szCs w:val="24"/>
      </w:rPr>
    </w:lvl>
    <w:lvl w:ilvl="6">
      <w:start w:val="1"/>
      <w:numFmt w:val="decimal"/>
      <w:lvlText w:val="%1.%2.%3.%4.%5.%6.%7."/>
      <w:lvlJc w:val="left"/>
      <w:pPr>
        <w:tabs>
          <w:tab w:val="num" w:pos="3870"/>
        </w:tabs>
        <w:ind w:left="3870" w:hanging="1080"/>
      </w:pPr>
      <w:rPr>
        <w:rFonts w:ascii="Times New Roman" w:hAnsi="Times New Roman" w:cs="Times New Roman"/>
        <w:sz w:val="24"/>
        <w:szCs w:val="24"/>
      </w:rPr>
    </w:lvl>
    <w:lvl w:ilvl="7">
      <w:start w:val="1"/>
      <w:numFmt w:val="decimal"/>
      <w:lvlText w:val="%1.%2.%3.%4.%5.%6.%7.%8."/>
      <w:lvlJc w:val="left"/>
      <w:pPr>
        <w:tabs>
          <w:tab w:val="num" w:pos="4380"/>
        </w:tabs>
        <w:ind w:left="4380" w:hanging="1230"/>
      </w:pPr>
      <w:rPr>
        <w:rFonts w:ascii="Times New Roman" w:hAnsi="Times New Roman" w:cs="Times New Roman"/>
        <w:sz w:val="24"/>
        <w:szCs w:val="24"/>
      </w:rPr>
    </w:lvl>
    <w:lvl w:ilvl="8">
      <w:start w:val="1"/>
      <w:numFmt w:val="decimal"/>
      <w:lvlText w:val="%1.%2.%3.%4.%5.%6.%7.%8.%9."/>
      <w:lvlJc w:val="left"/>
      <w:pPr>
        <w:tabs>
          <w:tab w:val="num" w:pos="4950"/>
        </w:tabs>
        <w:ind w:left="4950" w:hanging="1440"/>
      </w:pPr>
      <w:rPr>
        <w:rFonts w:ascii="Times New Roman" w:hAnsi="Times New Roman" w:cs="Times New Roman"/>
        <w:sz w:val="24"/>
        <w:szCs w:val="24"/>
      </w:rPr>
    </w:lvl>
  </w:abstractNum>
  <w:abstractNum w:abstractNumId="5"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6" w15:restartNumberingAfterBreak="0">
    <w:nsid w:val="01F329A0"/>
    <w:multiLevelType w:val="multilevel"/>
    <w:tmpl w:val="08112986"/>
    <w:lvl w:ilvl="0">
      <w:numFmt w:val="bullet"/>
      <w:lvlText w:val="·"/>
      <w:lvlJc w:val="left"/>
      <w:pPr>
        <w:tabs>
          <w:tab w:val="num" w:pos="644"/>
        </w:tabs>
        <w:ind w:left="644"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8" w15:restartNumberingAfterBreak="0">
    <w:nsid w:val="033D657F"/>
    <w:multiLevelType w:val="hybridMultilevel"/>
    <w:tmpl w:val="7BECAC2E"/>
    <w:lvl w:ilvl="0" w:tplc="0C0A000F">
      <w:start w:val="1"/>
      <w:numFmt w:val="decimal"/>
      <w:pStyle w:val="StylodrTimesNewRoman12b1"/>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03FC5430"/>
    <w:multiLevelType w:val="multilevel"/>
    <w:tmpl w:val="5FC6BED5"/>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2"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3"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14" w15:restartNumberingAfterBreak="0">
    <w:nsid w:val="06A76428"/>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6" w15:restartNumberingAfterBreak="0">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7B9726E"/>
    <w:multiLevelType w:val="hybridMultilevel"/>
    <w:tmpl w:val="6EFC1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803120D"/>
    <w:multiLevelType w:val="hybridMultilevel"/>
    <w:tmpl w:val="4CDAB44E"/>
    <w:lvl w:ilvl="0" w:tplc="8730D370">
      <w:numFmt w:val="bullet"/>
      <w:lvlText w:val=""/>
      <w:lvlJc w:val="left"/>
      <w:pPr>
        <w:ind w:left="1124" w:hanging="445"/>
      </w:pPr>
      <w:rPr>
        <w:rFonts w:ascii="Symbol" w:eastAsia="Symbol" w:hAnsi="Symbol" w:cs="Symbol" w:hint="default"/>
        <w:w w:val="100"/>
        <w:sz w:val="24"/>
        <w:szCs w:val="24"/>
        <w:lang w:val="ro-RO" w:eastAsia="ro-RO" w:bidi="ro-RO"/>
      </w:rPr>
    </w:lvl>
    <w:lvl w:ilvl="1" w:tplc="16704E04">
      <w:numFmt w:val="bullet"/>
      <w:lvlText w:val="•"/>
      <w:lvlJc w:val="left"/>
      <w:pPr>
        <w:ind w:left="2162" w:hanging="445"/>
      </w:pPr>
      <w:rPr>
        <w:rFonts w:hint="default"/>
        <w:lang w:val="ro-RO" w:eastAsia="ro-RO" w:bidi="ro-RO"/>
      </w:rPr>
    </w:lvl>
    <w:lvl w:ilvl="2" w:tplc="61B4D302">
      <w:numFmt w:val="bullet"/>
      <w:lvlText w:val="•"/>
      <w:lvlJc w:val="left"/>
      <w:pPr>
        <w:ind w:left="3205" w:hanging="445"/>
      </w:pPr>
      <w:rPr>
        <w:rFonts w:hint="default"/>
        <w:lang w:val="ro-RO" w:eastAsia="ro-RO" w:bidi="ro-RO"/>
      </w:rPr>
    </w:lvl>
    <w:lvl w:ilvl="3" w:tplc="AF98E42C">
      <w:numFmt w:val="bullet"/>
      <w:lvlText w:val="•"/>
      <w:lvlJc w:val="left"/>
      <w:pPr>
        <w:ind w:left="4247" w:hanging="445"/>
      </w:pPr>
      <w:rPr>
        <w:rFonts w:hint="default"/>
        <w:lang w:val="ro-RO" w:eastAsia="ro-RO" w:bidi="ro-RO"/>
      </w:rPr>
    </w:lvl>
    <w:lvl w:ilvl="4" w:tplc="30C0BC14">
      <w:numFmt w:val="bullet"/>
      <w:lvlText w:val="•"/>
      <w:lvlJc w:val="left"/>
      <w:pPr>
        <w:ind w:left="5290" w:hanging="445"/>
      </w:pPr>
      <w:rPr>
        <w:rFonts w:hint="default"/>
        <w:lang w:val="ro-RO" w:eastAsia="ro-RO" w:bidi="ro-RO"/>
      </w:rPr>
    </w:lvl>
    <w:lvl w:ilvl="5" w:tplc="BD669C7C">
      <w:numFmt w:val="bullet"/>
      <w:lvlText w:val="•"/>
      <w:lvlJc w:val="left"/>
      <w:pPr>
        <w:ind w:left="6333" w:hanging="445"/>
      </w:pPr>
      <w:rPr>
        <w:rFonts w:hint="default"/>
        <w:lang w:val="ro-RO" w:eastAsia="ro-RO" w:bidi="ro-RO"/>
      </w:rPr>
    </w:lvl>
    <w:lvl w:ilvl="6" w:tplc="EFD08760">
      <w:numFmt w:val="bullet"/>
      <w:lvlText w:val="•"/>
      <w:lvlJc w:val="left"/>
      <w:pPr>
        <w:ind w:left="7375" w:hanging="445"/>
      </w:pPr>
      <w:rPr>
        <w:rFonts w:hint="default"/>
        <w:lang w:val="ro-RO" w:eastAsia="ro-RO" w:bidi="ro-RO"/>
      </w:rPr>
    </w:lvl>
    <w:lvl w:ilvl="7" w:tplc="D444D74E">
      <w:numFmt w:val="bullet"/>
      <w:lvlText w:val="•"/>
      <w:lvlJc w:val="left"/>
      <w:pPr>
        <w:ind w:left="8418" w:hanging="445"/>
      </w:pPr>
      <w:rPr>
        <w:rFonts w:hint="default"/>
        <w:lang w:val="ro-RO" w:eastAsia="ro-RO" w:bidi="ro-RO"/>
      </w:rPr>
    </w:lvl>
    <w:lvl w:ilvl="8" w:tplc="64C8C644">
      <w:numFmt w:val="bullet"/>
      <w:lvlText w:val="•"/>
      <w:lvlJc w:val="left"/>
      <w:pPr>
        <w:ind w:left="9461" w:hanging="445"/>
      </w:pPr>
      <w:rPr>
        <w:rFonts w:hint="default"/>
        <w:lang w:val="ro-RO" w:eastAsia="ro-RO" w:bidi="ro-RO"/>
      </w:rPr>
    </w:lvl>
  </w:abstractNum>
  <w:abstractNum w:abstractNumId="19" w15:restartNumberingAfterBreak="0">
    <w:nsid w:val="08194DDD"/>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20"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22" w15:restartNumberingAfterBreak="0">
    <w:nsid w:val="0998345F"/>
    <w:multiLevelType w:val="hybridMultilevel"/>
    <w:tmpl w:val="A65818B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24"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5" w15:restartNumberingAfterBreak="0">
    <w:nsid w:val="0A8C5A4A"/>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6" w15:restartNumberingAfterBreak="0">
    <w:nsid w:val="0AD25A8B"/>
    <w:multiLevelType w:val="hybridMultilevel"/>
    <w:tmpl w:val="B4F00800"/>
    <w:styleLink w:val="Style16"/>
    <w:lvl w:ilvl="0" w:tplc="04090017">
      <w:start w:val="1"/>
      <w:numFmt w:val="lowerLetter"/>
      <w:lvlText w:val="%1)"/>
      <w:lvlJc w:val="left"/>
      <w:pPr>
        <w:tabs>
          <w:tab w:val="num" w:pos="360"/>
        </w:tabs>
        <w:ind w:left="360" w:hanging="360"/>
      </w:pPr>
    </w:lvl>
    <w:lvl w:ilvl="1" w:tplc="F05A3F6E">
      <w:start w:val="2"/>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0AE09A26"/>
    <w:multiLevelType w:val="multilevel"/>
    <w:tmpl w:val="4F6634D3"/>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8"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9" w15:restartNumberingAfterBreak="0">
    <w:nsid w:val="0D0517EE"/>
    <w:multiLevelType w:val="hybridMultilevel"/>
    <w:tmpl w:val="80D86C2E"/>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15:restartNumberingAfterBreak="0">
    <w:nsid w:val="0E7965EF"/>
    <w:multiLevelType w:val="multilevel"/>
    <w:tmpl w:val="0418001F"/>
    <w:styleLink w:val="Style5"/>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0EED55C5"/>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32" w15:restartNumberingAfterBreak="0">
    <w:nsid w:val="0FBD7030"/>
    <w:multiLevelType w:val="hybridMultilevel"/>
    <w:tmpl w:val="6456C7CE"/>
    <w:lvl w:ilvl="0" w:tplc="0418000D">
      <w:start w:val="1"/>
      <w:numFmt w:val="bullet"/>
      <w:lvlText w:val=""/>
      <w:lvlJc w:val="left"/>
      <w:pPr>
        <w:ind w:left="1483" w:hanging="360"/>
      </w:pPr>
      <w:rPr>
        <w:rFonts w:ascii="Wingdings" w:hAnsi="Wingdings" w:hint="default"/>
      </w:rPr>
    </w:lvl>
    <w:lvl w:ilvl="1" w:tplc="04180003" w:tentative="1">
      <w:start w:val="1"/>
      <w:numFmt w:val="bullet"/>
      <w:lvlText w:val="o"/>
      <w:lvlJc w:val="left"/>
      <w:pPr>
        <w:ind w:left="2203" w:hanging="360"/>
      </w:pPr>
      <w:rPr>
        <w:rFonts w:ascii="Courier New" w:hAnsi="Courier New" w:cs="Courier New" w:hint="default"/>
      </w:rPr>
    </w:lvl>
    <w:lvl w:ilvl="2" w:tplc="04180005" w:tentative="1">
      <w:start w:val="1"/>
      <w:numFmt w:val="bullet"/>
      <w:lvlText w:val=""/>
      <w:lvlJc w:val="left"/>
      <w:pPr>
        <w:ind w:left="2923" w:hanging="360"/>
      </w:pPr>
      <w:rPr>
        <w:rFonts w:ascii="Wingdings" w:hAnsi="Wingdings" w:hint="default"/>
      </w:rPr>
    </w:lvl>
    <w:lvl w:ilvl="3" w:tplc="04180001" w:tentative="1">
      <w:start w:val="1"/>
      <w:numFmt w:val="bullet"/>
      <w:lvlText w:val=""/>
      <w:lvlJc w:val="left"/>
      <w:pPr>
        <w:ind w:left="3643" w:hanging="360"/>
      </w:pPr>
      <w:rPr>
        <w:rFonts w:ascii="Symbol" w:hAnsi="Symbol" w:hint="default"/>
      </w:rPr>
    </w:lvl>
    <w:lvl w:ilvl="4" w:tplc="04180003" w:tentative="1">
      <w:start w:val="1"/>
      <w:numFmt w:val="bullet"/>
      <w:lvlText w:val="o"/>
      <w:lvlJc w:val="left"/>
      <w:pPr>
        <w:ind w:left="4363" w:hanging="360"/>
      </w:pPr>
      <w:rPr>
        <w:rFonts w:ascii="Courier New" w:hAnsi="Courier New" w:cs="Courier New" w:hint="default"/>
      </w:rPr>
    </w:lvl>
    <w:lvl w:ilvl="5" w:tplc="04180005" w:tentative="1">
      <w:start w:val="1"/>
      <w:numFmt w:val="bullet"/>
      <w:lvlText w:val=""/>
      <w:lvlJc w:val="left"/>
      <w:pPr>
        <w:ind w:left="5083" w:hanging="360"/>
      </w:pPr>
      <w:rPr>
        <w:rFonts w:ascii="Wingdings" w:hAnsi="Wingdings" w:hint="default"/>
      </w:rPr>
    </w:lvl>
    <w:lvl w:ilvl="6" w:tplc="04180001" w:tentative="1">
      <w:start w:val="1"/>
      <w:numFmt w:val="bullet"/>
      <w:lvlText w:val=""/>
      <w:lvlJc w:val="left"/>
      <w:pPr>
        <w:ind w:left="5803" w:hanging="360"/>
      </w:pPr>
      <w:rPr>
        <w:rFonts w:ascii="Symbol" w:hAnsi="Symbol" w:hint="default"/>
      </w:rPr>
    </w:lvl>
    <w:lvl w:ilvl="7" w:tplc="04180003" w:tentative="1">
      <w:start w:val="1"/>
      <w:numFmt w:val="bullet"/>
      <w:lvlText w:val="o"/>
      <w:lvlJc w:val="left"/>
      <w:pPr>
        <w:ind w:left="6523" w:hanging="360"/>
      </w:pPr>
      <w:rPr>
        <w:rFonts w:ascii="Courier New" w:hAnsi="Courier New" w:cs="Courier New" w:hint="default"/>
      </w:rPr>
    </w:lvl>
    <w:lvl w:ilvl="8" w:tplc="04180005" w:tentative="1">
      <w:start w:val="1"/>
      <w:numFmt w:val="bullet"/>
      <w:lvlText w:val=""/>
      <w:lvlJc w:val="left"/>
      <w:pPr>
        <w:ind w:left="7243" w:hanging="360"/>
      </w:pPr>
      <w:rPr>
        <w:rFonts w:ascii="Wingdings" w:hAnsi="Wingdings" w:hint="default"/>
      </w:rPr>
    </w:lvl>
  </w:abstractNum>
  <w:abstractNum w:abstractNumId="33"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0FE08B29"/>
    <w:multiLevelType w:val="multilevel"/>
    <w:tmpl w:val="31712C3B"/>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35" w15:restartNumberingAfterBreak="0">
    <w:nsid w:val="10931D1F"/>
    <w:multiLevelType w:val="multilevel"/>
    <w:tmpl w:val="0418001F"/>
    <w:styleLink w:val="Style1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38"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9"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40" w15:restartNumberingAfterBreak="0">
    <w:nsid w:val="122F2F58"/>
    <w:multiLevelType w:val="multilevel"/>
    <w:tmpl w:val="959ABEFE"/>
    <w:lvl w:ilvl="0">
      <w:numFmt w:val="bullet"/>
      <w:lvlText w:val="·"/>
      <w:lvlJc w:val="left"/>
      <w:pPr>
        <w:tabs>
          <w:tab w:val="num" w:pos="720"/>
        </w:tabs>
        <w:ind w:left="720" w:hanging="360"/>
      </w:pPr>
      <w:rPr>
        <w:rFonts w:ascii="Symbol" w:hAnsi="Symbol" w:cs="Symbol"/>
        <w:i w:val="0"/>
        <w:i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1" w15:restartNumberingAfterBreak="0">
    <w:nsid w:val="130843A1"/>
    <w:multiLevelType w:val="multilevel"/>
    <w:tmpl w:val="1498664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42" w15:restartNumberingAfterBreak="0">
    <w:nsid w:val="131D6E7D"/>
    <w:multiLevelType w:val="hybridMultilevel"/>
    <w:tmpl w:val="46B2A8AC"/>
    <w:lvl w:ilvl="0" w:tplc="C73CE3C8">
      <w:numFmt w:val="bullet"/>
      <w:lvlText w:val="•"/>
      <w:lvlJc w:val="left"/>
      <w:pPr>
        <w:ind w:left="720" w:hanging="360"/>
      </w:pPr>
      <w:rPr>
        <w:rFonts w:hint="default"/>
        <w:lang w:val="ro-RO" w:eastAsia="ro-RO" w:bidi="ro-R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13AE3360"/>
    <w:multiLevelType w:val="hybridMultilevel"/>
    <w:tmpl w:val="E954E66C"/>
    <w:lvl w:ilvl="0" w:tplc="1BACFE1A">
      <w:start w:val="1"/>
      <w:numFmt w:val="upperLetter"/>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4" w15:restartNumberingAfterBreak="0">
    <w:nsid w:val="13DA5814"/>
    <w:multiLevelType w:val="hybridMultilevel"/>
    <w:tmpl w:val="73E69E28"/>
    <w:lvl w:ilvl="0" w:tplc="5C92CAD6">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5"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46" w15:restartNumberingAfterBreak="0">
    <w:nsid w:val="14ED6B91"/>
    <w:multiLevelType w:val="multilevel"/>
    <w:tmpl w:val="181D1F83"/>
    <w:lvl w:ilvl="0">
      <w:start w:val="1"/>
      <w:numFmt w:val="lowerLetter"/>
      <w:lvlText w:val="%1)"/>
      <w:lvlJc w:val="left"/>
      <w:pPr>
        <w:tabs>
          <w:tab w:val="num" w:pos="990"/>
        </w:tabs>
        <w:ind w:left="990" w:hanging="360"/>
      </w:pPr>
      <w:rPr>
        <w:rFonts w:ascii="Times New Roman" w:hAnsi="Times New Roman" w:cs="Times New Roman"/>
        <w:b/>
        <w:bCs/>
        <w:sz w:val="22"/>
        <w:szCs w:val="22"/>
      </w:rPr>
    </w:lvl>
    <w:lvl w:ilvl="1">
      <w:start w:val="1"/>
      <w:numFmt w:val="decimal"/>
      <w:lvlText w:val="%1.%2."/>
      <w:lvlJc w:val="left"/>
      <w:pPr>
        <w:tabs>
          <w:tab w:val="num" w:pos="1425"/>
        </w:tabs>
        <w:ind w:left="1425" w:hanging="435"/>
      </w:pPr>
      <w:rPr>
        <w:rFonts w:ascii="Times New Roman" w:hAnsi="Times New Roman" w:cs="Times New Roman"/>
        <w:sz w:val="24"/>
        <w:szCs w:val="24"/>
      </w:rPr>
    </w:lvl>
    <w:lvl w:ilvl="2">
      <w:start w:val="1"/>
      <w:numFmt w:val="decimal"/>
      <w:lvlText w:val="%1.%2.%3."/>
      <w:lvlJc w:val="left"/>
      <w:pPr>
        <w:tabs>
          <w:tab w:val="num" w:pos="1860"/>
        </w:tabs>
        <w:ind w:left="1860" w:hanging="510"/>
      </w:pPr>
      <w:rPr>
        <w:rFonts w:ascii="Times New Roman" w:hAnsi="Times New Roman" w:cs="Times New Roman"/>
        <w:sz w:val="24"/>
        <w:szCs w:val="24"/>
      </w:rPr>
    </w:lvl>
    <w:lvl w:ilvl="3">
      <w:start w:val="1"/>
      <w:numFmt w:val="decimal"/>
      <w:lvlText w:val="%1.%2.%3.%4."/>
      <w:lvlJc w:val="left"/>
      <w:pPr>
        <w:tabs>
          <w:tab w:val="num" w:pos="2370"/>
        </w:tabs>
        <w:ind w:left="2370" w:hanging="645"/>
      </w:pPr>
      <w:rPr>
        <w:rFonts w:ascii="Times New Roman" w:hAnsi="Times New Roman" w:cs="Times New Roman"/>
        <w:sz w:val="24"/>
        <w:szCs w:val="24"/>
      </w:rPr>
    </w:lvl>
    <w:lvl w:ilvl="4">
      <w:start w:val="1"/>
      <w:numFmt w:val="decimal"/>
      <w:lvlText w:val="%1.%2.%3.%4.%5."/>
      <w:lvlJc w:val="left"/>
      <w:pPr>
        <w:tabs>
          <w:tab w:val="num" w:pos="2865"/>
        </w:tabs>
        <w:ind w:left="2865" w:hanging="795"/>
      </w:pPr>
      <w:rPr>
        <w:rFonts w:ascii="Times New Roman" w:hAnsi="Times New Roman" w:cs="Times New Roman"/>
        <w:sz w:val="24"/>
        <w:szCs w:val="24"/>
      </w:rPr>
    </w:lvl>
    <w:lvl w:ilvl="5">
      <w:start w:val="1"/>
      <w:numFmt w:val="decimal"/>
      <w:lvlText w:val="%1.%2.%3.%4.%5.%6."/>
      <w:lvlJc w:val="left"/>
      <w:pPr>
        <w:tabs>
          <w:tab w:val="num" w:pos="3375"/>
        </w:tabs>
        <w:ind w:left="3375" w:hanging="930"/>
      </w:pPr>
      <w:rPr>
        <w:rFonts w:ascii="Times New Roman" w:hAnsi="Times New Roman" w:cs="Times New Roman"/>
        <w:sz w:val="24"/>
        <w:szCs w:val="24"/>
      </w:rPr>
    </w:lvl>
    <w:lvl w:ilvl="6">
      <w:start w:val="1"/>
      <w:numFmt w:val="decimal"/>
      <w:lvlText w:val="%1.%2.%3.%4.%5.%6.%7."/>
      <w:lvlJc w:val="left"/>
      <w:pPr>
        <w:tabs>
          <w:tab w:val="num" w:pos="3870"/>
        </w:tabs>
        <w:ind w:left="3870" w:hanging="1080"/>
      </w:pPr>
      <w:rPr>
        <w:rFonts w:ascii="Times New Roman" w:hAnsi="Times New Roman" w:cs="Times New Roman"/>
        <w:sz w:val="24"/>
        <w:szCs w:val="24"/>
      </w:rPr>
    </w:lvl>
    <w:lvl w:ilvl="7">
      <w:start w:val="1"/>
      <w:numFmt w:val="decimal"/>
      <w:lvlText w:val="%1.%2.%3.%4.%5.%6.%7.%8."/>
      <w:lvlJc w:val="left"/>
      <w:pPr>
        <w:tabs>
          <w:tab w:val="num" w:pos="4380"/>
        </w:tabs>
        <w:ind w:left="4380" w:hanging="1230"/>
      </w:pPr>
      <w:rPr>
        <w:rFonts w:ascii="Times New Roman" w:hAnsi="Times New Roman" w:cs="Times New Roman"/>
        <w:sz w:val="24"/>
        <w:szCs w:val="24"/>
      </w:rPr>
    </w:lvl>
    <w:lvl w:ilvl="8">
      <w:start w:val="1"/>
      <w:numFmt w:val="decimal"/>
      <w:lvlText w:val="%1.%2.%3.%4.%5.%6.%7.%8.%9."/>
      <w:lvlJc w:val="left"/>
      <w:pPr>
        <w:tabs>
          <w:tab w:val="num" w:pos="4950"/>
        </w:tabs>
        <w:ind w:left="4950" w:hanging="1440"/>
      </w:pPr>
      <w:rPr>
        <w:rFonts w:ascii="Times New Roman" w:hAnsi="Times New Roman" w:cs="Times New Roman"/>
        <w:sz w:val="24"/>
        <w:szCs w:val="24"/>
      </w:rPr>
    </w:lvl>
  </w:abstractNum>
  <w:abstractNum w:abstractNumId="47"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8" w15:restartNumberingAfterBreak="0">
    <w:nsid w:val="15F9333A"/>
    <w:multiLevelType w:val="multilevel"/>
    <w:tmpl w:val="07B9E9D8"/>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start w:val="1"/>
      <w:numFmt w:val="lowerRoman"/>
      <w:lvlText w:val="%3)"/>
      <w:lvlJc w:val="left"/>
      <w:pPr>
        <w:tabs>
          <w:tab w:val="num" w:pos="1080"/>
        </w:tabs>
        <w:ind w:left="1080" w:hanging="360"/>
      </w:pPr>
      <w:rPr>
        <w:rFonts w:ascii="Times New Roman" w:hAnsi="Times New Roman" w:cs="Times New Roman"/>
        <w:sz w:val="22"/>
        <w:szCs w:val="22"/>
      </w:rPr>
    </w:lvl>
    <w:lvl w:ilvl="3">
      <w:start w:val="1"/>
      <w:numFmt w:val="decimal"/>
      <w:lvlText w:val="(%4)"/>
      <w:lvlJc w:val="left"/>
      <w:pPr>
        <w:tabs>
          <w:tab w:val="num" w:pos="1440"/>
        </w:tabs>
        <w:ind w:left="1440" w:hanging="360"/>
      </w:pPr>
      <w:rPr>
        <w:rFonts w:ascii="Times New Roman" w:hAnsi="Times New Roman" w:cs="Times New Roman"/>
        <w:sz w:val="24"/>
        <w:szCs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49" w15:restartNumberingAfterBreak="0">
    <w:nsid w:val="172D5D33"/>
    <w:multiLevelType w:val="hybridMultilevel"/>
    <w:tmpl w:val="81308D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960261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51"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52" w15:restartNumberingAfterBreak="0">
    <w:nsid w:val="19969993"/>
    <w:multiLevelType w:val="multilevel"/>
    <w:tmpl w:val="5846F43C"/>
    <w:lvl w:ilvl="0">
      <w:numFmt w:val="bullet"/>
      <w:lvlText w:val="·"/>
      <w:lvlJc w:val="left"/>
      <w:pPr>
        <w:tabs>
          <w:tab w:val="num" w:pos="1440"/>
        </w:tabs>
        <w:ind w:left="1440" w:hanging="360"/>
      </w:pPr>
      <w:rPr>
        <w:rFonts w:ascii="Symbol" w:hAnsi="Symbol" w:cs="Symbol"/>
        <w:i w:val="0"/>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3" w15:restartNumberingAfterBreak="0">
    <w:nsid w:val="19C019D8"/>
    <w:multiLevelType w:val="singleLevel"/>
    <w:tmpl w:val="450EA9A0"/>
    <w:lvl w:ilvl="0">
      <w:start w:val="1"/>
      <w:numFmt w:val="decimal"/>
      <w:lvlText w:val="(%1)"/>
      <w:legacy w:legacy="1" w:legacySpace="0" w:legacyIndent="418"/>
      <w:lvlJc w:val="left"/>
      <w:rPr>
        <w:rFonts w:ascii="Arial" w:hAnsi="Arial" w:cs="Arial" w:hint="default"/>
        <w:b w:val="0"/>
      </w:rPr>
    </w:lvl>
  </w:abstractNum>
  <w:abstractNum w:abstractNumId="54" w15:restartNumberingAfterBreak="0">
    <w:nsid w:val="1A5C6CF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5" w15:restartNumberingAfterBreak="0">
    <w:nsid w:val="1A810899"/>
    <w:multiLevelType w:val="hybridMultilevel"/>
    <w:tmpl w:val="22CAEE58"/>
    <w:lvl w:ilvl="0" w:tplc="03CE397E">
      <w:start w:val="1"/>
      <w:numFmt w:val="bullet"/>
      <w:lvlText w:val="–"/>
      <w:lvlJc w:val="left"/>
      <w:pPr>
        <w:ind w:left="1577" w:hanging="360"/>
      </w:pPr>
      <w:rPr>
        <w:rFonts w:ascii="Courier New" w:hAnsi="Courier New" w:cs="Times New Roman" w:hint="default"/>
      </w:rPr>
    </w:lvl>
    <w:lvl w:ilvl="1" w:tplc="04090003">
      <w:start w:val="1"/>
      <w:numFmt w:val="bullet"/>
      <w:lvlText w:val="o"/>
      <w:lvlJc w:val="left"/>
      <w:pPr>
        <w:ind w:left="2297" w:hanging="360"/>
      </w:pPr>
      <w:rPr>
        <w:rFonts w:ascii="Courier New" w:hAnsi="Courier New" w:cs="Courier New" w:hint="default"/>
      </w:rPr>
    </w:lvl>
    <w:lvl w:ilvl="2" w:tplc="04090005">
      <w:start w:val="1"/>
      <w:numFmt w:val="bullet"/>
      <w:lvlText w:val=""/>
      <w:lvlJc w:val="left"/>
      <w:pPr>
        <w:ind w:left="3017" w:hanging="360"/>
      </w:pPr>
      <w:rPr>
        <w:rFonts w:ascii="Wingdings" w:hAnsi="Wingdings" w:hint="default"/>
      </w:rPr>
    </w:lvl>
    <w:lvl w:ilvl="3" w:tplc="04090001">
      <w:start w:val="1"/>
      <w:numFmt w:val="bullet"/>
      <w:lvlText w:val=""/>
      <w:lvlJc w:val="left"/>
      <w:pPr>
        <w:ind w:left="3737" w:hanging="360"/>
      </w:pPr>
      <w:rPr>
        <w:rFonts w:ascii="Symbol" w:hAnsi="Symbol" w:hint="default"/>
      </w:rPr>
    </w:lvl>
    <w:lvl w:ilvl="4" w:tplc="04090003">
      <w:start w:val="1"/>
      <w:numFmt w:val="bullet"/>
      <w:lvlText w:val="o"/>
      <w:lvlJc w:val="left"/>
      <w:pPr>
        <w:ind w:left="4457" w:hanging="360"/>
      </w:pPr>
      <w:rPr>
        <w:rFonts w:ascii="Courier New" w:hAnsi="Courier New" w:cs="Courier New" w:hint="default"/>
      </w:rPr>
    </w:lvl>
    <w:lvl w:ilvl="5" w:tplc="04090005">
      <w:start w:val="1"/>
      <w:numFmt w:val="bullet"/>
      <w:lvlText w:val=""/>
      <w:lvlJc w:val="left"/>
      <w:pPr>
        <w:ind w:left="5177" w:hanging="360"/>
      </w:pPr>
      <w:rPr>
        <w:rFonts w:ascii="Wingdings" w:hAnsi="Wingdings" w:hint="default"/>
      </w:rPr>
    </w:lvl>
    <w:lvl w:ilvl="6" w:tplc="04090001">
      <w:start w:val="1"/>
      <w:numFmt w:val="bullet"/>
      <w:lvlText w:val=""/>
      <w:lvlJc w:val="left"/>
      <w:pPr>
        <w:ind w:left="5897" w:hanging="360"/>
      </w:pPr>
      <w:rPr>
        <w:rFonts w:ascii="Symbol" w:hAnsi="Symbol" w:hint="default"/>
      </w:rPr>
    </w:lvl>
    <w:lvl w:ilvl="7" w:tplc="04090003">
      <w:start w:val="1"/>
      <w:numFmt w:val="bullet"/>
      <w:lvlText w:val="o"/>
      <w:lvlJc w:val="left"/>
      <w:pPr>
        <w:ind w:left="6617" w:hanging="360"/>
      </w:pPr>
      <w:rPr>
        <w:rFonts w:ascii="Courier New" w:hAnsi="Courier New" w:cs="Courier New" w:hint="default"/>
      </w:rPr>
    </w:lvl>
    <w:lvl w:ilvl="8" w:tplc="04090005">
      <w:start w:val="1"/>
      <w:numFmt w:val="bullet"/>
      <w:lvlText w:val=""/>
      <w:lvlJc w:val="left"/>
      <w:pPr>
        <w:ind w:left="7337" w:hanging="360"/>
      </w:pPr>
      <w:rPr>
        <w:rFonts w:ascii="Wingdings" w:hAnsi="Wingdings" w:hint="default"/>
      </w:rPr>
    </w:lvl>
  </w:abstractNum>
  <w:abstractNum w:abstractNumId="56" w15:restartNumberingAfterBreak="0">
    <w:nsid w:val="1A955C1A"/>
    <w:multiLevelType w:val="multilevel"/>
    <w:tmpl w:val="6E68FEEA"/>
    <w:lvl w:ilvl="0">
      <w:numFmt w:val="bullet"/>
      <w:lvlText w:val="-"/>
      <w:lvlJc w:val="left"/>
      <w:pPr>
        <w:tabs>
          <w:tab w:val="num" w:pos="720"/>
        </w:tabs>
        <w:ind w:left="720" w:hanging="360"/>
      </w:pPr>
      <w:rPr>
        <w:rFonts w:ascii="Times New Roman" w:hAnsi="Times New Roman" w:cs="Times New Roman"/>
        <w:sz w:val="22"/>
        <w:szCs w:val="22"/>
      </w:rPr>
    </w:lvl>
    <w:lvl w:ilvl="1">
      <w:start w:val="1"/>
      <w:numFmt w:val="bullet"/>
      <w:lvlText w:val=""/>
      <w:lvlJc w:val="left"/>
      <w:pPr>
        <w:tabs>
          <w:tab w:val="num" w:pos="1440"/>
        </w:tabs>
        <w:ind w:left="1440" w:hanging="360"/>
      </w:pPr>
      <w:rPr>
        <w:rFonts w:ascii="Symbol" w:hAnsi="Symbol" w:hint="default"/>
        <w:b w:val="0"/>
        <w:bCs/>
        <w:i w:val="0"/>
        <w:iCs/>
        <w:sz w:val="22"/>
        <w:szCs w:val="22"/>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7" w15:restartNumberingAfterBreak="0">
    <w:nsid w:val="1A9A7CCE"/>
    <w:multiLevelType w:val="multilevel"/>
    <w:tmpl w:val="3DD6F55C"/>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8" w15:restartNumberingAfterBreak="0">
    <w:nsid w:val="1BC443FF"/>
    <w:multiLevelType w:val="multilevel"/>
    <w:tmpl w:val="18229F99"/>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9" w15:restartNumberingAfterBreak="0">
    <w:nsid w:val="1C312F9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0" w15:restartNumberingAfterBreak="0">
    <w:nsid w:val="1D84FA38"/>
    <w:multiLevelType w:val="multilevel"/>
    <w:tmpl w:val="03A0F33E"/>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1" w15:restartNumberingAfterBreak="0">
    <w:nsid w:val="1DEC11B1"/>
    <w:multiLevelType w:val="hybridMultilevel"/>
    <w:tmpl w:val="B44068D6"/>
    <w:lvl w:ilvl="0" w:tplc="04180019">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1EE44BA8"/>
    <w:multiLevelType w:val="multilevel"/>
    <w:tmpl w:val="3BF6A9EE"/>
    <w:lvl w:ilvl="0">
      <w:start w:val="1"/>
      <w:numFmt w:val="lowerLetter"/>
      <w:lvlText w:val="%1)"/>
      <w:lvlJc w:val="left"/>
      <w:pPr>
        <w:tabs>
          <w:tab w:val="num" w:pos="540"/>
        </w:tabs>
        <w:ind w:left="540" w:hanging="360"/>
      </w:pPr>
      <w:rPr>
        <w:rFonts w:ascii="Times New Roman" w:hAnsi="Times New Roman" w:cs="Times New Roman"/>
        <w:b/>
        <w:bCs/>
        <w:sz w:val="22"/>
        <w:szCs w:val="22"/>
      </w:rPr>
    </w:lvl>
    <w:lvl w:ilvl="1">
      <w:start w:val="1"/>
      <w:numFmt w:val="lowerLetter"/>
      <w:lvlText w:val="%2."/>
      <w:lvlJc w:val="left"/>
      <w:pPr>
        <w:tabs>
          <w:tab w:val="num" w:pos="1260"/>
        </w:tabs>
        <w:ind w:left="1260" w:hanging="360"/>
      </w:pPr>
      <w:rPr>
        <w:rFonts w:ascii="Times New Roman" w:hAnsi="Times New Roman" w:cs="Times New Roman"/>
        <w:sz w:val="24"/>
        <w:szCs w:val="24"/>
      </w:rPr>
    </w:lvl>
    <w:lvl w:ilvl="2">
      <w:start w:val="1"/>
      <w:numFmt w:val="lowerRoman"/>
      <w:lvlText w:val="%3."/>
      <w:lvlJc w:val="right"/>
      <w:pPr>
        <w:tabs>
          <w:tab w:val="num" w:pos="1980"/>
        </w:tabs>
        <w:ind w:left="1980" w:hanging="180"/>
      </w:pPr>
      <w:rPr>
        <w:rFonts w:ascii="Times New Roman" w:hAnsi="Times New Roman" w:cs="Times New Roman"/>
        <w:sz w:val="24"/>
        <w:szCs w:val="24"/>
      </w:rPr>
    </w:lvl>
    <w:lvl w:ilvl="3">
      <w:start w:val="1"/>
      <w:numFmt w:val="decimal"/>
      <w:lvlText w:val="%4."/>
      <w:lvlJc w:val="left"/>
      <w:pPr>
        <w:tabs>
          <w:tab w:val="num" w:pos="2700"/>
        </w:tabs>
        <w:ind w:left="2700" w:hanging="360"/>
      </w:pPr>
      <w:rPr>
        <w:rFonts w:ascii="Times New Roman" w:hAnsi="Times New Roman" w:cs="Times New Roman"/>
        <w:sz w:val="24"/>
        <w:szCs w:val="24"/>
      </w:rPr>
    </w:lvl>
    <w:lvl w:ilvl="4">
      <w:start w:val="1"/>
      <w:numFmt w:val="lowerLetter"/>
      <w:lvlText w:val="%5."/>
      <w:lvlJc w:val="left"/>
      <w:pPr>
        <w:tabs>
          <w:tab w:val="num" w:pos="3420"/>
        </w:tabs>
        <w:ind w:left="3420" w:hanging="360"/>
      </w:pPr>
      <w:rPr>
        <w:rFonts w:ascii="Times New Roman" w:hAnsi="Times New Roman" w:cs="Times New Roman"/>
        <w:sz w:val="24"/>
        <w:szCs w:val="24"/>
      </w:rPr>
    </w:lvl>
    <w:lvl w:ilvl="5">
      <w:start w:val="1"/>
      <w:numFmt w:val="lowerRoman"/>
      <w:lvlText w:val="%6."/>
      <w:lvlJc w:val="right"/>
      <w:pPr>
        <w:tabs>
          <w:tab w:val="num" w:pos="4140"/>
        </w:tabs>
        <w:ind w:left="4140" w:hanging="180"/>
      </w:pPr>
      <w:rPr>
        <w:rFonts w:ascii="Times New Roman" w:hAnsi="Times New Roman" w:cs="Times New Roman"/>
        <w:sz w:val="24"/>
        <w:szCs w:val="24"/>
      </w:rPr>
    </w:lvl>
    <w:lvl w:ilvl="6">
      <w:start w:val="1"/>
      <w:numFmt w:val="decimal"/>
      <w:lvlText w:val="%7."/>
      <w:lvlJc w:val="left"/>
      <w:pPr>
        <w:tabs>
          <w:tab w:val="num" w:pos="4860"/>
        </w:tabs>
        <w:ind w:left="4860" w:hanging="360"/>
      </w:pPr>
      <w:rPr>
        <w:rFonts w:ascii="Times New Roman" w:hAnsi="Times New Roman" w:cs="Times New Roman"/>
        <w:sz w:val="24"/>
        <w:szCs w:val="24"/>
      </w:rPr>
    </w:lvl>
    <w:lvl w:ilvl="7">
      <w:start w:val="1"/>
      <w:numFmt w:val="lowerLetter"/>
      <w:lvlText w:val="%8."/>
      <w:lvlJc w:val="left"/>
      <w:pPr>
        <w:tabs>
          <w:tab w:val="num" w:pos="5580"/>
        </w:tabs>
        <w:ind w:left="5580" w:hanging="360"/>
      </w:pPr>
      <w:rPr>
        <w:rFonts w:ascii="Times New Roman" w:hAnsi="Times New Roman" w:cs="Times New Roman"/>
        <w:sz w:val="24"/>
        <w:szCs w:val="24"/>
      </w:rPr>
    </w:lvl>
    <w:lvl w:ilvl="8">
      <w:start w:val="1"/>
      <w:numFmt w:val="lowerRoman"/>
      <w:lvlText w:val="%9."/>
      <w:lvlJc w:val="right"/>
      <w:pPr>
        <w:tabs>
          <w:tab w:val="num" w:pos="6300"/>
        </w:tabs>
        <w:ind w:left="6300" w:hanging="180"/>
      </w:pPr>
      <w:rPr>
        <w:rFonts w:ascii="Times New Roman" w:hAnsi="Times New Roman" w:cs="Times New Roman"/>
        <w:sz w:val="24"/>
        <w:szCs w:val="24"/>
      </w:rPr>
    </w:lvl>
  </w:abstractNum>
  <w:abstractNum w:abstractNumId="63" w15:restartNumberingAfterBreak="0">
    <w:nsid w:val="1F58304D"/>
    <w:multiLevelType w:val="multilevel"/>
    <w:tmpl w:val="12BC0A0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4" w15:restartNumberingAfterBreak="0">
    <w:nsid w:val="1FE83B1C"/>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5" w15:restartNumberingAfterBreak="0">
    <w:nsid w:val="201E597C"/>
    <w:multiLevelType w:val="hybridMultilevel"/>
    <w:tmpl w:val="6152186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6" w15:restartNumberingAfterBreak="0">
    <w:nsid w:val="206333F2"/>
    <w:multiLevelType w:val="hybridMultilevel"/>
    <w:tmpl w:val="D8D04C54"/>
    <w:lvl w:ilvl="0" w:tplc="04180001">
      <w:start w:val="1"/>
      <w:numFmt w:val="bullet"/>
      <w:lvlText w:val=""/>
      <w:lvlJc w:val="left"/>
      <w:pPr>
        <w:ind w:left="720" w:hanging="360"/>
      </w:pPr>
      <w:rPr>
        <w:rFonts w:ascii="Symbol" w:hAnsi="Symbol" w:hint="default"/>
      </w:rPr>
    </w:lvl>
    <w:lvl w:ilvl="1" w:tplc="81CC0BD2">
      <w:numFmt w:val="bullet"/>
      <w:lvlText w:val="•"/>
      <w:lvlJc w:val="left"/>
      <w:pPr>
        <w:ind w:left="1440" w:hanging="360"/>
      </w:pPr>
      <w:rPr>
        <w:rFonts w:ascii="Times New Roman" w:eastAsia="Times New Roman"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7"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8" w15:restartNumberingAfterBreak="0">
    <w:nsid w:val="20DA03E7"/>
    <w:multiLevelType w:val="multilevel"/>
    <w:tmpl w:val="AF4A2854"/>
    <w:lvl w:ilvl="0">
      <w:numFmt w:val="bullet"/>
      <w:lvlText w:val="·"/>
      <w:lvlJc w:val="left"/>
      <w:pPr>
        <w:tabs>
          <w:tab w:val="num" w:pos="720"/>
        </w:tabs>
        <w:ind w:left="720" w:hanging="360"/>
      </w:pPr>
      <w:rPr>
        <w:rFonts w:ascii="Symbol" w:hAnsi="Symbol" w:cs="Symbol"/>
        <w:i w:val="0"/>
        <w:i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231925E0"/>
    <w:multiLevelType w:val="multilevel"/>
    <w:tmpl w:val="80082430"/>
    <w:lvl w:ilvl="0">
      <w:start w:val="5"/>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1" w15:restartNumberingAfterBreak="0">
    <w:nsid w:val="246875F7"/>
    <w:multiLevelType w:val="hybridMultilevel"/>
    <w:tmpl w:val="E1D414C6"/>
    <w:lvl w:ilvl="0" w:tplc="B68E082C">
      <w:start w:val="1"/>
      <w:numFmt w:val="lowerLetter"/>
      <w:lvlText w:val="%1)"/>
      <w:lvlJc w:val="left"/>
      <w:pPr>
        <w:ind w:left="1855" w:hanging="360"/>
      </w:pPr>
      <w:rPr>
        <w:rFonts w:hint="default"/>
        <w:b/>
      </w:rPr>
    </w:lvl>
    <w:lvl w:ilvl="1" w:tplc="04180019" w:tentative="1">
      <w:start w:val="1"/>
      <w:numFmt w:val="lowerLetter"/>
      <w:lvlText w:val="%2."/>
      <w:lvlJc w:val="left"/>
      <w:pPr>
        <w:ind w:left="2575" w:hanging="360"/>
      </w:pPr>
    </w:lvl>
    <w:lvl w:ilvl="2" w:tplc="0418001B" w:tentative="1">
      <w:start w:val="1"/>
      <w:numFmt w:val="lowerRoman"/>
      <w:lvlText w:val="%3."/>
      <w:lvlJc w:val="right"/>
      <w:pPr>
        <w:ind w:left="3295" w:hanging="180"/>
      </w:pPr>
    </w:lvl>
    <w:lvl w:ilvl="3" w:tplc="0418000F" w:tentative="1">
      <w:start w:val="1"/>
      <w:numFmt w:val="decimal"/>
      <w:lvlText w:val="%4."/>
      <w:lvlJc w:val="left"/>
      <w:pPr>
        <w:ind w:left="4015" w:hanging="360"/>
      </w:pPr>
    </w:lvl>
    <w:lvl w:ilvl="4" w:tplc="04180019" w:tentative="1">
      <w:start w:val="1"/>
      <w:numFmt w:val="lowerLetter"/>
      <w:lvlText w:val="%5."/>
      <w:lvlJc w:val="left"/>
      <w:pPr>
        <w:ind w:left="4735" w:hanging="360"/>
      </w:pPr>
    </w:lvl>
    <w:lvl w:ilvl="5" w:tplc="0418001B" w:tentative="1">
      <w:start w:val="1"/>
      <w:numFmt w:val="lowerRoman"/>
      <w:lvlText w:val="%6."/>
      <w:lvlJc w:val="right"/>
      <w:pPr>
        <w:ind w:left="5455" w:hanging="180"/>
      </w:pPr>
    </w:lvl>
    <w:lvl w:ilvl="6" w:tplc="0418000F" w:tentative="1">
      <w:start w:val="1"/>
      <w:numFmt w:val="decimal"/>
      <w:lvlText w:val="%7."/>
      <w:lvlJc w:val="left"/>
      <w:pPr>
        <w:ind w:left="6175" w:hanging="360"/>
      </w:pPr>
    </w:lvl>
    <w:lvl w:ilvl="7" w:tplc="04180019" w:tentative="1">
      <w:start w:val="1"/>
      <w:numFmt w:val="lowerLetter"/>
      <w:lvlText w:val="%8."/>
      <w:lvlJc w:val="left"/>
      <w:pPr>
        <w:ind w:left="6895" w:hanging="360"/>
      </w:pPr>
    </w:lvl>
    <w:lvl w:ilvl="8" w:tplc="0418001B" w:tentative="1">
      <w:start w:val="1"/>
      <w:numFmt w:val="lowerRoman"/>
      <w:lvlText w:val="%9."/>
      <w:lvlJc w:val="right"/>
      <w:pPr>
        <w:ind w:left="7615" w:hanging="180"/>
      </w:pPr>
    </w:lvl>
  </w:abstractNum>
  <w:abstractNum w:abstractNumId="72"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73" w15:restartNumberingAfterBreak="0">
    <w:nsid w:val="2561D5CF"/>
    <w:multiLevelType w:val="multilevel"/>
    <w:tmpl w:val="5B3EAFE6"/>
    <w:lvl w:ilvl="0">
      <w:numFmt w:val="bullet"/>
      <w:lvlText w:val="·"/>
      <w:lvlJc w:val="left"/>
      <w:pPr>
        <w:tabs>
          <w:tab w:val="num" w:pos="1495"/>
        </w:tabs>
        <w:ind w:left="1495" w:hanging="360"/>
      </w:pPr>
      <w:rPr>
        <w:rFonts w:ascii="Symbol" w:hAnsi="Symbol" w:cs="Symbol"/>
        <w:i w:val="0"/>
        <w:iCs/>
        <w:sz w:val="22"/>
        <w:szCs w:val="22"/>
      </w:rPr>
    </w:lvl>
    <w:lvl w:ilvl="1">
      <w:start w:val="1"/>
      <w:numFmt w:val="lowerLetter"/>
      <w:lvlText w:val="%2."/>
      <w:lvlJc w:val="left"/>
      <w:pPr>
        <w:tabs>
          <w:tab w:val="num" w:pos="2160"/>
        </w:tabs>
        <w:ind w:left="2160" w:hanging="360"/>
      </w:pPr>
      <w:rPr>
        <w:rFonts w:ascii="Times New Roman" w:hAnsi="Times New Roman" w:cs="Times New Roman"/>
        <w:sz w:val="24"/>
        <w:szCs w:val="24"/>
      </w:rPr>
    </w:lvl>
    <w:lvl w:ilvl="2">
      <w:start w:val="1"/>
      <w:numFmt w:val="lowerRoman"/>
      <w:lvlText w:val="%3."/>
      <w:lvlJc w:val="right"/>
      <w:pPr>
        <w:tabs>
          <w:tab w:val="num" w:pos="2880"/>
        </w:tabs>
        <w:ind w:left="2880" w:hanging="180"/>
      </w:pPr>
      <w:rPr>
        <w:rFonts w:ascii="Times New Roman" w:hAnsi="Times New Roman" w:cs="Times New Roman"/>
        <w:sz w:val="24"/>
        <w:szCs w:val="24"/>
      </w:rPr>
    </w:lvl>
    <w:lvl w:ilvl="3">
      <w:start w:val="1"/>
      <w:numFmt w:val="decimal"/>
      <w:lvlText w:val="%4."/>
      <w:lvlJc w:val="left"/>
      <w:pPr>
        <w:tabs>
          <w:tab w:val="num" w:pos="3600"/>
        </w:tabs>
        <w:ind w:left="3600" w:hanging="360"/>
      </w:pPr>
      <w:rPr>
        <w:rFonts w:ascii="Times New Roman" w:hAnsi="Times New Roman" w:cs="Times New Roman"/>
        <w:sz w:val="24"/>
        <w:szCs w:val="24"/>
      </w:rPr>
    </w:lvl>
    <w:lvl w:ilvl="4">
      <w:start w:val="1"/>
      <w:numFmt w:val="lowerLetter"/>
      <w:lvlText w:val="%5."/>
      <w:lvlJc w:val="left"/>
      <w:pPr>
        <w:tabs>
          <w:tab w:val="num" w:pos="4320"/>
        </w:tabs>
        <w:ind w:left="4320" w:hanging="360"/>
      </w:pPr>
      <w:rPr>
        <w:rFonts w:ascii="Times New Roman" w:hAnsi="Times New Roman" w:cs="Times New Roman"/>
        <w:sz w:val="24"/>
        <w:szCs w:val="24"/>
      </w:rPr>
    </w:lvl>
    <w:lvl w:ilvl="5">
      <w:start w:val="1"/>
      <w:numFmt w:val="lowerRoman"/>
      <w:lvlText w:val="%6."/>
      <w:lvlJc w:val="right"/>
      <w:pPr>
        <w:tabs>
          <w:tab w:val="num" w:pos="5040"/>
        </w:tabs>
        <w:ind w:left="5040" w:hanging="180"/>
      </w:pPr>
      <w:rPr>
        <w:rFonts w:ascii="Times New Roman" w:hAnsi="Times New Roman" w:cs="Times New Roman"/>
        <w:sz w:val="24"/>
        <w:szCs w:val="24"/>
      </w:rPr>
    </w:lvl>
    <w:lvl w:ilvl="6">
      <w:start w:val="1"/>
      <w:numFmt w:val="decimal"/>
      <w:lvlText w:val="%7."/>
      <w:lvlJc w:val="left"/>
      <w:pPr>
        <w:tabs>
          <w:tab w:val="num" w:pos="5760"/>
        </w:tabs>
        <w:ind w:left="5760" w:hanging="360"/>
      </w:pPr>
      <w:rPr>
        <w:rFonts w:ascii="Times New Roman" w:hAnsi="Times New Roman" w:cs="Times New Roman"/>
        <w:sz w:val="24"/>
        <w:szCs w:val="24"/>
      </w:rPr>
    </w:lvl>
    <w:lvl w:ilvl="7">
      <w:start w:val="1"/>
      <w:numFmt w:val="lowerLetter"/>
      <w:lvlText w:val="%8."/>
      <w:lvlJc w:val="left"/>
      <w:pPr>
        <w:tabs>
          <w:tab w:val="num" w:pos="6480"/>
        </w:tabs>
        <w:ind w:left="6480" w:hanging="360"/>
      </w:pPr>
      <w:rPr>
        <w:rFonts w:ascii="Times New Roman" w:hAnsi="Times New Roman" w:cs="Times New Roman"/>
        <w:sz w:val="24"/>
        <w:szCs w:val="24"/>
      </w:rPr>
    </w:lvl>
    <w:lvl w:ilvl="8">
      <w:start w:val="1"/>
      <w:numFmt w:val="lowerRoman"/>
      <w:lvlText w:val="%9."/>
      <w:lvlJc w:val="right"/>
      <w:pPr>
        <w:tabs>
          <w:tab w:val="num" w:pos="7200"/>
        </w:tabs>
        <w:ind w:left="7200" w:hanging="180"/>
      </w:pPr>
      <w:rPr>
        <w:rFonts w:ascii="Times New Roman" w:hAnsi="Times New Roman" w:cs="Times New Roman"/>
        <w:sz w:val="24"/>
        <w:szCs w:val="24"/>
      </w:rPr>
    </w:lvl>
  </w:abstractNum>
  <w:abstractNum w:abstractNumId="74" w15:restartNumberingAfterBreak="0">
    <w:nsid w:val="2571291D"/>
    <w:multiLevelType w:val="hybridMultilevel"/>
    <w:tmpl w:val="0D56F23A"/>
    <w:lvl w:ilvl="0" w:tplc="04090017">
      <w:start w:val="1"/>
      <w:numFmt w:val="lowerLetter"/>
      <w:lvlText w:val="%1)"/>
      <w:lvlJc w:val="left"/>
      <w:pPr>
        <w:ind w:left="360" w:hanging="360"/>
      </w:p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75" w15:restartNumberingAfterBreak="0">
    <w:nsid w:val="260E2C0E"/>
    <w:multiLevelType w:val="multilevel"/>
    <w:tmpl w:val="AF9CA07A"/>
    <w:lvl w:ilvl="0">
      <w:start w:val="2"/>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6" w15:restartNumberingAfterBreak="0">
    <w:nsid w:val="269A1A5B"/>
    <w:multiLevelType w:val="hybridMultilevel"/>
    <w:tmpl w:val="7486AE1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78"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79" w15:restartNumberingAfterBreak="0">
    <w:nsid w:val="2A123EEC"/>
    <w:multiLevelType w:val="multilevel"/>
    <w:tmpl w:val="0418001F"/>
    <w:styleLink w:val="Style1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2B75631B"/>
    <w:multiLevelType w:val="singleLevel"/>
    <w:tmpl w:val="A4DC141A"/>
    <w:lvl w:ilvl="0">
      <w:start w:val="1"/>
      <w:numFmt w:val="bullet"/>
      <w:pStyle w:val="CaracterCaracter1CharCharCaracterCaracter"/>
      <w:lvlText w:val=""/>
      <w:lvlJc w:val="left"/>
      <w:pPr>
        <w:tabs>
          <w:tab w:val="num" w:pos="765"/>
        </w:tabs>
        <w:ind w:left="765" w:hanging="283"/>
      </w:pPr>
      <w:rPr>
        <w:rFonts w:ascii="Symbol" w:hAnsi="Symbol"/>
      </w:rPr>
    </w:lvl>
  </w:abstractNum>
  <w:abstractNum w:abstractNumId="82"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83" w15:restartNumberingAfterBreak="0">
    <w:nsid w:val="2C503B71"/>
    <w:multiLevelType w:val="hybridMultilevel"/>
    <w:tmpl w:val="822AEB8C"/>
    <w:lvl w:ilvl="0" w:tplc="EB92CB84">
      <w:start w:val="1"/>
      <w:numFmt w:val="lowerLetter"/>
      <w:lvlText w:val="%1)"/>
      <w:lvlJc w:val="left"/>
      <w:pPr>
        <w:ind w:left="720" w:hanging="360"/>
      </w:pPr>
      <w:rPr>
        <w:rFonts w:ascii="Times New Roman" w:eastAsiaTheme="minorHAnsi" w:hAnsi="Times New Roman" w:cs="Times New Roman"/>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4"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85"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2D62370F"/>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87" w15:restartNumberingAfterBreak="0">
    <w:nsid w:val="2D833900"/>
    <w:multiLevelType w:val="hybridMultilevel"/>
    <w:tmpl w:val="0C022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8" w15:restartNumberingAfterBreak="0">
    <w:nsid w:val="2EC8653E"/>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89"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306D33E6"/>
    <w:multiLevelType w:val="multilevel"/>
    <w:tmpl w:val="5823539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1"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92"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30DFCFD4"/>
    <w:multiLevelType w:val="multilevel"/>
    <w:tmpl w:val="46B06129"/>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4" w15:restartNumberingAfterBreak="0">
    <w:nsid w:val="31AF4952"/>
    <w:multiLevelType w:val="singleLevel"/>
    <w:tmpl w:val="6DF8321C"/>
    <w:lvl w:ilvl="0">
      <w:start w:val="1"/>
      <w:numFmt w:val="decimal"/>
      <w:lvlText w:val="(%1)"/>
      <w:lvlJc w:val="left"/>
      <w:rPr>
        <w:rFonts w:ascii="Arial" w:hAnsi="Arial" w:cs="Arial" w:hint="default"/>
      </w:rPr>
    </w:lvl>
  </w:abstractNum>
  <w:abstractNum w:abstractNumId="95" w15:restartNumberingAfterBreak="0">
    <w:nsid w:val="31D9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6"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24420F4"/>
    <w:multiLevelType w:val="multilevel"/>
    <w:tmpl w:val="622257C9"/>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98"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99" w15:restartNumberingAfterBreak="0">
    <w:nsid w:val="32896A78"/>
    <w:multiLevelType w:val="singleLevel"/>
    <w:tmpl w:val="A248520C"/>
    <w:lvl w:ilvl="0">
      <w:start w:val="1"/>
      <w:numFmt w:val="decimal"/>
      <w:lvlText w:val="(%1)"/>
      <w:legacy w:legacy="1" w:legacySpace="0" w:legacyIndent="317"/>
      <w:lvlJc w:val="left"/>
      <w:rPr>
        <w:rFonts w:ascii="Arial" w:hAnsi="Arial" w:cs="Arial" w:hint="default"/>
      </w:rPr>
    </w:lvl>
  </w:abstractNum>
  <w:abstractNum w:abstractNumId="100"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101" w15:restartNumberingAfterBreak="0">
    <w:nsid w:val="32A52C4F"/>
    <w:multiLevelType w:val="singleLevel"/>
    <w:tmpl w:val="CEFC5A24"/>
    <w:lvl w:ilvl="0">
      <w:start w:val="1"/>
      <w:numFmt w:val="bullet"/>
      <w:pStyle w:val="Tiret0"/>
      <w:lvlText w:val="–"/>
      <w:lvlJc w:val="left"/>
      <w:pPr>
        <w:tabs>
          <w:tab w:val="num" w:pos="850"/>
        </w:tabs>
        <w:ind w:left="850" w:hanging="850"/>
      </w:pPr>
    </w:lvl>
  </w:abstractNum>
  <w:abstractNum w:abstractNumId="102" w15:restartNumberingAfterBreak="0">
    <w:nsid w:val="32BF03B2"/>
    <w:multiLevelType w:val="hybridMultilevel"/>
    <w:tmpl w:val="BB74D1EA"/>
    <w:lvl w:ilvl="0" w:tplc="D41851DC">
      <w:start w:val="1"/>
      <w:numFmt w:val="decimal"/>
      <w:lvlText w:val="(%1)"/>
      <w:lvlJc w:val="left"/>
      <w:pPr>
        <w:ind w:left="418"/>
      </w:pPr>
      <w:rPr>
        <w:rFonts w:ascii="Arial" w:hAnsi="Arial" w:cs="Arial" w:hint="default"/>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103"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104" w15:restartNumberingAfterBreak="0">
    <w:nsid w:val="33D3581C"/>
    <w:multiLevelType w:val="multilevel"/>
    <w:tmpl w:val="35F4550A"/>
    <w:lvl w:ilvl="0">
      <w:start w:val="1"/>
      <w:numFmt w:val="decimal"/>
      <w:lvlText w:val="%1."/>
      <w:lvlJc w:val="left"/>
      <w:pPr>
        <w:ind w:left="720" w:hanging="360"/>
      </w:pPr>
      <w:rPr>
        <w:rFonts w:ascii="Arial" w:eastAsia="Calibri" w:hAnsi="Arial" w:cs="Arial"/>
      </w:rPr>
    </w:lvl>
    <w:lvl w:ilvl="1">
      <w:start w:val="1"/>
      <w:numFmt w:val="decimal"/>
      <w:isLgl/>
      <w:lvlText w:val="%1.%2."/>
      <w:lvlJc w:val="left"/>
      <w:pPr>
        <w:ind w:left="1116" w:hanging="396"/>
      </w:pPr>
      <w:rPr>
        <w:rFonts w:ascii="Calibri" w:hAnsi="Calibri" w:cs="Times New Roman" w:hint="default"/>
      </w:rPr>
    </w:lvl>
    <w:lvl w:ilvl="2">
      <w:start w:val="1"/>
      <w:numFmt w:val="lowerLetter"/>
      <w:isLgl/>
      <w:lvlText w:val="%1.%2.%3."/>
      <w:lvlJc w:val="left"/>
      <w:pPr>
        <w:ind w:left="1800" w:hanging="720"/>
      </w:pPr>
      <w:rPr>
        <w:rFonts w:ascii="Calibri" w:hAnsi="Calibri" w:cs="Times New Roman" w:hint="default"/>
      </w:rPr>
    </w:lvl>
    <w:lvl w:ilvl="3">
      <w:start w:val="1"/>
      <w:numFmt w:val="decimal"/>
      <w:isLgl/>
      <w:lvlText w:val="%1.%2.%3.%4."/>
      <w:lvlJc w:val="left"/>
      <w:pPr>
        <w:ind w:left="2160" w:hanging="720"/>
      </w:pPr>
      <w:rPr>
        <w:rFonts w:ascii="Calibri" w:hAnsi="Calibri" w:cs="Times New Roman" w:hint="default"/>
      </w:rPr>
    </w:lvl>
    <w:lvl w:ilvl="4">
      <w:start w:val="1"/>
      <w:numFmt w:val="decimal"/>
      <w:isLgl/>
      <w:lvlText w:val="%1.%2.%3.%4.%5."/>
      <w:lvlJc w:val="left"/>
      <w:pPr>
        <w:ind w:left="2880" w:hanging="1080"/>
      </w:pPr>
      <w:rPr>
        <w:rFonts w:ascii="Calibri" w:hAnsi="Calibri" w:cs="Times New Roman" w:hint="default"/>
      </w:rPr>
    </w:lvl>
    <w:lvl w:ilvl="5">
      <w:start w:val="1"/>
      <w:numFmt w:val="decimal"/>
      <w:isLgl/>
      <w:lvlText w:val="%1.%2.%3.%4.%5.%6."/>
      <w:lvlJc w:val="left"/>
      <w:pPr>
        <w:ind w:left="3240" w:hanging="1080"/>
      </w:pPr>
      <w:rPr>
        <w:rFonts w:ascii="Calibri" w:hAnsi="Calibri" w:cs="Times New Roman" w:hint="default"/>
      </w:rPr>
    </w:lvl>
    <w:lvl w:ilvl="6">
      <w:start w:val="1"/>
      <w:numFmt w:val="decimal"/>
      <w:isLgl/>
      <w:lvlText w:val="%1.%2.%3.%4.%5.%6.%7."/>
      <w:lvlJc w:val="left"/>
      <w:pPr>
        <w:ind w:left="3960" w:hanging="1440"/>
      </w:pPr>
      <w:rPr>
        <w:rFonts w:ascii="Calibri" w:hAnsi="Calibri" w:cs="Times New Roman" w:hint="default"/>
      </w:rPr>
    </w:lvl>
    <w:lvl w:ilvl="7">
      <w:start w:val="1"/>
      <w:numFmt w:val="decimal"/>
      <w:isLgl/>
      <w:lvlText w:val="%1.%2.%3.%4.%5.%6.%7.%8."/>
      <w:lvlJc w:val="left"/>
      <w:pPr>
        <w:ind w:left="4320" w:hanging="1440"/>
      </w:pPr>
      <w:rPr>
        <w:rFonts w:ascii="Calibri" w:hAnsi="Calibri" w:cs="Times New Roman" w:hint="default"/>
      </w:rPr>
    </w:lvl>
    <w:lvl w:ilvl="8">
      <w:start w:val="1"/>
      <w:numFmt w:val="decimal"/>
      <w:isLgl/>
      <w:lvlText w:val="%1.%2.%3.%4.%5.%6.%7.%8.%9."/>
      <w:lvlJc w:val="left"/>
      <w:pPr>
        <w:ind w:left="5040" w:hanging="1800"/>
      </w:pPr>
      <w:rPr>
        <w:rFonts w:ascii="Calibri" w:hAnsi="Calibri" w:cs="Times New Roman" w:hint="default"/>
      </w:rPr>
    </w:lvl>
  </w:abstractNum>
  <w:abstractNum w:abstractNumId="105" w15:restartNumberingAfterBreak="0">
    <w:nsid w:val="33E6448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0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3FD2B4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8"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9" w15:restartNumberingAfterBreak="0">
    <w:nsid w:val="34E03117"/>
    <w:multiLevelType w:val="multilevel"/>
    <w:tmpl w:val="132E2DF2"/>
    <w:lvl w:ilvl="0">
      <w:start w:val="3"/>
      <w:numFmt w:val="decimal"/>
      <w:pStyle w:val="Clause"/>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0"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11" w15:restartNumberingAfterBreak="0">
    <w:nsid w:val="368B3CAA"/>
    <w:multiLevelType w:val="hybridMultilevel"/>
    <w:tmpl w:val="05829F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114" w15:restartNumberingAfterBreak="0">
    <w:nsid w:val="389A088C"/>
    <w:multiLevelType w:val="multilevel"/>
    <w:tmpl w:val="24D08C82"/>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5" w15:restartNumberingAfterBreak="0">
    <w:nsid w:val="38CEE602"/>
    <w:multiLevelType w:val="multilevel"/>
    <w:tmpl w:val="F8206D9C"/>
    <w:lvl w:ilvl="0">
      <w:numFmt w:val="bullet"/>
      <w:lvlText w:val="·"/>
      <w:lvlJc w:val="left"/>
      <w:pPr>
        <w:tabs>
          <w:tab w:val="num" w:pos="1440"/>
        </w:tabs>
        <w:ind w:left="1440" w:hanging="360"/>
      </w:pPr>
      <w:rPr>
        <w:rFonts w:ascii="Symbol" w:hAnsi="Symbol" w:cs="Symbol"/>
        <w:i w:val="0"/>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16"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8" w15:restartNumberingAfterBreak="0">
    <w:nsid w:val="3A3D059A"/>
    <w:multiLevelType w:val="multilevel"/>
    <w:tmpl w:val="08004EB2"/>
    <w:lvl w:ilvl="0">
      <w:start w:val="1"/>
      <w:numFmt w:val="bullet"/>
      <w:lvlText w:val=""/>
      <w:lvlJc w:val="left"/>
      <w:pPr>
        <w:ind w:left="444" w:hanging="444"/>
      </w:pPr>
      <w:rPr>
        <w:rFonts w:ascii="Symbol" w:hAnsi="Symbol" w:hint="default"/>
      </w:rPr>
    </w:lvl>
    <w:lvl w:ilvl="1">
      <w:start w:val="7"/>
      <w:numFmt w:val="decimal"/>
      <w:lvlText w:val="%1.%2"/>
      <w:lvlJc w:val="left"/>
      <w:pPr>
        <w:ind w:left="444" w:hanging="444"/>
      </w:pPr>
    </w:lvl>
    <w:lvl w:ilvl="2">
      <w:start w:val="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9"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120" w15:restartNumberingAfterBreak="0">
    <w:nsid w:val="3B207F0A"/>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1" w15:restartNumberingAfterBreak="0">
    <w:nsid w:val="3BA9E059"/>
    <w:multiLevelType w:val="multilevel"/>
    <w:tmpl w:val="5B61E3AA"/>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22"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3"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4"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25" w15:restartNumberingAfterBreak="0">
    <w:nsid w:val="42DD4DCF"/>
    <w:multiLevelType w:val="hybridMultilevel"/>
    <w:tmpl w:val="30E05D8A"/>
    <w:lvl w:ilvl="0" w:tplc="58704CA2">
      <w:start w:val="1"/>
      <w:numFmt w:val="bullet"/>
      <w:pStyle w:val="bullet1"/>
      <w:lvlText w:val=""/>
      <w:lvlJc w:val="left"/>
      <w:pPr>
        <w:tabs>
          <w:tab w:val="num" w:pos="720"/>
        </w:tabs>
        <w:ind w:left="720" w:hanging="360"/>
      </w:pPr>
      <w:rPr>
        <w:rFonts w:ascii="Wingdings" w:hAnsi="Wingdings" w:hint="default"/>
        <w:color w:val="808080"/>
      </w:rPr>
    </w:lvl>
    <w:lvl w:ilvl="1" w:tplc="0409000F">
      <w:start w:val="1"/>
      <w:numFmt w:val="bullet"/>
      <w:lvlText w:val="o"/>
      <w:lvlJc w:val="left"/>
      <w:pPr>
        <w:tabs>
          <w:tab w:val="num" w:pos="1440"/>
        </w:tabs>
        <w:ind w:left="1440" w:hanging="360"/>
      </w:pPr>
      <w:rPr>
        <w:rFonts w:ascii="Courier New" w:hAnsi="Courier New" w:hint="default"/>
      </w:rPr>
    </w:lvl>
    <w:lvl w:ilvl="2" w:tplc="1CB24F68"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3CC32EC"/>
    <w:multiLevelType w:val="hybridMultilevel"/>
    <w:tmpl w:val="84B6A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3EF6762"/>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8" w15:restartNumberingAfterBreak="0">
    <w:nsid w:val="440946E2"/>
    <w:multiLevelType w:val="multilevel"/>
    <w:tmpl w:val="7057E75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29"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0"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31" w15:restartNumberingAfterBreak="0">
    <w:nsid w:val="44FC426A"/>
    <w:multiLevelType w:val="multilevel"/>
    <w:tmpl w:val="AD1236E2"/>
    <w:lvl w:ilvl="0">
      <w:start w:val="1"/>
      <w:numFmt w:val="decimal"/>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2" w15:restartNumberingAfterBreak="0">
    <w:nsid w:val="452150B7"/>
    <w:multiLevelType w:val="hybridMultilevel"/>
    <w:tmpl w:val="145C8AAE"/>
    <w:lvl w:ilvl="0" w:tplc="92E047AC">
      <w:start w:val="1"/>
      <w:numFmt w:val="decimal"/>
      <w:lvlText w:val="%1."/>
      <w:lvlJc w:val="left"/>
      <w:pPr>
        <w:ind w:left="2880" w:hanging="360"/>
      </w:pPr>
    </w:lvl>
    <w:lvl w:ilvl="1" w:tplc="04180019">
      <w:start w:val="1"/>
      <w:numFmt w:val="lowerLetter"/>
      <w:lvlText w:val="%2."/>
      <w:lvlJc w:val="left"/>
      <w:pPr>
        <w:ind w:left="3600" w:hanging="360"/>
      </w:pPr>
    </w:lvl>
    <w:lvl w:ilvl="2" w:tplc="0418001B">
      <w:start w:val="1"/>
      <w:numFmt w:val="lowerRoman"/>
      <w:lvlText w:val="%3."/>
      <w:lvlJc w:val="right"/>
      <w:pPr>
        <w:ind w:left="4320" w:hanging="180"/>
      </w:pPr>
    </w:lvl>
    <w:lvl w:ilvl="3" w:tplc="0418000F">
      <w:start w:val="1"/>
      <w:numFmt w:val="decimal"/>
      <w:lvlText w:val="%4."/>
      <w:lvlJc w:val="left"/>
      <w:pPr>
        <w:ind w:left="5040" w:hanging="360"/>
      </w:pPr>
    </w:lvl>
    <w:lvl w:ilvl="4" w:tplc="04180019">
      <w:start w:val="1"/>
      <w:numFmt w:val="lowerLetter"/>
      <w:lvlText w:val="%5."/>
      <w:lvlJc w:val="left"/>
      <w:pPr>
        <w:ind w:left="5760" w:hanging="360"/>
      </w:pPr>
    </w:lvl>
    <w:lvl w:ilvl="5" w:tplc="0418001B">
      <w:start w:val="1"/>
      <w:numFmt w:val="lowerRoman"/>
      <w:lvlText w:val="%6."/>
      <w:lvlJc w:val="right"/>
      <w:pPr>
        <w:ind w:left="6480" w:hanging="180"/>
      </w:pPr>
    </w:lvl>
    <w:lvl w:ilvl="6" w:tplc="0418000F">
      <w:start w:val="1"/>
      <w:numFmt w:val="decimal"/>
      <w:lvlText w:val="%7."/>
      <w:lvlJc w:val="left"/>
      <w:pPr>
        <w:ind w:left="7200" w:hanging="360"/>
      </w:pPr>
    </w:lvl>
    <w:lvl w:ilvl="7" w:tplc="04180019">
      <w:start w:val="1"/>
      <w:numFmt w:val="lowerLetter"/>
      <w:lvlText w:val="%8."/>
      <w:lvlJc w:val="left"/>
      <w:pPr>
        <w:ind w:left="7920" w:hanging="360"/>
      </w:pPr>
    </w:lvl>
    <w:lvl w:ilvl="8" w:tplc="0418001B">
      <w:start w:val="1"/>
      <w:numFmt w:val="lowerRoman"/>
      <w:lvlText w:val="%9."/>
      <w:lvlJc w:val="right"/>
      <w:pPr>
        <w:ind w:left="8640" w:hanging="180"/>
      </w:pPr>
    </w:lvl>
  </w:abstractNum>
  <w:abstractNum w:abstractNumId="133" w15:restartNumberingAfterBreak="0">
    <w:nsid w:val="454635B5"/>
    <w:multiLevelType w:val="multilevel"/>
    <w:tmpl w:val="EF44C0D2"/>
    <w:lvl w:ilvl="0">
      <w:numFmt w:val="bullet"/>
      <w:lvlText w:val="·"/>
      <w:lvlJc w:val="left"/>
      <w:pPr>
        <w:tabs>
          <w:tab w:val="num" w:pos="786"/>
        </w:tabs>
        <w:ind w:left="786" w:hanging="360"/>
      </w:pPr>
      <w:rPr>
        <w:rFonts w:ascii="Symbol" w:hAnsi="Symbol" w:cs="Symbol"/>
        <w:i w:val="0"/>
        <w:i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3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5" w15:restartNumberingAfterBreak="0">
    <w:nsid w:val="45947650"/>
    <w:multiLevelType w:val="hybridMultilevel"/>
    <w:tmpl w:val="651676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37"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Calibri" w:hAnsi="Calibri"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46F21496"/>
    <w:multiLevelType w:val="multilevel"/>
    <w:tmpl w:val="1A4EC084"/>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39" w15:restartNumberingAfterBreak="0">
    <w:nsid w:val="47B12DA3"/>
    <w:multiLevelType w:val="multilevel"/>
    <w:tmpl w:val="5BC957EC"/>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0"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15:restartNumberingAfterBreak="0">
    <w:nsid w:val="4949488F"/>
    <w:multiLevelType w:val="hybridMultilevel"/>
    <w:tmpl w:val="9DBA5E3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3" w15:restartNumberingAfterBreak="0">
    <w:nsid w:val="49C7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4"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14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A9E65AE"/>
    <w:multiLevelType w:val="singleLevel"/>
    <w:tmpl w:val="1A78E8EC"/>
    <w:lvl w:ilvl="0">
      <w:start w:val="1"/>
      <w:numFmt w:val="decimal"/>
      <w:lvlText w:val="(%1)"/>
      <w:legacy w:legacy="1" w:legacySpace="0" w:legacyIndent="353"/>
      <w:lvlJc w:val="left"/>
      <w:rPr>
        <w:rFonts w:ascii="Arial" w:hAnsi="Arial" w:cs="Arial" w:hint="default"/>
      </w:rPr>
    </w:lvl>
  </w:abstractNum>
  <w:abstractNum w:abstractNumId="147"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48"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49"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D5E0DD7"/>
    <w:multiLevelType w:val="multilevel"/>
    <w:tmpl w:val="1E670191"/>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151"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2"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53"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54" w15:restartNumberingAfterBreak="0">
    <w:nsid w:val="5008167D"/>
    <w:multiLevelType w:val="hybridMultilevel"/>
    <w:tmpl w:val="852A0C6A"/>
    <w:lvl w:ilvl="0" w:tplc="67F4577C">
      <w:start w:val="1"/>
      <w:numFmt w:val="lowerLetter"/>
      <w:lvlText w:val="%1)"/>
      <w:lvlJc w:val="left"/>
      <w:pPr>
        <w:ind w:left="1003" w:hanging="360"/>
      </w:pPr>
      <w:rPr>
        <w:rFonts w:hint="default"/>
        <w:b w:val="0"/>
        <w:i/>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55" w15:restartNumberingAfterBreak="0">
    <w:nsid w:val="50EE6E79"/>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56"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7"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8"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59" w15:restartNumberingAfterBreak="0">
    <w:nsid w:val="55D053DC"/>
    <w:multiLevelType w:val="multilevel"/>
    <w:tmpl w:val="268E6F54"/>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0" w15:restartNumberingAfterBreak="0">
    <w:nsid w:val="560C4ACA"/>
    <w:multiLevelType w:val="multilevel"/>
    <w:tmpl w:val="33EA482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61"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62" w15:restartNumberingAfterBreak="0">
    <w:nsid w:val="5642691C"/>
    <w:multiLevelType w:val="multilevel"/>
    <w:tmpl w:val="40745FD1"/>
    <w:lvl w:ilvl="0">
      <w:numFmt w:val="bullet"/>
      <w:lvlText w:val="-"/>
      <w:lvlJc w:val="left"/>
      <w:pPr>
        <w:tabs>
          <w:tab w:val="num" w:pos="2160"/>
        </w:tabs>
        <w:ind w:left="2160" w:hanging="360"/>
      </w:pPr>
      <w:rPr>
        <w:rFonts w:ascii="Calibri" w:hAnsi="Calibri" w:cs="Calibri"/>
        <w:i/>
        <w:iCs/>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163"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64"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5"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66"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67" w15:restartNumberingAfterBreak="0">
    <w:nsid w:val="58304710"/>
    <w:multiLevelType w:val="multilevel"/>
    <w:tmpl w:val="37E33C36"/>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68" w15:restartNumberingAfterBreak="0">
    <w:nsid w:val="58981B05"/>
    <w:multiLevelType w:val="hybridMultilevel"/>
    <w:tmpl w:val="C7D0F000"/>
    <w:lvl w:ilvl="0" w:tplc="FFFFFFFF">
      <w:start w:val="1"/>
      <w:numFmt w:val="lowerLetter"/>
      <w:lvlText w:val="%1)"/>
      <w:lvlJc w:val="left"/>
      <w:pPr>
        <w:tabs>
          <w:tab w:val="num" w:pos="417"/>
        </w:tabs>
        <w:ind w:left="4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15:restartNumberingAfterBreak="0">
    <w:nsid w:val="59432F27"/>
    <w:multiLevelType w:val="multilevel"/>
    <w:tmpl w:val="542200F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0"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1" w15:restartNumberingAfterBreak="0">
    <w:nsid w:val="59B40613"/>
    <w:multiLevelType w:val="hybridMultilevel"/>
    <w:tmpl w:val="6FEAFFEA"/>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5ACD3E5A"/>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7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5"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6"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177"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78"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79" w15:restartNumberingAfterBreak="0">
    <w:nsid w:val="5F7D7972"/>
    <w:multiLevelType w:val="hybridMultilevel"/>
    <w:tmpl w:val="00565C7E"/>
    <w:lvl w:ilvl="0" w:tplc="D26AB27C">
      <w:start w:val="1"/>
      <w:numFmt w:val="decimal"/>
      <w:lvlText w:val="%1."/>
      <w:lvlJc w:val="left"/>
      <w:pPr>
        <w:ind w:left="360" w:hanging="360"/>
      </w:pPr>
      <w:rPr>
        <w:b/>
      </w:rPr>
    </w:lvl>
    <w:lvl w:ilvl="1" w:tplc="F4BC78CC">
      <w:start w:val="1"/>
      <w:numFmt w:val="lowerLetter"/>
      <w:lvlText w:val="(%2)"/>
      <w:lvlJc w:val="left"/>
      <w:pPr>
        <w:ind w:left="1092" w:hanging="372"/>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80" w15:restartNumberingAfterBreak="0">
    <w:nsid w:val="5FE173B5"/>
    <w:multiLevelType w:val="hybridMultilevel"/>
    <w:tmpl w:val="F1F03008"/>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81"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216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2"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3" w15:restartNumberingAfterBreak="0">
    <w:nsid w:val="625B76FF"/>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84"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185" w15:restartNumberingAfterBreak="0">
    <w:nsid w:val="62F04BC4"/>
    <w:multiLevelType w:val="singleLevel"/>
    <w:tmpl w:val="D700A506"/>
    <w:lvl w:ilvl="0">
      <w:start w:val="2"/>
      <w:numFmt w:val="decimal"/>
      <w:lvlText w:val="(%1)"/>
      <w:legacy w:legacy="1" w:legacySpace="0" w:legacyIndent="353"/>
      <w:lvlJc w:val="left"/>
      <w:rPr>
        <w:rFonts w:ascii="Arial" w:hAnsi="Arial" w:cs="Arial" w:hint="default"/>
      </w:rPr>
    </w:lvl>
  </w:abstractNum>
  <w:abstractNum w:abstractNumId="186"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87" w15:restartNumberingAfterBreak="0">
    <w:nsid w:val="637C9C8A"/>
    <w:multiLevelType w:val="multilevel"/>
    <w:tmpl w:val="26C1BEE8"/>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8" w15:restartNumberingAfterBreak="0">
    <w:nsid w:val="642A5E44"/>
    <w:multiLevelType w:val="hybridMultilevel"/>
    <w:tmpl w:val="4E38178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9"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0"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191"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92" w15:restartNumberingAfterBreak="0">
    <w:nsid w:val="673F2606"/>
    <w:multiLevelType w:val="hybridMultilevel"/>
    <w:tmpl w:val="011A7990"/>
    <w:lvl w:ilvl="0" w:tplc="AE08F574">
      <w:start w:val="1"/>
      <w:numFmt w:val="lowerLetter"/>
      <w:lvlText w:val="%1)"/>
      <w:lvlJc w:val="left"/>
      <w:pPr>
        <w:ind w:left="1167" w:hanging="360"/>
      </w:pPr>
      <w:rPr>
        <w:rFonts w:hint="default"/>
        <w:b/>
      </w:rPr>
    </w:lvl>
    <w:lvl w:ilvl="1" w:tplc="04180019" w:tentative="1">
      <w:start w:val="1"/>
      <w:numFmt w:val="lowerLetter"/>
      <w:lvlText w:val="%2."/>
      <w:lvlJc w:val="left"/>
      <w:pPr>
        <w:ind w:left="1887" w:hanging="360"/>
      </w:pPr>
    </w:lvl>
    <w:lvl w:ilvl="2" w:tplc="0418001B" w:tentative="1">
      <w:start w:val="1"/>
      <w:numFmt w:val="lowerRoman"/>
      <w:lvlText w:val="%3."/>
      <w:lvlJc w:val="right"/>
      <w:pPr>
        <w:ind w:left="2607" w:hanging="180"/>
      </w:pPr>
    </w:lvl>
    <w:lvl w:ilvl="3" w:tplc="0418000F" w:tentative="1">
      <w:start w:val="1"/>
      <w:numFmt w:val="decimal"/>
      <w:lvlText w:val="%4."/>
      <w:lvlJc w:val="left"/>
      <w:pPr>
        <w:ind w:left="3327" w:hanging="360"/>
      </w:pPr>
    </w:lvl>
    <w:lvl w:ilvl="4" w:tplc="04180019" w:tentative="1">
      <w:start w:val="1"/>
      <w:numFmt w:val="lowerLetter"/>
      <w:lvlText w:val="%5."/>
      <w:lvlJc w:val="left"/>
      <w:pPr>
        <w:ind w:left="4047" w:hanging="360"/>
      </w:pPr>
    </w:lvl>
    <w:lvl w:ilvl="5" w:tplc="0418001B" w:tentative="1">
      <w:start w:val="1"/>
      <w:numFmt w:val="lowerRoman"/>
      <w:lvlText w:val="%6."/>
      <w:lvlJc w:val="right"/>
      <w:pPr>
        <w:ind w:left="4767" w:hanging="180"/>
      </w:pPr>
    </w:lvl>
    <w:lvl w:ilvl="6" w:tplc="0418000F" w:tentative="1">
      <w:start w:val="1"/>
      <w:numFmt w:val="decimal"/>
      <w:lvlText w:val="%7."/>
      <w:lvlJc w:val="left"/>
      <w:pPr>
        <w:ind w:left="5487" w:hanging="360"/>
      </w:pPr>
    </w:lvl>
    <w:lvl w:ilvl="7" w:tplc="04180019" w:tentative="1">
      <w:start w:val="1"/>
      <w:numFmt w:val="lowerLetter"/>
      <w:lvlText w:val="%8."/>
      <w:lvlJc w:val="left"/>
      <w:pPr>
        <w:ind w:left="6207" w:hanging="360"/>
      </w:pPr>
    </w:lvl>
    <w:lvl w:ilvl="8" w:tplc="0418001B" w:tentative="1">
      <w:start w:val="1"/>
      <w:numFmt w:val="lowerRoman"/>
      <w:lvlText w:val="%9."/>
      <w:lvlJc w:val="right"/>
      <w:pPr>
        <w:ind w:left="6927" w:hanging="180"/>
      </w:pPr>
    </w:lvl>
  </w:abstractNum>
  <w:abstractNum w:abstractNumId="193" w15:restartNumberingAfterBreak="0">
    <w:nsid w:val="675034DB"/>
    <w:multiLevelType w:val="multilevel"/>
    <w:tmpl w:val="BC20AD22"/>
    <w:lvl w:ilvl="0">
      <w:start w:val="4"/>
      <w:numFmt w:val="decimal"/>
      <w:lvlText w:val="%1"/>
      <w:lvlJc w:val="left"/>
      <w:pPr>
        <w:ind w:left="1220" w:hanging="541"/>
      </w:pPr>
      <w:rPr>
        <w:rFonts w:hint="default"/>
        <w:lang w:val="ro-RO" w:eastAsia="ro-RO" w:bidi="ro-RO"/>
      </w:rPr>
    </w:lvl>
    <w:lvl w:ilvl="1">
      <w:start w:val="2"/>
      <w:numFmt w:val="decimal"/>
      <w:lvlText w:val="%1.%2"/>
      <w:lvlJc w:val="left"/>
      <w:pPr>
        <w:ind w:left="1220" w:hanging="541"/>
      </w:pPr>
      <w:rPr>
        <w:rFonts w:hint="default"/>
        <w:lang w:val="ro-RO" w:eastAsia="ro-RO" w:bidi="ro-RO"/>
      </w:rPr>
    </w:lvl>
    <w:lvl w:ilvl="2">
      <w:start w:val="3"/>
      <w:numFmt w:val="decimal"/>
      <w:lvlText w:val="%1.%2.%3"/>
      <w:lvlJc w:val="left"/>
      <w:pPr>
        <w:ind w:left="1220" w:hanging="541"/>
      </w:pPr>
      <w:rPr>
        <w:rFonts w:ascii="Times New Roman" w:eastAsia="Times New Roman" w:hAnsi="Times New Roman" w:cs="Times New Roman" w:hint="default"/>
        <w:b/>
        <w:bCs/>
        <w:spacing w:val="-2"/>
        <w:w w:val="100"/>
        <w:sz w:val="24"/>
        <w:szCs w:val="24"/>
        <w:lang w:val="ro-RO" w:eastAsia="ro-RO" w:bidi="ro-RO"/>
      </w:rPr>
    </w:lvl>
    <w:lvl w:ilvl="3">
      <w:numFmt w:val="bullet"/>
      <w:lvlText w:val=""/>
      <w:lvlJc w:val="left"/>
      <w:pPr>
        <w:ind w:left="1467" w:hanging="360"/>
      </w:pPr>
      <w:rPr>
        <w:rFonts w:ascii="Wingdings" w:eastAsia="Wingdings" w:hAnsi="Wingdings" w:cs="Wingdings" w:hint="default"/>
        <w:w w:val="100"/>
        <w:sz w:val="24"/>
        <w:szCs w:val="24"/>
        <w:lang w:val="ro-RO" w:eastAsia="ro-RO" w:bidi="ro-RO"/>
      </w:rPr>
    </w:lvl>
    <w:lvl w:ilvl="4">
      <w:numFmt w:val="bullet"/>
      <w:lvlText w:val="•"/>
      <w:lvlJc w:val="left"/>
      <w:pPr>
        <w:ind w:left="4822" w:hanging="360"/>
      </w:pPr>
      <w:rPr>
        <w:rFonts w:hint="default"/>
        <w:lang w:val="ro-RO" w:eastAsia="ro-RO" w:bidi="ro-RO"/>
      </w:rPr>
    </w:lvl>
    <w:lvl w:ilvl="5">
      <w:numFmt w:val="bullet"/>
      <w:lvlText w:val="•"/>
      <w:lvlJc w:val="left"/>
      <w:pPr>
        <w:ind w:left="5942" w:hanging="360"/>
      </w:pPr>
      <w:rPr>
        <w:rFonts w:hint="default"/>
        <w:lang w:val="ro-RO" w:eastAsia="ro-RO" w:bidi="ro-RO"/>
      </w:rPr>
    </w:lvl>
    <w:lvl w:ilvl="6">
      <w:numFmt w:val="bullet"/>
      <w:lvlText w:val="•"/>
      <w:lvlJc w:val="left"/>
      <w:pPr>
        <w:ind w:left="7063" w:hanging="360"/>
      </w:pPr>
      <w:rPr>
        <w:rFonts w:hint="default"/>
        <w:lang w:val="ro-RO" w:eastAsia="ro-RO" w:bidi="ro-RO"/>
      </w:rPr>
    </w:lvl>
    <w:lvl w:ilvl="7">
      <w:numFmt w:val="bullet"/>
      <w:lvlText w:val="•"/>
      <w:lvlJc w:val="left"/>
      <w:pPr>
        <w:ind w:left="8184" w:hanging="360"/>
      </w:pPr>
      <w:rPr>
        <w:rFonts w:hint="default"/>
        <w:lang w:val="ro-RO" w:eastAsia="ro-RO" w:bidi="ro-RO"/>
      </w:rPr>
    </w:lvl>
    <w:lvl w:ilvl="8">
      <w:numFmt w:val="bullet"/>
      <w:lvlText w:val="•"/>
      <w:lvlJc w:val="left"/>
      <w:pPr>
        <w:ind w:left="9304" w:hanging="360"/>
      </w:pPr>
      <w:rPr>
        <w:rFonts w:hint="default"/>
        <w:lang w:val="ro-RO" w:eastAsia="ro-RO" w:bidi="ro-RO"/>
      </w:rPr>
    </w:lvl>
  </w:abstractNum>
  <w:abstractNum w:abstractNumId="194"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95" w15:restartNumberingAfterBreak="0">
    <w:nsid w:val="67D34817"/>
    <w:multiLevelType w:val="singleLevel"/>
    <w:tmpl w:val="DC54FD18"/>
    <w:lvl w:ilvl="0">
      <w:start w:val="1"/>
      <w:numFmt w:val="decimal"/>
      <w:lvlText w:val="(%1)"/>
      <w:legacy w:legacy="1" w:legacySpace="0" w:legacyIndent="410"/>
      <w:lvlJc w:val="left"/>
      <w:rPr>
        <w:rFonts w:ascii="Arial" w:hAnsi="Arial" w:cs="Arial" w:hint="default"/>
      </w:rPr>
    </w:lvl>
  </w:abstractNum>
  <w:abstractNum w:abstractNumId="196"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7" w15:restartNumberingAfterBreak="0">
    <w:nsid w:val="683C14E1"/>
    <w:multiLevelType w:val="hybridMultilevel"/>
    <w:tmpl w:val="D3645F22"/>
    <w:lvl w:ilvl="0" w:tplc="FA645B5A">
      <w:start w:val="1"/>
      <w:numFmt w:val="lowerLetter"/>
      <w:lvlText w:val="%1)"/>
      <w:lvlJc w:val="left"/>
      <w:pPr>
        <w:ind w:left="643" w:hanging="360"/>
      </w:pPr>
      <w:rPr>
        <w:rFonts w:ascii="Times New Roman" w:eastAsiaTheme="minorHAnsi" w:hAnsi="Times New Roman" w:cs="Times New Roman"/>
        <w:b/>
      </w:rPr>
    </w:lvl>
    <w:lvl w:ilvl="1" w:tplc="2B1C2A56">
      <w:start w:val="1"/>
      <w:numFmt w:val="lowerRoman"/>
      <w:lvlText w:val="(%2)"/>
      <w:lvlJc w:val="left"/>
      <w:pPr>
        <w:ind w:left="1723" w:hanging="720"/>
      </w:pPr>
    </w:lvl>
    <w:lvl w:ilvl="2" w:tplc="0418001B">
      <w:start w:val="1"/>
      <w:numFmt w:val="lowerRoman"/>
      <w:lvlText w:val="%3."/>
      <w:lvlJc w:val="right"/>
      <w:pPr>
        <w:ind w:left="2083" w:hanging="180"/>
      </w:pPr>
    </w:lvl>
    <w:lvl w:ilvl="3" w:tplc="0418000F">
      <w:start w:val="1"/>
      <w:numFmt w:val="decimal"/>
      <w:lvlText w:val="%4."/>
      <w:lvlJc w:val="left"/>
      <w:pPr>
        <w:ind w:left="2803" w:hanging="360"/>
      </w:pPr>
    </w:lvl>
    <w:lvl w:ilvl="4" w:tplc="04180019">
      <w:start w:val="1"/>
      <w:numFmt w:val="lowerLetter"/>
      <w:lvlText w:val="%5."/>
      <w:lvlJc w:val="left"/>
      <w:pPr>
        <w:ind w:left="3523" w:hanging="360"/>
      </w:pPr>
    </w:lvl>
    <w:lvl w:ilvl="5" w:tplc="0418001B">
      <w:start w:val="1"/>
      <w:numFmt w:val="lowerRoman"/>
      <w:lvlText w:val="%6."/>
      <w:lvlJc w:val="right"/>
      <w:pPr>
        <w:ind w:left="4243" w:hanging="180"/>
      </w:pPr>
    </w:lvl>
    <w:lvl w:ilvl="6" w:tplc="0418000F">
      <w:start w:val="1"/>
      <w:numFmt w:val="decimal"/>
      <w:lvlText w:val="%7."/>
      <w:lvlJc w:val="left"/>
      <w:pPr>
        <w:ind w:left="4963" w:hanging="360"/>
      </w:pPr>
    </w:lvl>
    <w:lvl w:ilvl="7" w:tplc="04180019">
      <w:start w:val="1"/>
      <w:numFmt w:val="lowerLetter"/>
      <w:lvlText w:val="%8."/>
      <w:lvlJc w:val="left"/>
      <w:pPr>
        <w:ind w:left="5683" w:hanging="360"/>
      </w:pPr>
    </w:lvl>
    <w:lvl w:ilvl="8" w:tplc="0418001B">
      <w:start w:val="1"/>
      <w:numFmt w:val="lowerRoman"/>
      <w:lvlText w:val="%9."/>
      <w:lvlJc w:val="right"/>
      <w:pPr>
        <w:ind w:left="6403" w:hanging="180"/>
      </w:pPr>
    </w:lvl>
  </w:abstractNum>
  <w:abstractNum w:abstractNumId="198" w15:restartNumberingAfterBreak="0">
    <w:nsid w:val="69DA0D21"/>
    <w:multiLevelType w:val="multilevel"/>
    <w:tmpl w:val="C23869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9" w15:restartNumberingAfterBreak="0">
    <w:nsid w:val="6A5E6FBE"/>
    <w:multiLevelType w:val="hybridMultilevel"/>
    <w:tmpl w:val="052834D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A6901C1"/>
    <w:multiLevelType w:val="singleLevel"/>
    <w:tmpl w:val="44D4E280"/>
    <w:lvl w:ilvl="0">
      <w:start w:val="1"/>
      <w:numFmt w:val="bullet"/>
      <w:pStyle w:val="ListBullet1"/>
      <w:lvlText w:val=""/>
      <w:lvlJc w:val="left"/>
      <w:pPr>
        <w:tabs>
          <w:tab w:val="num" w:pos="1134"/>
        </w:tabs>
        <w:ind w:left="1134" w:hanging="283"/>
      </w:pPr>
      <w:rPr>
        <w:rFonts w:ascii="Symbol" w:hAnsi="Symbol" w:hint="default"/>
      </w:rPr>
    </w:lvl>
  </w:abstractNum>
  <w:abstractNum w:abstractNumId="201" w15:restartNumberingAfterBreak="0">
    <w:nsid w:val="6AE640E5"/>
    <w:multiLevelType w:val="hybridMultilevel"/>
    <w:tmpl w:val="E64A2F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2"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03"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204" w15:restartNumberingAfterBreak="0">
    <w:nsid w:val="6C071E7D"/>
    <w:multiLevelType w:val="hybridMultilevel"/>
    <w:tmpl w:val="73E0E3F6"/>
    <w:lvl w:ilvl="0" w:tplc="0809001B">
      <w:start w:val="1"/>
      <w:numFmt w:val="lowerRoman"/>
      <w:lvlText w:val="%1."/>
      <w:lvlJc w:val="righ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6CB7750F"/>
    <w:multiLevelType w:val="multilevel"/>
    <w:tmpl w:val="26887508"/>
    <w:lvl w:ilvl="0">
      <w:start w:val="1"/>
      <w:numFmt w:val="decimal"/>
      <w:pStyle w:val="root3"/>
      <w:lvlText w:val="%1."/>
      <w:lvlJc w:val="left"/>
      <w:pPr>
        <w:tabs>
          <w:tab w:val="num" w:pos="576"/>
        </w:tabs>
        <w:ind w:left="576" w:hanging="576"/>
      </w:pPr>
      <w:rPr>
        <w:rFonts w:ascii="Arial" w:hAnsi="Arial" w:hint="default"/>
        <w:b w:val="0"/>
        <w:i w:val="0"/>
        <w:sz w:val="20"/>
      </w:rPr>
    </w:lvl>
    <w:lvl w:ilvl="1">
      <w:start w:val="1"/>
      <w:numFmt w:val="decimal"/>
      <w:pStyle w:val="root4"/>
      <w:lvlText w:val="%1.%2."/>
      <w:lvlJc w:val="left"/>
      <w:pPr>
        <w:tabs>
          <w:tab w:val="num" w:pos="1474"/>
        </w:tabs>
        <w:ind w:left="1474" w:hanging="1114"/>
      </w:pPr>
      <w:rPr>
        <w:rFonts w:ascii="Arial" w:hAnsi="Arial" w:hint="default"/>
        <w:b w:val="0"/>
        <w:i w:val="0"/>
        <w:sz w:val="20"/>
      </w:rPr>
    </w:lvl>
    <w:lvl w:ilvl="2">
      <w:start w:val="1"/>
      <w:numFmt w:val="decimal"/>
      <w:pStyle w:val="xl24"/>
      <w:lvlText w:val="%1.%2.%3."/>
      <w:lvlJc w:val="left"/>
      <w:pPr>
        <w:tabs>
          <w:tab w:val="num" w:pos="1224"/>
        </w:tabs>
        <w:ind w:left="1224" w:hanging="504"/>
      </w:pPr>
      <w:rPr>
        <w:rFonts w:ascii="Arial" w:hAnsi="Arial" w:hint="default"/>
        <w:b w:val="0"/>
        <w:i w:val="0"/>
        <w:sz w:val="20"/>
      </w:rPr>
    </w:lvl>
    <w:lvl w:ilvl="3">
      <w:start w:val="1"/>
      <w:numFmt w:val="lowerLetter"/>
      <w:pStyle w:val="xl25"/>
      <w:lvlText w:val="%4."/>
      <w:lvlJc w:val="left"/>
      <w:pPr>
        <w:tabs>
          <w:tab w:val="num" w:pos="1728"/>
        </w:tabs>
        <w:ind w:left="1728" w:hanging="648"/>
      </w:pPr>
      <w:rPr>
        <w:rFonts w:ascii="Arial" w:hAnsi="Arial" w:hint="default"/>
        <w:b w:val="0"/>
        <w:i w:val="0"/>
        <w:sz w:val="20"/>
      </w:rPr>
    </w:lvl>
    <w:lvl w:ilvl="4">
      <w:start w:val="1"/>
      <w:numFmt w:val="bullet"/>
      <w:lvlText w:val=""/>
      <w:lvlJc w:val="left"/>
      <w:pPr>
        <w:tabs>
          <w:tab w:val="num" w:pos="2232"/>
        </w:tabs>
        <w:ind w:left="2232" w:hanging="792"/>
      </w:pPr>
      <w:rPr>
        <w:rFonts w:ascii="Symbol" w:hAnsi="Symbol" w:hint="default"/>
        <w:b/>
        <w:i w:val="0"/>
        <w:sz w:val="20"/>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6"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7" w15:restartNumberingAfterBreak="0">
    <w:nsid w:val="6D761586"/>
    <w:multiLevelType w:val="hybridMultilevel"/>
    <w:tmpl w:val="8D440D9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08" w15:restartNumberingAfterBreak="0">
    <w:nsid w:val="6DC318EE"/>
    <w:multiLevelType w:val="multilevel"/>
    <w:tmpl w:val="C86EB864"/>
    <w:lvl w:ilvl="0">
      <w:start w:val="2"/>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9" w15:restartNumberingAfterBreak="0">
    <w:nsid w:val="6DE24857"/>
    <w:multiLevelType w:val="multilevel"/>
    <w:tmpl w:val="F88E0F9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0" w15:restartNumberingAfterBreak="0">
    <w:nsid w:val="6E2B3ACC"/>
    <w:multiLevelType w:val="multilevel"/>
    <w:tmpl w:val="14CFC9C2"/>
    <w:lvl w:ilvl="0">
      <w:numFmt w:val="bullet"/>
      <w:lvlText w:val="o"/>
      <w:lvlJc w:val="left"/>
      <w:pPr>
        <w:tabs>
          <w:tab w:val="num" w:pos="1440"/>
        </w:tabs>
        <w:ind w:left="1440" w:hanging="360"/>
      </w:pPr>
      <w:rPr>
        <w:rFonts w:ascii="Courier New" w:hAnsi="Courier New" w:cs="Courier New"/>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11" w15:restartNumberingAfterBreak="0">
    <w:nsid w:val="6E922EC1"/>
    <w:multiLevelType w:val="hybridMultilevel"/>
    <w:tmpl w:val="E40E9482"/>
    <w:lvl w:ilvl="0" w:tplc="D8F60486">
      <w:start w:val="1"/>
      <w:numFmt w:val="decimal"/>
      <w:lvlText w:val="(%1)"/>
      <w:lvlJc w:val="left"/>
      <w:pPr>
        <w:ind w:left="720" w:hanging="360"/>
      </w:pPr>
      <w:rPr>
        <w:rFonts w:ascii="Trebuchet MS" w:hAnsi="Trebuchet M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2"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3"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14" w15:restartNumberingAfterBreak="0">
    <w:nsid w:val="70AC51FC"/>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5" w15:restartNumberingAfterBreak="0">
    <w:nsid w:val="70F75EA1"/>
    <w:multiLevelType w:val="multilevel"/>
    <w:tmpl w:val="F0160F28"/>
    <w:lvl w:ilvl="0">
      <w:numFmt w:val="bullet"/>
      <w:lvlText w:val="·"/>
      <w:lvlJc w:val="left"/>
      <w:pPr>
        <w:tabs>
          <w:tab w:val="num" w:pos="1260"/>
        </w:tabs>
        <w:ind w:left="1260" w:hanging="360"/>
      </w:pPr>
      <w:rPr>
        <w:rFonts w:ascii="Symbol" w:hAnsi="Symbol" w:cs="Symbol"/>
        <w:i w:val="0"/>
        <w:iCs/>
        <w:sz w:val="22"/>
        <w:szCs w:val="22"/>
      </w:rPr>
    </w:lvl>
    <w:lvl w:ilvl="1">
      <w:numFmt w:val="bullet"/>
      <w:lvlText w:val="o"/>
      <w:lvlJc w:val="left"/>
      <w:pPr>
        <w:tabs>
          <w:tab w:val="num" w:pos="1980"/>
        </w:tabs>
        <w:ind w:left="1980" w:hanging="360"/>
      </w:pPr>
      <w:rPr>
        <w:rFonts w:ascii="Courier New" w:hAnsi="Courier New" w:cs="Courier New"/>
        <w:sz w:val="24"/>
        <w:szCs w:val="24"/>
      </w:rPr>
    </w:lvl>
    <w:lvl w:ilvl="2">
      <w:numFmt w:val="bullet"/>
      <w:lvlText w:val="§"/>
      <w:lvlJc w:val="left"/>
      <w:pPr>
        <w:tabs>
          <w:tab w:val="num" w:pos="2700"/>
        </w:tabs>
        <w:ind w:left="2700" w:hanging="360"/>
      </w:pPr>
      <w:rPr>
        <w:rFonts w:ascii="Wingdings" w:hAnsi="Wingdings" w:cs="Wingdings"/>
        <w:sz w:val="24"/>
        <w:szCs w:val="24"/>
      </w:rPr>
    </w:lvl>
    <w:lvl w:ilvl="3">
      <w:numFmt w:val="bullet"/>
      <w:lvlText w:val="·"/>
      <w:lvlJc w:val="left"/>
      <w:pPr>
        <w:tabs>
          <w:tab w:val="num" w:pos="3420"/>
        </w:tabs>
        <w:ind w:left="3420" w:hanging="360"/>
      </w:pPr>
      <w:rPr>
        <w:rFonts w:ascii="Symbol" w:hAnsi="Symbol" w:cs="Symbol"/>
        <w:sz w:val="24"/>
        <w:szCs w:val="24"/>
      </w:rPr>
    </w:lvl>
    <w:lvl w:ilvl="4">
      <w:numFmt w:val="bullet"/>
      <w:lvlText w:val="o"/>
      <w:lvlJc w:val="left"/>
      <w:pPr>
        <w:tabs>
          <w:tab w:val="num" w:pos="4140"/>
        </w:tabs>
        <w:ind w:left="4140" w:hanging="360"/>
      </w:pPr>
      <w:rPr>
        <w:rFonts w:ascii="Courier New" w:hAnsi="Courier New" w:cs="Courier New"/>
        <w:sz w:val="24"/>
        <w:szCs w:val="24"/>
      </w:rPr>
    </w:lvl>
    <w:lvl w:ilvl="5">
      <w:numFmt w:val="bullet"/>
      <w:lvlText w:val="§"/>
      <w:lvlJc w:val="left"/>
      <w:pPr>
        <w:tabs>
          <w:tab w:val="num" w:pos="4860"/>
        </w:tabs>
        <w:ind w:left="4860" w:hanging="360"/>
      </w:pPr>
      <w:rPr>
        <w:rFonts w:ascii="Wingdings" w:hAnsi="Wingdings" w:cs="Wingdings"/>
        <w:sz w:val="24"/>
        <w:szCs w:val="24"/>
      </w:rPr>
    </w:lvl>
    <w:lvl w:ilvl="6">
      <w:numFmt w:val="bullet"/>
      <w:lvlText w:val="·"/>
      <w:lvlJc w:val="left"/>
      <w:pPr>
        <w:tabs>
          <w:tab w:val="num" w:pos="5580"/>
        </w:tabs>
        <w:ind w:left="5580" w:hanging="360"/>
      </w:pPr>
      <w:rPr>
        <w:rFonts w:ascii="Symbol" w:hAnsi="Symbol" w:cs="Symbol"/>
        <w:sz w:val="24"/>
        <w:szCs w:val="24"/>
      </w:rPr>
    </w:lvl>
    <w:lvl w:ilvl="7">
      <w:numFmt w:val="bullet"/>
      <w:lvlText w:val="o"/>
      <w:lvlJc w:val="left"/>
      <w:pPr>
        <w:tabs>
          <w:tab w:val="num" w:pos="6300"/>
        </w:tabs>
        <w:ind w:left="6300" w:hanging="360"/>
      </w:pPr>
      <w:rPr>
        <w:rFonts w:ascii="Courier New" w:hAnsi="Courier New" w:cs="Courier New"/>
        <w:sz w:val="24"/>
        <w:szCs w:val="24"/>
      </w:rPr>
    </w:lvl>
    <w:lvl w:ilvl="8">
      <w:numFmt w:val="bullet"/>
      <w:lvlText w:val="§"/>
      <w:lvlJc w:val="left"/>
      <w:pPr>
        <w:tabs>
          <w:tab w:val="num" w:pos="7020"/>
        </w:tabs>
        <w:ind w:left="7020" w:hanging="360"/>
      </w:pPr>
      <w:rPr>
        <w:rFonts w:ascii="Wingdings" w:hAnsi="Wingdings" w:cs="Wingdings"/>
        <w:sz w:val="24"/>
        <w:szCs w:val="24"/>
      </w:rPr>
    </w:lvl>
  </w:abstractNum>
  <w:abstractNum w:abstractNumId="216"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217" w15:restartNumberingAfterBreak="0">
    <w:nsid w:val="7208661E"/>
    <w:multiLevelType w:val="hybridMultilevel"/>
    <w:tmpl w:val="03C60260"/>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18" w15:restartNumberingAfterBreak="0">
    <w:nsid w:val="72755015"/>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219" w15:restartNumberingAfterBreak="0">
    <w:nsid w:val="72BA1F87"/>
    <w:multiLevelType w:val="multilevel"/>
    <w:tmpl w:val="44420B90"/>
    <w:lvl w:ilvl="0">
      <w:start w:val="1"/>
      <w:numFmt w:val="decimal"/>
      <w:lvlText w:val="%1."/>
      <w:lvlJc w:val="left"/>
      <w:pPr>
        <w:tabs>
          <w:tab w:val="num" w:pos="720"/>
        </w:tabs>
        <w:ind w:left="720" w:hanging="360"/>
      </w:pPr>
      <w:rPr>
        <w:b/>
        <w:i w:val="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start w:val="1"/>
      <w:numFmt w:val="decimal"/>
      <w:lvlText w:val="%3."/>
      <w:lvlJc w:val="left"/>
      <w:pPr>
        <w:tabs>
          <w:tab w:val="num" w:pos="2160"/>
        </w:tabs>
        <w:ind w:left="2160" w:hanging="360"/>
      </w:pPr>
      <w:rPr>
        <w:rFonts w:ascii="Times New Roman" w:hAnsi="Times New Roman" w:cs="Times New Roman"/>
        <w:i/>
        <w:iCs/>
        <w:sz w:val="22"/>
        <w:szCs w:val="22"/>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20"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221" w15:restartNumberingAfterBreak="0">
    <w:nsid w:val="74094A80"/>
    <w:multiLevelType w:val="multilevel"/>
    <w:tmpl w:val="88C20F50"/>
    <w:lvl w:ilvl="0">
      <w:start w:val="2"/>
      <w:numFmt w:val="decimal"/>
      <w:lvlText w:val="%1"/>
      <w:lvlJc w:val="left"/>
      <w:pPr>
        <w:ind w:left="480" w:hanging="480"/>
      </w:pPr>
    </w:lvl>
    <w:lvl w:ilvl="1">
      <w:start w:val="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2" w15:restartNumberingAfterBreak="0">
    <w:nsid w:val="7472E3AA"/>
    <w:multiLevelType w:val="multilevel"/>
    <w:tmpl w:val="2132DC54"/>
    <w:lvl w:ilvl="0">
      <w:start w:val="1"/>
      <w:numFmt w:val="lowerLetter"/>
      <w:lvlText w:val="%1)"/>
      <w:lvlJc w:val="left"/>
      <w:pPr>
        <w:tabs>
          <w:tab w:val="num" w:pos="1710"/>
        </w:tabs>
        <w:ind w:left="1710" w:hanging="360"/>
      </w:pPr>
      <w:rPr>
        <w:rFonts w:ascii="Times New Roman" w:hAnsi="Times New Roman" w:cs="Times New Roman"/>
        <w:b w:val="0"/>
        <w:bCs/>
        <w:sz w:val="22"/>
        <w:szCs w:val="22"/>
      </w:rPr>
    </w:lvl>
    <w:lvl w:ilvl="1">
      <w:start w:val="1"/>
      <w:numFmt w:val="decimal"/>
      <w:lvlText w:val="%1.%2."/>
      <w:lvlJc w:val="left"/>
      <w:pPr>
        <w:tabs>
          <w:tab w:val="num" w:pos="2145"/>
        </w:tabs>
        <w:ind w:left="2145" w:hanging="435"/>
      </w:pPr>
      <w:rPr>
        <w:rFonts w:ascii="Times New Roman" w:hAnsi="Times New Roman" w:cs="Times New Roman"/>
        <w:sz w:val="24"/>
        <w:szCs w:val="24"/>
      </w:rPr>
    </w:lvl>
    <w:lvl w:ilvl="2">
      <w:start w:val="1"/>
      <w:numFmt w:val="decimal"/>
      <w:lvlText w:val="%1.%2.%3."/>
      <w:lvlJc w:val="left"/>
      <w:pPr>
        <w:tabs>
          <w:tab w:val="num" w:pos="2580"/>
        </w:tabs>
        <w:ind w:left="2580" w:hanging="510"/>
      </w:pPr>
      <w:rPr>
        <w:rFonts w:ascii="Times New Roman" w:hAnsi="Times New Roman" w:cs="Times New Roman"/>
        <w:sz w:val="24"/>
        <w:szCs w:val="24"/>
      </w:rPr>
    </w:lvl>
    <w:lvl w:ilvl="3">
      <w:start w:val="1"/>
      <w:numFmt w:val="decimal"/>
      <w:lvlText w:val="%1.%2.%3.%4."/>
      <w:lvlJc w:val="left"/>
      <w:pPr>
        <w:tabs>
          <w:tab w:val="num" w:pos="3090"/>
        </w:tabs>
        <w:ind w:left="3090" w:hanging="645"/>
      </w:pPr>
      <w:rPr>
        <w:rFonts w:ascii="Times New Roman" w:hAnsi="Times New Roman" w:cs="Times New Roman"/>
        <w:sz w:val="24"/>
        <w:szCs w:val="24"/>
      </w:rPr>
    </w:lvl>
    <w:lvl w:ilvl="4">
      <w:start w:val="1"/>
      <w:numFmt w:val="decimal"/>
      <w:lvlText w:val="%1.%2.%3.%4.%5."/>
      <w:lvlJc w:val="left"/>
      <w:pPr>
        <w:tabs>
          <w:tab w:val="num" w:pos="3585"/>
        </w:tabs>
        <w:ind w:left="3585" w:hanging="795"/>
      </w:pPr>
      <w:rPr>
        <w:rFonts w:ascii="Times New Roman" w:hAnsi="Times New Roman" w:cs="Times New Roman"/>
        <w:sz w:val="24"/>
        <w:szCs w:val="24"/>
      </w:rPr>
    </w:lvl>
    <w:lvl w:ilvl="5">
      <w:start w:val="1"/>
      <w:numFmt w:val="decimal"/>
      <w:lvlText w:val="%1.%2.%3.%4.%5.%6."/>
      <w:lvlJc w:val="left"/>
      <w:pPr>
        <w:tabs>
          <w:tab w:val="num" w:pos="4095"/>
        </w:tabs>
        <w:ind w:left="4095" w:hanging="930"/>
      </w:pPr>
      <w:rPr>
        <w:rFonts w:ascii="Times New Roman" w:hAnsi="Times New Roman" w:cs="Times New Roman"/>
        <w:sz w:val="24"/>
        <w:szCs w:val="24"/>
      </w:rPr>
    </w:lvl>
    <w:lvl w:ilvl="6">
      <w:start w:val="1"/>
      <w:numFmt w:val="decimal"/>
      <w:lvlText w:val="%1.%2.%3.%4.%5.%6.%7."/>
      <w:lvlJc w:val="left"/>
      <w:pPr>
        <w:tabs>
          <w:tab w:val="num" w:pos="4590"/>
        </w:tabs>
        <w:ind w:left="4590" w:hanging="1080"/>
      </w:pPr>
      <w:rPr>
        <w:rFonts w:ascii="Times New Roman" w:hAnsi="Times New Roman" w:cs="Times New Roman"/>
        <w:sz w:val="24"/>
        <w:szCs w:val="24"/>
      </w:rPr>
    </w:lvl>
    <w:lvl w:ilvl="7">
      <w:start w:val="1"/>
      <w:numFmt w:val="decimal"/>
      <w:lvlText w:val="%1.%2.%3.%4.%5.%6.%7.%8."/>
      <w:lvlJc w:val="left"/>
      <w:pPr>
        <w:tabs>
          <w:tab w:val="num" w:pos="5100"/>
        </w:tabs>
        <w:ind w:left="5100" w:hanging="1230"/>
      </w:pPr>
      <w:rPr>
        <w:rFonts w:ascii="Times New Roman" w:hAnsi="Times New Roman" w:cs="Times New Roman"/>
        <w:sz w:val="24"/>
        <w:szCs w:val="24"/>
      </w:rPr>
    </w:lvl>
    <w:lvl w:ilvl="8">
      <w:start w:val="1"/>
      <w:numFmt w:val="decimal"/>
      <w:lvlText w:val="%1.%2.%3.%4.%5.%6.%7.%8.%9."/>
      <w:lvlJc w:val="left"/>
      <w:pPr>
        <w:tabs>
          <w:tab w:val="num" w:pos="5670"/>
        </w:tabs>
        <w:ind w:left="5670" w:hanging="1440"/>
      </w:pPr>
      <w:rPr>
        <w:rFonts w:ascii="Times New Roman" w:hAnsi="Times New Roman" w:cs="Times New Roman"/>
        <w:sz w:val="24"/>
        <w:szCs w:val="24"/>
      </w:rPr>
    </w:lvl>
  </w:abstractNum>
  <w:abstractNum w:abstractNumId="223" w15:restartNumberingAfterBreak="0">
    <w:nsid w:val="7478634B"/>
    <w:multiLevelType w:val="multilevel"/>
    <w:tmpl w:val="162E62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4" w15:restartNumberingAfterBreak="0">
    <w:nsid w:val="74D14D8F"/>
    <w:multiLevelType w:val="singleLevel"/>
    <w:tmpl w:val="5E5C5504"/>
    <w:lvl w:ilvl="0">
      <w:start w:val="8"/>
      <w:numFmt w:val="decimal"/>
      <w:lvlText w:val="(%1)"/>
      <w:legacy w:legacy="1" w:legacySpace="0" w:legacyIndent="346"/>
      <w:lvlJc w:val="left"/>
      <w:rPr>
        <w:rFonts w:ascii="Arial" w:hAnsi="Arial" w:cs="Arial" w:hint="default"/>
      </w:rPr>
    </w:lvl>
  </w:abstractNum>
  <w:abstractNum w:abstractNumId="225"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226"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7" w15:restartNumberingAfterBreak="0">
    <w:nsid w:val="76376B65"/>
    <w:multiLevelType w:val="multilevel"/>
    <w:tmpl w:val="28431AC0"/>
    <w:lvl w:ilvl="0">
      <w:numFmt w:val="bullet"/>
      <w:lvlText w:val="·"/>
      <w:lvlJc w:val="left"/>
      <w:pPr>
        <w:tabs>
          <w:tab w:val="num" w:pos="1440"/>
        </w:tabs>
        <w:ind w:left="1440" w:hanging="360"/>
      </w:pPr>
      <w:rPr>
        <w:rFonts w:ascii="Symbol" w:hAnsi="Symbol" w:cs="Symbol"/>
        <w:b/>
        <w:b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28" w15:restartNumberingAfterBreak="0">
    <w:nsid w:val="768225F9"/>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229" w15:restartNumberingAfterBreak="0">
    <w:nsid w:val="771406CE"/>
    <w:multiLevelType w:val="hybridMultilevel"/>
    <w:tmpl w:val="6DB2DFE6"/>
    <w:lvl w:ilvl="0" w:tplc="5C92CAD6">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0" w15:restartNumberingAfterBreak="0">
    <w:nsid w:val="781A40A2"/>
    <w:multiLevelType w:val="multilevel"/>
    <w:tmpl w:val="64F6B1BA"/>
    <w:styleLink w:val="Style2"/>
    <w:lvl w:ilvl="0">
      <w:start w:val="1"/>
      <w:numFmt w:val="decimal"/>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3" w15:restartNumberingAfterBreak="0">
    <w:nsid w:val="7AB0035C"/>
    <w:multiLevelType w:val="hybridMultilevel"/>
    <w:tmpl w:val="CC940952"/>
    <w:lvl w:ilvl="0" w:tplc="04180001">
      <w:start w:val="1"/>
      <w:numFmt w:val="bullet"/>
      <w:lvlText w:val=""/>
      <w:lvlJc w:val="left"/>
      <w:pPr>
        <w:ind w:left="1260" w:hanging="360"/>
      </w:pPr>
      <w:rPr>
        <w:rFonts w:ascii="Symbol" w:hAnsi="Symbol" w:hint="default"/>
      </w:rPr>
    </w:lvl>
    <w:lvl w:ilvl="1" w:tplc="04180003">
      <w:start w:val="1"/>
      <w:numFmt w:val="bullet"/>
      <w:lvlText w:val="o"/>
      <w:lvlJc w:val="left"/>
      <w:pPr>
        <w:ind w:left="1980" w:hanging="360"/>
      </w:pPr>
      <w:rPr>
        <w:rFonts w:ascii="Courier New" w:hAnsi="Courier New" w:cs="Courier New" w:hint="default"/>
      </w:rPr>
    </w:lvl>
    <w:lvl w:ilvl="2" w:tplc="04180005">
      <w:start w:val="1"/>
      <w:numFmt w:val="bullet"/>
      <w:lvlText w:val=""/>
      <w:lvlJc w:val="left"/>
      <w:pPr>
        <w:ind w:left="2700" w:hanging="360"/>
      </w:pPr>
      <w:rPr>
        <w:rFonts w:ascii="Wingdings" w:hAnsi="Wingdings" w:hint="default"/>
      </w:rPr>
    </w:lvl>
    <w:lvl w:ilvl="3" w:tplc="04180001">
      <w:start w:val="1"/>
      <w:numFmt w:val="bullet"/>
      <w:lvlText w:val=""/>
      <w:lvlJc w:val="left"/>
      <w:pPr>
        <w:ind w:left="3420" w:hanging="360"/>
      </w:pPr>
      <w:rPr>
        <w:rFonts w:ascii="Symbol" w:hAnsi="Symbol" w:hint="default"/>
      </w:rPr>
    </w:lvl>
    <w:lvl w:ilvl="4" w:tplc="04180003">
      <w:start w:val="1"/>
      <w:numFmt w:val="bullet"/>
      <w:lvlText w:val="o"/>
      <w:lvlJc w:val="left"/>
      <w:pPr>
        <w:ind w:left="4140" w:hanging="360"/>
      </w:pPr>
      <w:rPr>
        <w:rFonts w:ascii="Courier New" w:hAnsi="Courier New" w:cs="Courier New" w:hint="default"/>
      </w:rPr>
    </w:lvl>
    <w:lvl w:ilvl="5" w:tplc="04180005">
      <w:start w:val="1"/>
      <w:numFmt w:val="bullet"/>
      <w:lvlText w:val=""/>
      <w:lvlJc w:val="left"/>
      <w:pPr>
        <w:ind w:left="4860" w:hanging="360"/>
      </w:pPr>
      <w:rPr>
        <w:rFonts w:ascii="Wingdings" w:hAnsi="Wingdings" w:hint="default"/>
      </w:rPr>
    </w:lvl>
    <w:lvl w:ilvl="6" w:tplc="04180001">
      <w:start w:val="1"/>
      <w:numFmt w:val="bullet"/>
      <w:lvlText w:val=""/>
      <w:lvlJc w:val="left"/>
      <w:pPr>
        <w:ind w:left="5580" w:hanging="360"/>
      </w:pPr>
      <w:rPr>
        <w:rFonts w:ascii="Symbol" w:hAnsi="Symbol" w:hint="default"/>
      </w:rPr>
    </w:lvl>
    <w:lvl w:ilvl="7" w:tplc="04180003">
      <w:start w:val="1"/>
      <w:numFmt w:val="bullet"/>
      <w:lvlText w:val="o"/>
      <w:lvlJc w:val="left"/>
      <w:pPr>
        <w:ind w:left="6300" w:hanging="360"/>
      </w:pPr>
      <w:rPr>
        <w:rFonts w:ascii="Courier New" w:hAnsi="Courier New" w:cs="Courier New" w:hint="default"/>
      </w:rPr>
    </w:lvl>
    <w:lvl w:ilvl="8" w:tplc="04180005">
      <w:start w:val="1"/>
      <w:numFmt w:val="bullet"/>
      <w:lvlText w:val=""/>
      <w:lvlJc w:val="left"/>
      <w:pPr>
        <w:ind w:left="7020" w:hanging="360"/>
      </w:pPr>
      <w:rPr>
        <w:rFonts w:ascii="Wingdings" w:hAnsi="Wingdings" w:hint="default"/>
      </w:rPr>
    </w:lvl>
  </w:abstractNum>
  <w:abstractNum w:abstractNumId="234" w15:restartNumberingAfterBreak="0">
    <w:nsid w:val="7AB65464"/>
    <w:multiLevelType w:val="multilevel"/>
    <w:tmpl w:val="26E7087A"/>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35" w15:restartNumberingAfterBreak="0">
    <w:nsid w:val="7AF84AE3"/>
    <w:multiLevelType w:val="hybridMultilevel"/>
    <w:tmpl w:val="23B2C20A"/>
    <w:name w:val="List Dash__1"/>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7B912AFA"/>
    <w:multiLevelType w:val="multilevel"/>
    <w:tmpl w:val="C874A46A"/>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7"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238"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23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4"/>
  </w:num>
  <w:num w:numId="2">
    <w:abstractNumId w:val="39"/>
  </w:num>
  <w:num w:numId="3">
    <w:abstractNumId w:val="49"/>
  </w:num>
  <w:num w:numId="4">
    <w:abstractNumId w:val="169"/>
  </w:num>
  <w:num w:numId="5">
    <w:abstractNumId w:val="115"/>
  </w:num>
  <w:num w:numId="6">
    <w:abstractNumId w:val="229"/>
  </w:num>
  <w:num w:numId="7">
    <w:abstractNumId w:val="44"/>
  </w:num>
  <w:num w:numId="8">
    <w:abstractNumId w:val="133"/>
  </w:num>
  <w:num w:numId="9">
    <w:abstractNumId w:val="66"/>
  </w:num>
  <w:num w:numId="10">
    <w:abstractNumId w:val="219"/>
    <w:lvlOverride w:ilvl="0">
      <w:startOverride w:val="1"/>
    </w:lvlOverride>
    <w:lvlOverride w:ilvl="1"/>
    <w:lvlOverride w:ilvl="2">
      <w:startOverride w:val="1"/>
    </w:lvlOverride>
    <w:lvlOverride w:ilvl="3"/>
    <w:lvlOverride w:ilvl="4"/>
    <w:lvlOverride w:ilvl="5"/>
    <w:lvlOverride w:ilvl="6"/>
    <w:lvlOverride w:ilvl="7"/>
    <w:lvlOverride w:ilvl="8"/>
  </w:num>
  <w:num w:numId="1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7"/>
  </w:num>
  <w:num w:numId="16">
    <w:abstractNumId w:val="227"/>
  </w:num>
  <w:num w:numId="17">
    <w:abstractNumId w:val="52"/>
  </w:num>
  <w:num w:numId="18">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68"/>
  </w:num>
  <w:num w:numId="22">
    <w:abstractNumId w:val="55"/>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3"/>
  </w:num>
  <w:num w:numId="26">
    <w:abstractNumId w:val="233"/>
  </w:num>
  <w:num w:numId="27">
    <w:abstractNumId w:val="215"/>
  </w:num>
  <w:num w:numId="28">
    <w:abstractNumId w:val="56"/>
  </w:num>
  <w:num w:numId="2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4"/>
    <w:lvlOverride w:ilvl="0">
      <w:startOverride w:val="1"/>
    </w:lvlOverride>
    <w:lvlOverride w:ilvl="1"/>
    <w:lvlOverride w:ilvl="2"/>
    <w:lvlOverride w:ilvl="3"/>
    <w:lvlOverride w:ilvl="4"/>
    <w:lvlOverride w:ilvl="5"/>
    <w:lvlOverride w:ilvl="6"/>
    <w:lvlOverride w:ilvl="7"/>
    <w:lvlOverride w:ilvl="8"/>
  </w:num>
  <w:num w:numId="33">
    <w:abstractNumId w:val="135"/>
  </w:num>
  <w:num w:numId="34">
    <w:abstractNumId w:val="17"/>
  </w:num>
  <w:num w:numId="35">
    <w:abstractNumId w:val="137"/>
  </w:num>
  <w:num w:numId="36">
    <w:abstractNumId w:val="90"/>
  </w:num>
  <w:num w:numId="37">
    <w:abstractNumId w:val="92"/>
  </w:num>
  <w:num w:numId="38">
    <w:abstractNumId w:val="118"/>
    <w:lvlOverride w:ilvl="0"/>
    <w:lvlOverride w:ilvl="1">
      <w:startOverride w:val="7"/>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0"/>
  </w:num>
  <w:num w:numId="40">
    <w:abstractNumId w:val="176"/>
  </w:num>
  <w:num w:numId="41">
    <w:abstractNumId w:val="101"/>
  </w:num>
  <w:num w:numId="42">
    <w:abstractNumId w:val="159"/>
  </w:num>
  <w:num w:numId="43">
    <w:abstractNumId w:val="0"/>
  </w:num>
  <w:num w:numId="44">
    <w:abstractNumId w:val="8"/>
  </w:num>
  <w:num w:numId="45">
    <w:abstractNumId w:val="109"/>
  </w:num>
  <w:num w:numId="46">
    <w:abstractNumId w:val="125"/>
  </w:num>
  <w:num w:numId="47">
    <w:abstractNumId w:val="69"/>
  </w:num>
  <w:num w:numId="48">
    <w:abstractNumId w:val="205"/>
  </w:num>
  <w:num w:numId="49">
    <w:abstractNumId w:val="81"/>
  </w:num>
  <w:num w:numId="50">
    <w:abstractNumId w:val="20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5"/>
  </w:num>
  <w:num w:numId="54">
    <w:abstractNumId w:val="2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7"/>
  </w:num>
  <w:num w:numId="59">
    <w:abstractNumId w:val="57"/>
  </w:num>
  <w:num w:numId="60">
    <w:abstractNumId w:val="187"/>
  </w:num>
  <w:num w:numId="61">
    <w:abstractNumId w:val="234"/>
  </w:num>
  <w:num w:numId="62">
    <w:abstractNumId w:val="34"/>
  </w:num>
  <w:num w:numId="63">
    <w:abstractNumId w:val="210"/>
  </w:num>
  <w:num w:numId="64">
    <w:abstractNumId w:val="150"/>
  </w:num>
  <w:num w:numId="65">
    <w:abstractNumId w:val="9"/>
  </w:num>
  <w:num w:numId="66">
    <w:abstractNumId w:val="138"/>
  </w:num>
  <w:num w:numId="67">
    <w:abstractNumId w:val="162"/>
  </w:num>
  <w:num w:numId="68">
    <w:abstractNumId w:val="27"/>
  </w:num>
  <w:num w:numId="69">
    <w:abstractNumId w:val="97"/>
  </w:num>
  <w:num w:numId="70">
    <w:abstractNumId w:val="63"/>
  </w:num>
  <w:num w:numId="71">
    <w:abstractNumId w:val="128"/>
  </w:num>
  <w:num w:numId="72">
    <w:abstractNumId w:val="58"/>
  </w:num>
  <w:num w:numId="73">
    <w:abstractNumId w:val="114"/>
  </w:num>
  <w:num w:numId="74">
    <w:abstractNumId w:val="121"/>
  </w:num>
  <w:num w:numId="75">
    <w:abstractNumId w:val="60"/>
  </w:num>
  <w:num w:numId="76">
    <w:abstractNumId w:val="139"/>
  </w:num>
  <w:num w:numId="77">
    <w:abstractNumId w:val="93"/>
  </w:num>
  <w:num w:numId="78">
    <w:abstractNumId w:val="160"/>
  </w:num>
  <w:num w:numId="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7"/>
  </w:num>
  <w:num w:numId="81">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30"/>
  </w:num>
  <w:num w:numId="84">
    <w:abstractNumId w:val="35"/>
  </w:num>
  <w:num w:numId="85">
    <w:abstractNumId w:val="79"/>
  </w:num>
  <w:num w:numId="86">
    <w:abstractNumId w:val="204"/>
    <w:lvlOverride w:ilvl="0">
      <w:startOverride w:val="1"/>
    </w:lvlOverride>
    <w:lvlOverride w:ilvl="1"/>
    <w:lvlOverride w:ilvl="2"/>
    <w:lvlOverride w:ilvl="3"/>
    <w:lvlOverride w:ilvl="4"/>
    <w:lvlOverride w:ilvl="5"/>
    <w:lvlOverride w:ilvl="6"/>
    <w:lvlOverride w:ilvl="7"/>
    <w:lvlOverride w:ilvl="8"/>
  </w:num>
  <w:num w:numId="87">
    <w:abstractNumId w:val="106"/>
  </w:num>
  <w:num w:numId="88">
    <w:abstractNumId w:val="145"/>
  </w:num>
  <w:num w:numId="89">
    <w:abstractNumId w:val="149"/>
  </w:num>
  <w:num w:numId="90">
    <w:abstractNumId w:val="231"/>
  </w:num>
  <w:num w:numId="91">
    <w:abstractNumId w:val="172"/>
  </w:num>
  <w:num w:numId="92">
    <w:abstractNumId w:val="239"/>
  </w:num>
  <w:num w:numId="93">
    <w:abstractNumId w:val="164"/>
  </w:num>
  <w:num w:numId="94">
    <w:abstractNumId w:val="134"/>
  </w:num>
  <w:num w:numId="95">
    <w:abstractNumId w:val="80"/>
  </w:num>
  <w:num w:numId="96">
    <w:abstractNumId w:val="174"/>
  </w:num>
  <w:num w:numId="97">
    <w:abstractNumId w:val="232"/>
  </w:num>
  <w:num w:numId="98">
    <w:abstractNumId w:val="61"/>
  </w:num>
  <w:num w:numId="99">
    <w:abstractNumId w:val="42"/>
  </w:num>
  <w:num w:numId="100">
    <w:abstractNumId w:val="199"/>
  </w:num>
  <w:num w:numId="101">
    <w:abstractNumId w:val="156"/>
  </w:num>
  <w:num w:numId="102">
    <w:abstractNumId w:val="96"/>
  </w:num>
  <w:num w:numId="103">
    <w:abstractNumId w:val="29"/>
  </w:num>
  <w:num w:numId="104">
    <w:abstractNumId w:val="22"/>
  </w:num>
  <w:num w:numId="105">
    <w:abstractNumId w:val="76"/>
  </w:num>
  <w:num w:numId="106">
    <w:abstractNumId w:val="111"/>
  </w:num>
  <w:num w:numId="107">
    <w:abstractNumId w:val="126"/>
  </w:num>
  <w:num w:numId="108">
    <w:abstractNumId w:val="65"/>
  </w:num>
  <w:num w:numId="109">
    <w:abstractNumId w:val="223"/>
  </w:num>
  <w:num w:numId="110">
    <w:abstractNumId w:val="1"/>
  </w:num>
  <w:num w:numId="111">
    <w:abstractNumId w:val="2"/>
  </w:num>
  <w:num w:numId="112">
    <w:abstractNumId w:val="212"/>
  </w:num>
  <w:num w:numId="113">
    <w:abstractNumId w:val="112"/>
  </w:num>
  <w:num w:numId="114">
    <w:abstractNumId w:val="141"/>
  </w:num>
  <w:num w:numId="115">
    <w:abstractNumId w:val="33"/>
  </w:num>
  <w:num w:numId="116">
    <w:abstractNumId w:val="201"/>
  </w:num>
  <w:num w:numId="117">
    <w:abstractNumId w:val="157"/>
  </w:num>
  <w:num w:numId="118">
    <w:abstractNumId w:val="206"/>
  </w:num>
  <w:num w:numId="119">
    <w:abstractNumId w:val="225"/>
  </w:num>
  <w:num w:numId="120">
    <w:abstractNumId w:val="91"/>
  </w:num>
  <w:num w:numId="121">
    <w:abstractNumId w:val="189"/>
  </w:num>
  <w:num w:numId="122">
    <w:abstractNumId w:val="122"/>
  </w:num>
  <w:num w:numId="123">
    <w:abstractNumId w:val="230"/>
  </w:num>
  <w:num w:numId="124">
    <w:abstractNumId w:val="103"/>
  </w:num>
  <w:num w:numId="125">
    <w:abstractNumId w:val="85"/>
  </w:num>
  <w:num w:numId="126">
    <w:abstractNumId w:val="152"/>
  </w:num>
  <w:num w:numId="127">
    <w:abstractNumId w:val="129"/>
  </w:num>
  <w:num w:numId="128">
    <w:abstractNumId w:val="184"/>
  </w:num>
  <w:num w:numId="129">
    <w:abstractNumId w:val="191"/>
  </w:num>
  <w:num w:numId="130">
    <w:abstractNumId w:val="237"/>
  </w:num>
  <w:num w:numId="131">
    <w:abstractNumId w:val="10"/>
  </w:num>
  <w:num w:numId="132">
    <w:abstractNumId w:val="51"/>
  </w:num>
  <w:num w:numId="133">
    <w:abstractNumId w:val="113"/>
  </w:num>
  <w:num w:numId="134">
    <w:abstractNumId w:val="12"/>
  </w:num>
  <w:num w:numId="135">
    <w:abstractNumId w:val="144"/>
  </w:num>
  <w:num w:numId="136">
    <w:abstractNumId w:val="5"/>
  </w:num>
  <w:num w:numId="137">
    <w:abstractNumId w:val="194"/>
  </w:num>
  <w:num w:numId="138">
    <w:abstractNumId w:val="11"/>
  </w:num>
  <w:num w:numId="139">
    <w:abstractNumId w:val="213"/>
  </w:num>
  <w:num w:numId="140">
    <w:abstractNumId w:val="186"/>
  </w:num>
  <w:num w:numId="141">
    <w:abstractNumId w:val="72"/>
  </w:num>
  <w:num w:numId="142">
    <w:abstractNumId w:val="158"/>
  </w:num>
  <w:num w:numId="143">
    <w:abstractNumId w:val="45"/>
  </w:num>
  <w:num w:numId="144">
    <w:abstractNumId w:val="82"/>
  </w:num>
  <w:num w:numId="145">
    <w:abstractNumId w:val="100"/>
  </w:num>
  <w:num w:numId="146">
    <w:abstractNumId w:val="166"/>
  </w:num>
  <w:num w:numId="147">
    <w:abstractNumId w:val="7"/>
  </w:num>
  <w:num w:numId="148">
    <w:abstractNumId w:val="23"/>
  </w:num>
  <w:num w:numId="149">
    <w:abstractNumId w:val="216"/>
  </w:num>
  <w:num w:numId="150">
    <w:abstractNumId w:val="98"/>
  </w:num>
  <w:num w:numId="151">
    <w:abstractNumId w:val="220"/>
  </w:num>
  <w:num w:numId="152">
    <w:abstractNumId w:val="161"/>
  </w:num>
  <w:num w:numId="153">
    <w:abstractNumId w:val="147"/>
  </w:num>
  <w:num w:numId="154">
    <w:abstractNumId w:val="124"/>
  </w:num>
  <w:num w:numId="155">
    <w:abstractNumId w:val="136"/>
  </w:num>
  <w:num w:numId="156">
    <w:abstractNumId w:val="148"/>
  </w:num>
  <w:num w:numId="157">
    <w:abstractNumId w:val="119"/>
  </w:num>
  <w:num w:numId="158">
    <w:abstractNumId w:val="140"/>
  </w:num>
  <w:num w:numId="159">
    <w:abstractNumId w:val="78"/>
  </w:num>
  <w:num w:numId="160">
    <w:abstractNumId w:val="163"/>
  </w:num>
  <w:num w:numId="161">
    <w:abstractNumId w:val="163"/>
    <w:lvlOverride w:ilvl="0">
      <w:lvl w:ilvl="0">
        <w:start w:val="1"/>
        <w:numFmt w:val="lowerLetter"/>
        <w:lvlText w:val="(%1)"/>
        <w:legacy w:legacy="1" w:legacySpace="0" w:legacyIndent="417"/>
        <w:lvlJc w:val="left"/>
        <w:rPr>
          <w:rFonts w:ascii="Arial" w:hAnsi="Arial" w:cs="Arial" w:hint="default"/>
        </w:rPr>
      </w:lvl>
    </w:lvlOverride>
  </w:num>
  <w:num w:numId="162">
    <w:abstractNumId w:val="203"/>
  </w:num>
  <w:num w:numId="16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24"/>
  </w:num>
  <w:num w:numId="165">
    <w:abstractNumId w:val="153"/>
  </w:num>
  <w:num w:numId="166">
    <w:abstractNumId w:val="20"/>
  </w:num>
  <w:num w:numId="167">
    <w:abstractNumId w:val="28"/>
  </w:num>
  <w:num w:numId="168">
    <w:abstractNumId w:val="196"/>
  </w:num>
  <w:num w:numId="169">
    <w:abstractNumId w:val="38"/>
  </w:num>
  <w:num w:numId="170">
    <w:abstractNumId w:val="238"/>
  </w:num>
  <w:num w:numId="171">
    <w:abstractNumId w:val="110"/>
  </w:num>
  <w:num w:numId="172">
    <w:abstractNumId w:val="123"/>
  </w:num>
  <w:num w:numId="173">
    <w:abstractNumId w:val="151"/>
  </w:num>
  <w:num w:numId="174">
    <w:abstractNumId w:val="36"/>
  </w:num>
  <w:num w:numId="175">
    <w:abstractNumId w:val="182"/>
  </w:num>
  <w:num w:numId="176">
    <w:abstractNumId w:val="202"/>
  </w:num>
  <w:num w:numId="177">
    <w:abstractNumId w:val="177"/>
  </w:num>
  <w:num w:numId="178">
    <w:abstractNumId w:val="47"/>
  </w:num>
  <w:num w:numId="179">
    <w:abstractNumId w:val="89"/>
  </w:num>
  <w:num w:numId="180">
    <w:abstractNumId w:val="116"/>
  </w:num>
  <w:num w:numId="181">
    <w:abstractNumId w:val="170"/>
  </w:num>
  <w:num w:numId="182">
    <w:abstractNumId w:val="26"/>
  </w:num>
  <w:num w:numId="183">
    <w:abstractNumId w:val="14"/>
  </w:num>
  <w:num w:numId="18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98"/>
  </w:num>
  <w:num w:numId="188">
    <w:abstractNumId w:val="43"/>
  </w:num>
  <w:num w:numId="189">
    <w:abstractNumId w:val="71"/>
  </w:num>
  <w:num w:numId="190">
    <w:abstractNumId w:val="154"/>
  </w:num>
  <w:num w:numId="191">
    <w:abstractNumId w:val="188"/>
  </w:num>
  <w:num w:numId="192">
    <w:abstractNumId w:val="192"/>
  </w:num>
  <w:num w:numId="193">
    <w:abstractNumId w:val="209"/>
  </w:num>
  <w:num w:numId="194">
    <w:abstractNumId w:val="165"/>
  </w:num>
  <w:num w:numId="195">
    <w:abstractNumId w:val="37"/>
  </w:num>
  <w:num w:numId="196">
    <w:abstractNumId w:val="178"/>
  </w:num>
  <w:num w:numId="197">
    <w:abstractNumId w:val="185"/>
  </w:num>
  <w:num w:numId="198">
    <w:abstractNumId w:val="94"/>
  </w:num>
  <w:num w:numId="199">
    <w:abstractNumId w:val="195"/>
  </w:num>
  <w:num w:numId="200">
    <w:abstractNumId w:val="13"/>
  </w:num>
  <w:num w:numId="201">
    <w:abstractNumId w:val="50"/>
  </w:num>
  <w:num w:numId="202">
    <w:abstractNumId w:val="53"/>
  </w:num>
  <w:num w:numId="203">
    <w:abstractNumId w:val="19"/>
  </w:num>
  <w:num w:numId="204">
    <w:abstractNumId w:val="146"/>
  </w:num>
  <w:num w:numId="205">
    <w:abstractNumId w:val="224"/>
  </w:num>
  <w:num w:numId="206">
    <w:abstractNumId w:val="218"/>
  </w:num>
  <w:num w:numId="207">
    <w:abstractNumId w:val="88"/>
  </w:num>
  <w:num w:numId="208">
    <w:abstractNumId w:val="86"/>
  </w:num>
  <w:num w:numId="209">
    <w:abstractNumId w:val="64"/>
  </w:num>
  <w:num w:numId="210">
    <w:abstractNumId w:val="31"/>
  </w:num>
  <w:num w:numId="211">
    <w:abstractNumId w:val="190"/>
  </w:num>
  <w:num w:numId="212">
    <w:abstractNumId w:val="99"/>
  </w:num>
  <w:num w:numId="213">
    <w:abstractNumId w:val="228"/>
  </w:num>
  <w:num w:numId="21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102"/>
  </w:num>
  <w:num w:numId="216">
    <w:abstractNumId w:val="105"/>
  </w:num>
  <w:num w:numId="217">
    <w:abstractNumId w:val="155"/>
  </w:num>
  <w:num w:numId="218">
    <w:abstractNumId w:val="183"/>
  </w:num>
  <w:num w:numId="219">
    <w:abstractNumId w:val="226"/>
  </w:num>
  <w:num w:numId="220">
    <w:abstractNumId w:val="15"/>
  </w:num>
  <w:num w:numId="221">
    <w:abstractNumId w:val="67"/>
  </w:num>
  <w:num w:numId="222">
    <w:abstractNumId w:val="171"/>
  </w:num>
  <w:num w:numId="223">
    <w:abstractNumId w:val="180"/>
  </w:num>
  <w:num w:numId="22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30"/>
  </w:num>
  <w:num w:numId="226">
    <w:abstractNumId w:val="181"/>
  </w:num>
  <w:num w:numId="227">
    <w:abstractNumId w:val="25"/>
  </w:num>
  <w:num w:numId="228">
    <w:abstractNumId w:val="120"/>
  </w:num>
  <w:num w:numId="229">
    <w:abstractNumId w:val="211"/>
  </w:num>
  <w:num w:numId="230">
    <w:abstractNumId w:val="107"/>
  </w:num>
  <w:num w:numId="231">
    <w:abstractNumId w:val="54"/>
  </w:num>
  <w:num w:numId="232">
    <w:abstractNumId w:val="95"/>
  </w:num>
  <w:num w:numId="233">
    <w:abstractNumId w:val="173"/>
  </w:num>
  <w:num w:numId="234">
    <w:abstractNumId w:val="143"/>
  </w:num>
  <w:num w:numId="235">
    <w:abstractNumId w:val="127"/>
  </w:num>
  <w:num w:numId="236">
    <w:abstractNumId w:val="214"/>
  </w:num>
  <w:num w:numId="237">
    <w:abstractNumId w:val="59"/>
  </w:num>
  <w:num w:numId="238">
    <w:abstractNumId w:val="32"/>
  </w:num>
  <w:num w:numId="239">
    <w:abstractNumId w:val="18"/>
  </w:num>
  <w:num w:numId="240">
    <w:abstractNumId w:val="193"/>
  </w:num>
  <w:num w:numId="241">
    <w:abstractNumId w:val="142"/>
  </w:num>
  <w:numIdMacAtCleanup w:val="2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A67"/>
    <w:rsid w:val="000025CA"/>
    <w:rsid w:val="00002C1C"/>
    <w:rsid w:val="00010A38"/>
    <w:rsid w:val="00013E7F"/>
    <w:rsid w:val="000159E2"/>
    <w:rsid w:val="00015A98"/>
    <w:rsid w:val="00015AFA"/>
    <w:rsid w:val="000162A0"/>
    <w:rsid w:val="00016301"/>
    <w:rsid w:val="00017846"/>
    <w:rsid w:val="00017E1C"/>
    <w:rsid w:val="0002591C"/>
    <w:rsid w:val="00025DAC"/>
    <w:rsid w:val="00027A17"/>
    <w:rsid w:val="00031449"/>
    <w:rsid w:val="00033E59"/>
    <w:rsid w:val="00034B3D"/>
    <w:rsid w:val="000407C8"/>
    <w:rsid w:val="000427AE"/>
    <w:rsid w:val="00042E48"/>
    <w:rsid w:val="000432B8"/>
    <w:rsid w:val="00043E70"/>
    <w:rsid w:val="000442EC"/>
    <w:rsid w:val="0005079C"/>
    <w:rsid w:val="00050B4B"/>
    <w:rsid w:val="00051465"/>
    <w:rsid w:val="00052C7D"/>
    <w:rsid w:val="00052EB6"/>
    <w:rsid w:val="00055BF9"/>
    <w:rsid w:val="00060587"/>
    <w:rsid w:val="00062295"/>
    <w:rsid w:val="000641B3"/>
    <w:rsid w:val="000643DE"/>
    <w:rsid w:val="00065738"/>
    <w:rsid w:val="00070BD7"/>
    <w:rsid w:val="0007263A"/>
    <w:rsid w:val="00075D95"/>
    <w:rsid w:val="0007762A"/>
    <w:rsid w:val="00083AD4"/>
    <w:rsid w:val="000840D3"/>
    <w:rsid w:val="00084502"/>
    <w:rsid w:val="00086F2D"/>
    <w:rsid w:val="000905A1"/>
    <w:rsid w:val="00092CF0"/>
    <w:rsid w:val="00092F1B"/>
    <w:rsid w:val="000930D9"/>
    <w:rsid w:val="0009796E"/>
    <w:rsid w:val="000A122C"/>
    <w:rsid w:val="000A133C"/>
    <w:rsid w:val="000A3E2A"/>
    <w:rsid w:val="000A6A3B"/>
    <w:rsid w:val="000B0971"/>
    <w:rsid w:val="000B145B"/>
    <w:rsid w:val="000B4AD2"/>
    <w:rsid w:val="000B54B2"/>
    <w:rsid w:val="000B5C26"/>
    <w:rsid w:val="000B6A46"/>
    <w:rsid w:val="000B6DB2"/>
    <w:rsid w:val="000C6218"/>
    <w:rsid w:val="000C6B1B"/>
    <w:rsid w:val="000D0A38"/>
    <w:rsid w:val="000D1BA8"/>
    <w:rsid w:val="000D205C"/>
    <w:rsid w:val="000D2549"/>
    <w:rsid w:val="000D25E1"/>
    <w:rsid w:val="000D2EF6"/>
    <w:rsid w:val="000D3020"/>
    <w:rsid w:val="000D3348"/>
    <w:rsid w:val="000D6330"/>
    <w:rsid w:val="000E0BFC"/>
    <w:rsid w:val="000E1EA7"/>
    <w:rsid w:val="000E43D1"/>
    <w:rsid w:val="000E6C35"/>
    <w:rsid w:val="000E6F16"/>
    <w:rsid w:val="000E7137"/>
    <w:rsid w:val="000E7F94"/>
    <w:rsid w:val="000F0776"/>
    <w:rsid w:val="000F2109"/>
    <w:rsid w:val="000F47CE"/>
    <w:rsid w:val="00100D95"/>
    <w:rsid w:val="00101306"/>
    <w:rsid w:val="001024C5"/>
    <w:rsid w:val="00103318"/>
    <w:rsid w:val="00106EE1"/>
    <w:rsid w:val="00107E3E"/>
    <w:rsid w:val="0011436E"/>
    <w:rsid w:val="00116EF9"/>
    <w:rsid w:val="001217C9"/>
    <w:rsid w:val="001223B3"/>
    <w:rsid w:val="00123707"/>
    <w:rsid w:val="00123CCE"/>
    <w:rsid w:val="001268B1"/>
    <w:rsid w:val="001273B1"/>
    <w:rsid w:val="00130354"/>
    <w:rsid w:val="001316DC"/>
    <w:rsid w:val="00131C18"/>
    <w:rsid w:val="001341C6"/>
    <w:rsid w:val="0014016A"/>
    <w:rsid w:val="00140336"/>
    <w:rsid w:val="00141931"/>
    <w:rsid w:val="001504CE"/>
    <w:rsid w:val="00154790"/>
    <w:rsid w:val="00156A2B"/>
    <w:rsid w:val="00163A3F"/>
    <w:rsid w:val="001657BC"/>
    <w:rsid w:val="001700F0"/>
    <w:rsid w:val="0017045C"/>
    <w:rsid w:val="00170D34"/>
    <w:rsid w:val="00171EEB"/>
    <w:rsid w:val="00173527"/>
    <w:rsid w:val="001750C3"/>
    <w:rsid w:val="00175273"/>
    <w:rsid w:val="00175E78"/>
    <w:rsid w:val="00190DF8"/>
    <w:rsid w:val="001912C0"/>
    <w:rsid w:val="001944F6"/>
    <w:rsid w:val="00194F7F"/>
    <w:rsid w:val="00196CF2"/>
    <w:rsid w:val="001A4508"/>
    <w:rsid w:val="001A76CC"/>
    <w:rsid w:val="001B05A3"/>
    <w:rsid w:val="001B1E34"/>
    <w:rsid w:val="001B41DC"/>
    <w:rsid w:val="001B4966"/>
    <w:rsid w:val="001C0E21"/>
    <w:rsid w:val="001C2076"/>
    <w:rsid w:val="001C5773"/>
    <w:rsid w:val="001C6F19"/>
    <w:rsid w:val="001C708B"/>
    <w:rsid w:val="001C76F0"/>
    <w:rsid w:val="001C7865"/>
    <w:rsid w:val="001D7C1E"/>
    <w:rsid w:val="001E01F8"/>
    <w:rsid w:val="001E4F3A"/>
    <w:rsid w:val="001E6788"/>
    <w:rsid w:val="001E67F1"/>
    <w:rsid w:val="001E75BB"/>
    <w:rsid w:val="001F2AA9"/>
    <w:rsid w:val="001F3A29"/>
    <w:rsid w:val="00211F5B"/>
    <w:rsid w:val="002150AA"/>
    <w:rsid w:val="00215FEC"/>
    <w:rsid w:val="0022111C"/>
    <w:rsid w:val="002224F9"/>
    <w:rsid w:val="00222AA2"/>
    <w:rsid w:val="00224561"/>
    <w:rsid w:val="00226F60"/>
    <w:rsid w:val="00234618"/>
    <w:rsid w:val="00236A7E"/>
    <w:rsid w:val="002377A0"/>
    <w:rsid w:val="00240046"/>
    <w:rsid w:val="00241156"/>
    <w:rsid w:val="002449B9"/>
    <w:rsid w:val="00247116"/>
    <w:rsid w:val="00250BBB"/>
    <w:rsid w:val="0025195D"/>
    <w:rsid w:val="00252809"/>
    <w:rsid w:val="00252A9A"/>
    <w:rsid w:val="002539B2"/>
    <w:rsid w:val="0025536A"/>
    <w:rsid w:val="002578AC"/>
    <w:rsid w:val="002601B9"/>
    <w:rsid w:val="00274A68"/>
    <w:rsid w:val="00275F4A"/>
    <w:rsid w:val="00277ED0"/>
    <w:rsid w:val="002806FF"/>
    <w:rsid w:val="00280841"/>
    <w:rsid w:val="002808D8"/>
    <w:rsid w:val="00281D03"/>
    <w:rsid w:val="00282E3A"/>
    <w:rsid w:val="00283849"/>
    <w:rsid w:val="00283B61"/>
    <w:rsid w:val="00283DB5"/>
    <w:rsid w:val="0029190F"/>
    <w:rsid w:val="00293D49"/>
    <w:rsid w:val="00294436"/>
    <w:rsid w:val="002945B0"/>
    <w:rsid w:val="0029679E"/>
    <w:rsid w:val="00297618"/>
    <w:rsid w:val="00297A68"/>
    <w:rsid w:val="002A3534"/>
    <w:rsid w:val="002A4A8E"/>
    <w:rsid w:val="002A533A"/>
    <w:rsid w:val="002A705C"/>
    <w:rsid w:val="002B18D4"/>
    <w:rsid w:val="002B1B00"/>
    <w:rsid w:val="002B496B"/>
    <w:rsid w:val="002B5930"/>
    <w:rsid w:val="002B77EE"/>
    <w:rsid w:val="002C094F"/>
    <w:rsid w:val="002C1002"/>
    <w:rsid w:val="002C3520"/>
    <w:rsid w:val="002C613B"/>
    <w:rsid w:val="002D24BB"/>
    <w:rsid w:val="002D4FB7"/>
    <w:rsid w:val="002D7C40"/>
    <w:rsid w:val="002E0D8C"/>
    <w:rsid w:val="002E2327"/>
    <w:rsid w:val="002E3305"/>
    <w:rsid w:val="002E3768"/>
    <w:rsid w:val="002E3AED"/>
    <w:rsid w:val="002F37A3"/>
    <w:rsid w:val="00300D45"/>
    <w:rsid w:val="003010DD"/>
    <w:rsid w:val="00301FB4"/>
    <w:rsid w:val="00306A4C"/>
    <w:rsid w:val="00307B56"/>
    <w:rsid w:val="00311BEB"/>
    <w:rsid w:val="003127E7"/>
    <w:rsid w:val="003162EA"/>
    <w:rsid w:val="00317CF4"/>
    <w:rsid w:val="00326D43"/>
    <w:rsid w:val="00327D25"/>
    <w:rsid w:val="00333ADE"/>
    <w:rsid w:val="003340B9"/>
    <w:rsid w:val="003341D9"/>
    <w:rsid w:val="003349AA"/>
    <w:rsid w:val="00335592"/>
    <w:rsid w:val="003358C8"/>
    <w:rsid w:val="003422FC"/>
    <w:rsid w:val="003442FD"/>
    <w:rsid w:val="00345A77"/>
    <w:rsid w:val="00350A87"/>
    <w:rsid w:val="003543AE"/>
    <w:rsid w:val="003556CB"/>
    <w:rsid w:val="00356C3A"/>
    <w:rsid w:val="0036022C"/>
    <w:rsid w:val="00362445"/>
    <w:rsid w:val="00363053"/>
    <w:rsid w:val="003642F9"/>
    <w:rsid w:val="00365AA6"/>
    <w:rsid w:val="00374C31"/>
    <w:rsid w:val="003779A5"/>
    <w:rsid w:val="0038017E"/>
    <w:rsid w:val="00380621"/>
    <w:rsid w:val="003823E4"/>
    <w:rsid w:val="003830E8"/>
    <w:rsid w:val="00383B40"/>
    <w:rsid w:val="00391763"/>
    <w:rsid w:val="00392488"/>
    <w:rsid w:val="003936E1"/>
    <w:rsid w:val="00393AC3"/>
    <w:rsid w:val="00394847"/>
    <w:rsid w:val="003968E4"/>
    <w:rsid w:val="00397863"/>
    <w:rsid w:val="003A2140"/>
    <w:rsid w:val="003A3F30"/>
    <w:rsid w:val="003A6B42"/>
    <w:rsid w:val="003A7454"/>
    <w:rsid w:val="003B3BD2"/>
    <w:rsid w:val="003B61A8"/>
    <w:rsid w:val="003B624F"/>
    <w:rsid w:val="003B74F9"/>
    <w:rsid w:val="003C1C15"/>
    <w:rsid w:val="003C5F56"/>
    <w:rsid w:val="003C6667"/>
    <w:rsid w:val="003C7D3F"/>
    <w:rsid w:val="003D0CA9"/>
    <w:rsid w:val="003D370A"/>
    <w:rsid w:val="003D61DC"/>
    <w:rsid w:val="003E2242"/>
    <w:rsid w:val="003E61F7"/>
    <w:rsid w:val="003E7022"/>
    <w:rsid w:val="003F0BAB"/>
    <w:rsid w:val="003F2E27"/>
    <w:rsid w:val="003F41C1"/>
    <w:rsid w:val="003F4FD7"/>
    <w:rsid w:val="003F5547"/>
    <w:rsid w:val="003F7FA7"/>
    <w:rsid w:val="00401ED3"/>
    <w:rsid w:val="00402C52"/>
    <w:rsid w:val="004034AC"/>
    <w:rsid w:val="004102DF"/>
    <w:rsid w:val="00410674"/>
    <w:rsid w:val="004145EB"/>
    <w:rsid w:val="00415018"/>
    <w:rsid w:val="00415282"/>
    <w:rsid w:val="00415F8F"/>
    <w:rsid w:val="00416B05"/>
    <w:rsid w:val="004227BE"/>
    <w:rsid w:val="00422C79"/>
    <w:rsid w:val="00424FC1"/>
    <w:rsid w:val="00425698"/>
    <w:rsid w:val="0042676E"/>
    <w:rsid w:val="00430984"/>
    <w:rsid w:val="0043124F"/>
    <w:rsid w:val="004321A1"/>
    <w:rsid w:val="00435806"/>
    <w:rsid w:val="00437E99"/>
    <w:rsid w:val="004403E3"/>
    <w:rsid w:val="00441CB3"/>
    <w:rsid w:val="00444B98"/>
    <w:rsid w:val="00450789"/>
    <w:rsid w:val="0045635F"/>
    <w:rsid w:val="0046103D"/>
    <w:rsid w:val="004621CC"/>
    <w:rsid w:val="00463D7A"/>
    <w:rsid w:val="004645E9"/>
    <w:rsid w:val="00464EF0"/>
    <w:rsid w:val="004702F7"/>
    <w:rsid w:val="00471248"/>
    <w:rsid w:val="004744D9"/>
    <w:rsid w:val="00474875"/>
    <w:rsid w:val="00475FEA"/>
    <w:rsid w:val="00477D83"/>
    <w:rsid w:val="00483C45"/>
    <w:rsid w:val="0048460C"/>
    <w:rsid w:val="00485445"/>
    <w:rsid w:val="004925B0"/>
    <w:rsid w:val="00496C80"/>
    <w:rsid w:val="00497AC7"/>
    <w:rsid w:val="004A0096"/>
    <w:rsid w:val="004B3457"/>
    <w:rsid w:val="004B5790"/>
    <w:rsid w:val="004C061F"/>
    <w:rsid w:val="004C3506"/>
    <w:rsid w:val="004C5709"/>
    <w:rsid w:val="004C605C"/>
    <w:rsid w:val="004C6B42"/>
    <w:rsid w:val="004C7F28"/>
    <w:rsid w:val="004D0A71"/>
    <w:rsid w:val="004D25E6"/>
    <w:rsid w:val="004D3967"/>
    <w:rsid w:val="004D41FB"/>
    <w:rsid w:val="004D445A"/>
    <w:rsid w:val="004D4C50"/>
    <w:rsid w:val="004D72D3"/>
    <w:rsid w:val="004E0AA4"/>
    <w:rsid w:val="004E5EA1"/>
    <w:rsid w:val="004E7327"/>
    <w:rsid w:val="004E7502"/>
    <w:rsid w:val="004F1A2F"/>
    <w:rsid w:val="004F3BC6"/>
    <w:rsid w:val="004F43CE"/>
    <w:rsid w:val="004F4DB5"/>
    <w:rsid w:val="004F4EC6"/>
    <w:rsid w:val="004F6D95"/>
    <w:rsid w:val="004F7551"/>
    <w:rsid w:val="005006B9"/>
    <w:rsid w:val="00500EC7"/>
    <w:rsid w:val="00502ADB"/>
    <w:rsid w:val="0050475D"/>
    <w:rsid w:val="00505665"/>
    <w:rsid w:val="00505B77"/>
    <w:rsid w:val="00507158"/>
    <w:rsid w:val="0051120E"/>
    <w:rsid w:val="005113EB"/>
    <w:rsid w:val="0051266B"/>
    <w:rsid w:val="00513674"/>
    <w:rsid w:val="00513E36"/>
    <w:rsid w:val="00516267"/>
    <w:rsid w:val="00516BC8"/>
    <w:rsid w:val="005202F2"/>
    <w:rsid w:val="005203F4"/>
    <w:rsid w:val="0052201A"/>
    <w:rsid w:val="00522637"/>
    <w:rsid w:val="0052268C"/>
    <w:rsid w:val="00522DC2"/>
    <w:rsid w:val="005233D5"/>
    <w:rsid w:val="00527C5A"/>
    <w:rsid w:val="005304F6"/>
    <w:rsid w:val="005320FC"/>
    <w:rsid w:val="00534BAD"/>
    <w:rsid w:val="00536523"/>
    <w:rsid w:val="00537784"/>
    <w:rsid w:val="005377D6"/>
    <w:rsid w:val="005379FE"/>
    <w:rsid w:val="00541A75"/>
    <w:rsid w:val="0054743A"/>
    <w:rsid w:val="0054778A"/>
    <w:rsid w:val="00550C84"/>
    <w:rsid w:val="0056085B"/>
    <w:rsid w:val="005610CB"/>
    <w:rsid w:val="00561EB1"/>
    <w:rsid w:val="00565F56"/>
    <w:rsid w:val="00566B8A"/>
    <w:rsid w:val="00570652"/>
    <w:rsid w:val="00570DCA"/>
    <w:rsid w:val="0057146A"/>
    <w:rsid w:val="00573A02"/>
    <w:rsid w:val="00574D9E"/>
    <w:rsid w:val="00575FC2"/>
    <w:rsid w:val="00576677"/>
    <w:rsid w:val="00577D5E"/>
    <w:rsid w:val="0058088C"/>
    <w:rsid w:val="0058409C"/>
    <w:rsid w:val="00584C5F"/>
    <w:rsid w:val="00587E75"/>
    <w:rsid w:val="00590FE7"/>
    <w:rsid w:val="00593269"/>
    <w:rsid w:val="0059613D"/>
    <w:rsid w:val="005973B4"/>
    <w:rsid w:val="005A1820"/>
    <w:rsid w:val="005A1D0F"/>
    <w:rsid w:val="005A1EF8"/>
    <w:rsid w:val="005A454F"/>
    <w:rsid w:val="005A4C2F"/>
    <w:rsid w:val="005A6743"/>
    <w:rsid w:val="005A78AE"/>
    <w:rsid w:val="005B0487"/>
    <w:rsid w:val="005B175C"/>
    <w:rsid w:val="005B2039"/>
    <w:rsid w:val="005B225C"/>
    <w:rsid w:val="005B61A3"/>
    <w:rsid w:val="005C0264"/>
    <w:rsid w:val="005C0266"/>
    <w:rsid w:val="005C484C"/>
    <w:rsid w:val="005C4CFA"/>
    <w:rsid w:val="005C588D"/>
    <w:rsid w:val="005C7462"/>
    <w:rsid w:val="005D3B20"/>
    <w:rsid w:val="005D52A1"/>
    <w:rsid w:val="005D7262"/>
    <w:rsid w:val="005D77D7"/>
    <w:rsid w:val="005E2A28"/>
    <w:rsid w:val="005E65B1"/>
    <w:rsid w:val="005F2309"/>
    <w:rsid w:val="005F3468"/>
    <w:rsid w:val="005F5CF2"/>
    <w:rsid w:val="005F7DAA"/>
    <w:rsid w:val="00600096"/>
    <w:rsid w:val="00603675"/>
    <w:rsid w:val="00611023"/>
    <w:rsid w:val="006168FA"/>
    <w:rsid w:val="00617690"/>
    <w:rsid w:val="00620C09"/>
    <w:rsid w:val="00621FAA"/>
    <w:rsid w:val="00623121"/>
    <w:rsid w:val="00623E2F"/>
    <w:rsid w:val="00625B57"/>
    <w:rsid w:val="0062713D"/>
    <w:rsid w:val="00631956"/>
    <w:rsid w:val="00633336"/>
    <w:rsid w:val="00634321"/>
    <w:rsid w:val="00634A53"/>
    <w:rsid w:val="00640C01"/>
    <w:rsid w:val="006416A9"/>
    <w:rsid w:val="00643AF8"/>
    <w:rsid w:val="00643BE5"/>
    <w:rsid w:val="006464C3"/>
    <w:rsid w:val="00646F85"/>
    <w:rsid w:val="0065081E"/>
    <w:rsid w:val="00651E02"/>
    <w:rsid w:val="00652B73"/>
    <w:rsid w:val="00655681"/>
    <w:rsid w:val="006557D2"/>
    <w:rsid w:val="00655D40"/>
    <w:rsid w:val="006564DD"/>
    <w:rsid w:val="006571B1"/>
    <w:rsid w:val="00657291"/>
    <w:rsid w:val="006600FD"/>
    <w:rsid w:val="006604F0"/>
    <w:rsid w:val="00663170"/>
    <w:rsid w:val="00663F4B"/>
    <w:rsid w:val="0066561E"/>
    <w:rsid w:val="00666712"/>
    <w:rsid w:val="00666715"/>
    <w:rsid w:val="00666E13"/>
    <w:rsid w:val="00667467"/>
    <w:rsid w:val="00670DAB"/>
    <w:rsid w:val="00673DBA"/>
    <w:rsid w:val="00675467"/>
    <w:rsid w:val="006768AF"/>
    <w:rsid w:val="00677874"/>
    <w:rsid w:val="00681001"/>
    <w:rsid w:val="0068334F"/>
    <w:rsid w:val="00683ADD"/>
    <w:rsid w:val="00683C8B"/>
    <w:rsid w:val="0068724F"/>
    <w:rsid w:val="00690C52"/>
    <w:rsid w:val="006910FD"/>
    <w:rsid w:val="0069120D"/>
    <w:rsid w:val="00694567"/>
    <w:rsid w:val="00694DE6"/>
    <w:rsid w:val="00696872"/>
    <w:rsid w:val="0069786E"/>
    <w:rsid w:val="006979A1"/>
    <w:rsid w:val="006B0017"/>
    <w:rsid w:val="006B0074"/>
    <w:rsid w:val="006B011B"/>
    <w:rsid w:val="006B1261"/>
    <w:rsid w:val="006B1CBD"/>
    <w:rsid w:val="006B3767"/>
    <w:rsid w:val="006B3D79"/>
    <w:rsid w:val="006B5637"/>
    <w:rsid w:val="006B6565"/>
    <w:rsid w:val="006B744C"/>
    <w:rsid w:val="006B7B3F"/>
    <w:rsid w:val="006B7BAD"/>
    <w:rsid w:val="006B7E21"/>
    <w:rsid w:val="006C26AA"/>
    <w:rsid w:val="006C4A81"/>
    <w:rsid w:val="006C5CF5"/>
    <w:rsid w:val="006C613C"/>
    <w:rsid w:val="006D0E20"/>
    <w:rsid w:val="006D11B7"/>
    <w:rsid w:val="006D1977"/>
    <w:rsid w:val="006D3A27"/>
    <w:rsid w:val="006D3F82"/>
    <w:rsid w:val="006D595F"/>
    <w:rsid w:val="006E16A4"/>
    <w:rsid w:val="006E360D"/>
    <w:rsid w:val="006E5766"/>
    <w:rsid w:val="006E6897"/>
    <w:rsid w:val="006E7C4E"/>
    <w:rsid w:val="006F1235"/>
    <w:rsid w:val="006F292A"/>
    <w:rsid w:val="006F7167"/>
    <w:rsid w:val="00700860"/>
    <w:rsid w:val="0070112D"/>
    <w:rsid w:val="00703AC6"/>
    <w:rsid w:val="00703BE7"/>
    <w:rsid w:val="007059D4"/>
    <w:rsid w:val="007069AF"/>
    <w:rsid w:val="00713EBE"/>
    <w:rsid w:val="007140A5"/>
    <w:rsid w:val="007141B5"/>
    <w:rsid w:val="00723461"/>
    <w:rsid w:val="00723EDB"/>
    <w:rsid w:val="00724130"/>
    <w:rsid w:val="007261FF"/>
    <w:rsid w:val="00734447"/>
    <w:rsid w:val="0073751C"/>
    <w:rsid w:val="00737FE7"/>
    <w:rsid w:val="00742A0A"/>
    <w:rsid w:val="00743E68"/>
    <w:rsid w:val="00750DE3"/>
    <w:rsid w:val="00751895"/>
    <w:rsid w:val="007520F2"/>
    <w:rsid w:val="00752F72"/>
    <w:rsid w:val="00753846"/>
    <w:rsid w:val="007551D8"/>
    <w:rsid w:val="00757060"/>
    <w:rsid w:val="00757438"/>
    <w:rsid w:val="00757733"/>
    <w:rsid w:val="00761E2E"/>
    <w:rsid w:val="00762A95"/>
    <w:rsid w:val="007646DF"/>
    <w:rsid w:val="0076679C"/>
    <w:rsid w:val="00766C53"/>
    <w:rsid w:val="00770D26"/>
    <w:rsid w:val="00771398"/>
    <w:rsid w:val="00771EC0"/>
    <w:rsid w:val="007724E3"/>
    <w:rsid w:val="00772505"/>
    <w:rsid w:val="00773840"/>
    <w:rsid w:val="00773C95"/>
    <w:rsid w:val="00774846"/>
    <w:rsid w:val="0077541A"/>
    <w:rsid w:val="00776779"/>
    <w:rsid w:val="00780517"/>
    <w:rsid w:val="00780F17"/>
    <w:rsid w:val="00781C2A"/>
    <w:rsid w:val="00782C2C"/>
    <w:rsid w:val="00783749"/>
    <w:rsid w:val="00785FF0"/>
    <w:rsid w:val="00792051"/>
    <w:rsid w:val="0079309F"/>
    <w:rsid w:val="00794763"/>
    <w:rsid w:val="00794B8A"/>
    <w:rsid w:val="0079678E"/>
    <w:rsid w:val="00796AA5"/>
    <w:rsid w:val="007970CF"/>
    <w:rsid w:val="007A0C54"/>
    <w:rsid w:val="007A148A"/>
    <w:rsid w:val="007A1D3B"/>
    <w:rsid w:val="007A21C9"/>
    <w:rsid w:val="007A4286"/>
    <w:rsid w:val="007A4539"/>
    <w:rsid w:val="007A5D30"/>
    <w:rsid w:val="007A6548"/>
    <w:rsid w:val="007A7C91"/>
    <w:rsid w:val="007B635B"/>
    <w:rsid w:val="007B63F4"/>
    <w:rsid w:val="007B6E32"/>
    <w:rsid w:val="007B7D3E"/>
    <w:rsid w:val="007B7EF0"/>
    <w:rsid w:val="007C0D3B"/>
    <w:rsid w:val="007D24C7"/>
    <w:rsid w:val="007D265F"/>
    <w:rsid w:val="007D392B"/>
    <w:rsid w:val="007D63CC"/>
    <w:rsid w:val="007E0AAA"/>
    <w:rsid w:val="007E2D9F"/>
    <w:rsid w:val="007E6DF4"/>
    <w:rsid w:val="007E7FD6"/>
    <w:rsid w:val="007F0A8F"/>
    <w:rsid w:val="007F2E69"/>
    <w:rsid w:val="007F3036"/>
    <w:rsid w:val="007F3328"/>
    <w:rsid w:val="007F42DD"/>
    <w:rsid w:val="007F48D6"/>
    <w:rsid w:val="0080090A"/>
    <w:rsid w:val="008013D0"/>
    <w:rsid w:val="00805DE6"/>
    <w:rsid w:val="0081162F"/>
    <w:rsid w:val="0081304C"/>
    <w:rsid w:val="008215D8"/>
    <w:rsid w:val="008216FD"/>
    <w:rsid w:val="008221BE"/>
    <w:rsid w:val="00823D04"/>
    <w:rsid w:val="00824905"/>
    <w:rsid w:val="00832315"/>
    <w:rsid w:val="008344D8"/>
    <w:rsid w:val="00834779"/>
    <w:rsid w:val="008351CA"/>
    <w:rsid w:val="00840F31"/>
    <w:rsid w:val="008437CF"/>
    <w:rsid w:val="00844863"/>
    <w:rsid w:val="008468E9"/>
    <w:rsid w:val="00850CED"/>
    <w:rsid w:val="00851231"/>
    <w:rsid w:val="00855929"/>
    <w:rsid w:val="00855966"/>
    <w:rsid w:val="0085776D"/>
    <w:rsid w:val="00861294"/>
    <w:rsid w:val="00863942"/>
    <w:rsid w:val="00863D54"/>
    <w:rsid w:val="0086661E"/>
    <w:rsid w:val="0087029A"/>
    <w:rsid w:val="00873A54"/>
    <w:rsid w:val="00873EDD"/>
    <w:rsid w:val="00875CE3"/>
    <w:rsid w:val="00877580"/>
    <w:rsid w:val="00881026"/>
    <w:rsid w:val="00881D0D"/>
    <w:rsid w:val="00881FF1"/>
    <w:rsid w:val="00883DAF"/>
    <w:rsid w:val="00891348"/>
    <w:rsid w:val="00891CBF"/>
    <w:rsid w:val="00893312"/>
    <w:rsid w:val="00895802"/>
    <w:rsid w:val="00895E09"/>
    <w:rsid w:val="00896D4B"/>
    <w:rsid w:val="008A5365"/>
    <w:rsid w:val="008A5B27"/>
    <w:rsid w:val="008A5EC6"/>
    <w:rsid w:val="008B007F"/>
    <w:rsid w:val="008B010F"/>
    <w:rsid w:val="008B192A"/>
    <w:rsid w:val="008B3B80"/>
    <w:rsid w:val="008C0DC7"/>
    <w:rsid w:val="008C0FB4"/>
    <w:rsid w:val="008C53C5"/>
    <w:rsid w:val="008C70E7"/>
    <w:rsid w:val="008D2D3A"/>
    <w:rsid w:val="008D35BC"/>
    <w:rsid w:val="008D6812"/>
    <w:rsid w:val="008E281C"/>
    <w:rsid w:val="008E57B6"/>
    <w:rsid w:val="008E5B6B"/>
    <w:rsid w:val="008F7D1B"/>
    <w:rsid w:val="00901B57"/>
    <w:rsid w:val="009032DE"/>
    <w:rsid w:val="009045A5"/>
    <w:rsid w:val="009061EF"/>
    <w:rsid w:val="0090672E"/>
    <w:rsid w:val="009133C5"/>
    <w:rsid w:val="00914EF6"/>
    <w:rsid w:val="00915569"/>
    <w:rsid w:val="00915D24"/>
    <w:rsid w:val="00915F8C"/>
    <w:rsid w:val="0092077F"/>
    <w:rsid w:val="00920CE4"/>
    <w:rsid w:val="00921255"/>
    <w:rsid w:val="00921415"/>
    <w:rsid w:val="00922F35"/>
    <w:rsid w:val="009233E4"/>
    <w:rsid w:val="00923454"/>
    <w:rsid w:val="009271EE"/>
    <w:rsid w:val="00932CBC"/>
    <w:rsid w:val="00941344"/>
    <w:rsid w:val="00942CBF"/>
    <w:rsid w:val="00944AE3"/>
    <w:rsid w:val="0094559B"/>
    <w:rsid w:val="00946609"/>
    <w:rsid w:val="00946C9F"/>
    <w:rsid w:val="00951180"/>
    <w:rsid w:val="00951734"/>
    <w:rsid w:val="00951E77"/>
    <w:rsid w:val="00952067"/>
    <w:rsid w:val="00953235"/>
    <w:rsid w:val="009560C3"/>
    <w:rsid w:val="00956C21"/>
    <w:rsid w:val="00956E85"/>
    <w:rsid w:val="009605FC"/>
    <w:rsid w:val="00962300"/>
    <w:rsid w:val="009633CE"/>
    <w:rsid w:val="00966673"/>
    <w:rsid w:val="00970972"/>
    <w:rsid w:val="00971B56"/>
    <w:rsid w:val="009723A4"/>
    <w:rsid w:val="00974646"/>
    <w:rsid w:val="00974C9A"/>
    <w:rsid w:val="009756E6"/>
    <w:rsid w:val="0097747B"/>
    <w:rsid w:val="00977AF2"/>
    <w:rsid w:val="0098148C"/>
    <w:rsid w:val="009838FB"/>
    <w:rsid w:val="00985DDA"/>
    <w:rsid w:val="00987284"/>
    <w:rsid w:val="0099220B"/>
    <w:rsid w:val="00992F77"/>
    <w:rsid w:val="00993B18"/>
    <w:rsid w:val="00995ED1"/>
    <w:rsid w:val="009A0417"/>
    <w:rsid w:val="009A1298"/>
    <w:rsid w:val="009A2948"/>
    <w:rsid w:val="009A390B"/>
    <w:rsid w:val="009A3B6E"/>
    <w:rsid w:val="009A69D4"/>
    <w:rsid w:val="009A7A40"/>
    <w:rsid w:val="009B0E96"/>
    <w:rsid w:val="009B15AD"/>
    <w:rsid w:val="009B1FB0"/>
    <w:rsid w:val="009B3BE9"/>
    <w:rsid w:val="009C297E"/>
    <w:rsid w:val="009C32EF"/>
    <w:rsid w:val="009C5AFA"/>
    <w:rsid w:val="009C685B"/>
    <w:rsid w:val="009C7461"/>
    <w:rsid w:val="009D4B8D"/>
    <w:rsid w:val="009D5DED"/>
    <w:rsid w:val="009D6FE8"/>
    <w:rsid w:val="009E0583"/>
    <w:rsid w:val="009E580F"/>
    <w:rsid w:val="009F176F"/>
    <w:rsid w:val="009F664D"/>
    <w:rsid w:val="009F6F19"/>
    <w:rsid w:val="009F74E2"/>
    <w:rsid w:val="00A01FEE"/>
    <w:rsid w:val="00A038B4"/>
    <w:rsid w:val="00A05868"/>
    <w:rsid w:val="00A07B80"/>
    <w:rsid w:val="00A10C69"/>
    <w:rsid w:val="00A10FB1"/>
    <w:rsid w:val="00A1201C"/>
    <w:rsid w:val="00A12986"/>
    <w:rsid w:val="00A13A69"/>
    <w:rsid w:val="00A14718"/>
    <w:rsid w:val="00A14CA8"/>
    <w:rsid w:val="00A14D75"/>
    <w:rsid w:val="00A20BA5"/>
    <w:rsid w:val="00A23DA8"/>
    <w:rsid w:val="00A25A43"/>
    <w:rsid w:val="00A315B2"/>
    <w:rsid w:val="00A3238B"/>
    <w:rsid w:val="00A33D4D"/>
    <w:rsid w:val="00A33FA0"/>
    <w:rsid w:val="00A36AB4"/>
    <w:rsid w:val="00A36E0C"/>
    <w:rsid w:val="00A401E5"/>
    <w:rsid w:val="00A414E5"/>
    <w:rsid w:val="00A41813"/>
    <w:rsid w:val="00A426FA"/>
    <w:rsid w:val="00A45058"/>
    <w:rsid w:val="00A45B63"/>
    <w:rsid w:val="00A47080"/>
    <w:rsid w:val="00A60A82"/>
    <w:rsid w:val="00A6404C"/>
    <w:rsid w:val="00A64C34"/>
    <w:rsid w:val="00A66A8B"/>
    <w:rsid w:val="00A67BED"/>
    <w:rsid w:val="00A73D31"/>
    <w:rsid w:val="00A763B1"/>
    <w:rsid w:val="00A7660E"/>
    <w:rsid w:val="00A76A21"/>
    <w:rsid w:val="00A77E53"/>
    <w:rsid w:val="00A81048"/>
    <w:rsid w:val="00A83AF9"/>
    <w:rsid w:val="00A84986"/>
    <w:rsid w:val="00A92296"/>
    <w:rsid w:val="00A93367"/>
    <w:rsid w:val="00A93CBA"/>
    <w:rsid w:val="00A95448"/>
    <w:rsid w:val="00A958F2"/>
    <w:rsid w:val="00A95FF9"/>
    <w:rsid w:val="00A9639C"/>
    <w:rsid w:val="00AA1EDB"/>
    <w:rsid w:val="00AA3063"/>
    <w:rsid w:val="00AA309D"/>
    <w:rsid w:val="00AA356F"/>
    <w:rsid w:val="00AA36D5"/>
    <w:rsid w:val="00AA40F5"/>
    <w:rsid w:val="00AA4786"/>
    <w:rsid w:val="00AA673B"/>
    <w:rsid w:val="00AB2671"/>
    <w:rsid w:val="00AB351F"/>
    <w:rsid w:val="00AB413F"/>
    <w:rsid w:val="00AB503C"/>
    <w:rsid w:val="00AB5DD7"/>
    <w:rsid w:val="00AC07E4"/>
    <w:rsid w:val="00AC3596"/>
    <w:rsid w:val="00AC3EAA"/>
    <w:rsid w:val="00AC45AE"/>
    <w:rsid w:val="00AC4B53"/>
    <w:rsid w:val="00AC5622"/>
    <w:rsid w:val="00AC783F"/>
    <w:rsid w:val="00AC7C4A"/>
    <w:rsid w:val="00AD0152"/>
    <w:rsid w:val="00AD2AD0"/>
    <w:rsid w:val="00AD4399"/>
    <w:rsid w:val="00AD5DFA"/>
    <w:rsid w:val="00AD5EF6"/>
    <w:rsid w:val="00AE1511"/>
    <w:rsid w:val="00AE45EF"/>
    <w:rsid w:val="00AE6F6B"/>
    <w:rsid w:val="00AF309B"/>
    <w:rsid w:val="00AF3730"/>
    <w:rsid w:val="00AF41AE"/>
    <w:rsid w:val="00AF4D82"/>
    <w:rsid w:val="00B05172"/>
    <w:rsid w:val="00B06478"/>
    <w:rsid w:val="00B064EE"/>
    <w:rsid w:val="00B07D0E"/>
    <w:rsid w:val="00B14600"/>
    <w:rsid w:val="00B16F1F"/>
    <w:rsid w:val="00B17B90"/>
    <w:rsid w:val="00B21913"/>
    <w:rsid w:val="00B2260E"/>
    <w:rsid w:val="00B2305C"/>
    <w:rsid w:val="00B260A9"/>
    <w:rsid w:val="00B32440"/>
    <w:rsid w:val="00B36D6C"/>
    <w:rsid w:val="00B37A1D"/>
    <w:rsid w:val="00B419F2"/>
    <w:rsid w:val="00B42256"/>
    <w:rsid w:val="00B43169"/>
    <w:rsid w:val="00B44A69"/>
    <w:rsid w:val="00B45497"/>
    <w:rsid w:val="00B469E6"/>
    <w:rsid w:val="00B5017A"/>
    <w:rsid w:val="00B50429"/>
    <w:rsid w:val="00B52E8A"/>
    <w:rsid w:val="00B56914"/>
    <w:rsid w:val="00B57714"/>
    <w:rsid w:val="00B613D2"/>
    <w:rsid w:val="00B61446"/>
    <w:rsid w:val="00B61601"/>
    <w:rsid w:val="00B61AB5"/>
    <w:rsid w:val="00B64CE4"/>
    <w:rsid w:val="00B65059"/>
    <w:rsid w:val="00B6687E"/>
    <w:rsid w:val="00B670B1"/>
    <w:rsid w:val="00B6777D"/>
    <w:rsid w:val="00B70077"/>
    <w:rsid w:val="00B70FDE"/>
    <w:rsid w:val="00B721CE"/>
    <w:rsid w:val="00B722C9"/>
    <w:rsid w:val="00B743B3"/>
    <w:rsid w:val="00B77682"/>
    <w:rsid w:val="00B80239"/>
    <w:rsid w:val="00B8150F"/>
    <w:rsid w:val="00B8237B"/>
    <w:rsid w:val="00B875CC"/>
    <w:rsid w:val="00B87F40"/>
    <w:rsid w:val="00B904EB"/>
    <w:rsid w:val="00B941FA"/>
    <w:rsid w:val="00B94B85"/>
    <w:rsid w:val="00B94D02"/>
    <w:rsid w:val="00B94DF0"/>
    <w:rsid w:val="00B95177"/>
    <w:rsid w:val="00BA0F75"/>
    <w:rsid w:val="00BA19DD"/>
    <w:rsid w:val="00BA43C5"/>
    <w:rsid w:val="00BA6FC0"/>
    <w:rsid w:val="00BA7E99"/>
    <w:rsid w:val="00BB3E53"/>
    <w:rsid w:val="00BB42C1"/>
    <w:rsid w:val="00BB736D"/>
    <w:rsid w:val="00BB74ED"/>
    <w:rsid w:val="00BC0A9D"/>
    <w:rsid w:val="00BC25BB"/>
    <w:rsid w:val="00BC5911"/>
    <w:rsid w:val="00BC6EA5"/>
    <w:rsid w:val="00BD35AA"/>
    <w:rsid w:val="00BD38D5"/>
    <w:rsid w:val="00BD38FF"/>
    <w:rsid w:val="00BD4522"/>
    <w:rsid w:val="00BD50A5"/>
    <w:rsid w:val="00BD6C06"/>
    <w:rsid w:val="00BD7A7E"/>
    <w:rsid w:val="00BE1DE6"/>
    <w:rsid w:val="00BE391D"/>
    <w:rsid w:val="00BE3B4C"/>
    <w:rsid w:val="00BE4C6D"/>
    <w:rsid w:val="00BE5C4C"/>
    <w:rsid w:val="00BE676C"/>
    <w:rsid w:val="00BE68D0"/>
    <w:rsid w:val="00BE7937"/>
    <w:rsid w:val="00BF0410"/>
    <w:rsid w:val="00BF0F64"/>
    <w:rsid w:val="00BF4EAA"/>
    <w:rsid w:val="00BF507F"/>
    <w:rsid w:val="00C01DBD"/>
    <w:rsid w:val="00C02084"/>
    <w:rsid w:val="00C03430"/>
    <w:rsid w:val="00C10021"/>
    <w:rsid w:val="00C10746"/>
    <w:rsid w:val="00C10A70"/>
    <w:rsid w:val="00C10EF2"/>
    <w:rsid w:val="00C13BA0"/>
    <w:rsid w:val="00C14D13"/>
    <w:rsid w:val="00C1760B"/>
    <w:rsid w:val="00C178F5"/>
    <w:rsid w:val="00C17B74"/>
    <w:rsid w:val="00C20822"/>
    <w:rsid w:val="00C23DFD"/>
    <w:rsid w:val="00C24766"/>
    <w:rsid w:val="00C27B14"/>
    <w:rsid w:val="00C30D15"/>
    <w:rsid w:val="00C35B33"/>
    <w:rsid w:val="00C4244C"/>
    <w:rsid w:val="00C43073"/>
    <w:rsid w:val="00C45AFD"/>
    <w:rsid w:val="00C47D1B"/>
    <w:rsid w:val="00C500AE"/>
    <w:rsid w:val="00C50BE4"/>
    <w:rsid w:val="00C50DD4"/>
    <w:rsid w:val="00C54EA8"/>
    <w:rsid w:val="00C575B5"/>
    <w:rsid w:val="00C6106B"/>
    <w:rsid w:val="00C61394"/>
    <w:rsid w:val="00C62546"/>
    <w:rsid w:val="00C63400"/>
    <w:rsid w:val="00C63ED8"/>
    <w:rsid w:val="00C71DD7"/>
    <w:rsid w:val="00C73CE8"/>
    <w:rsid w:val="00C762FE"/>
    <w:rsid w:val="00C7664E"/>
    <w:rsid w:val="00C77AF9"/>
    <w:rsid w:val="00C80904"/>
    <w:rsid w:val="00C83BB2"/>
    <w:rsid w:val="00C908E0"/>
    <w:rsid w:val="00C90A40"/>
    <w:rsid w:val="00C93DA4"/>
    <w:rsid w:val="00C943E8"/>
    <w:rsid w:val="00C95447"/>
    <w:rsid w:val="00C96742"/>
    <w:rsid w:val="00C970CB"/>
    <w:rsid w:val="00C97447"/>
    <w:rsid w:val="00C9755A"/>
    <w:rsid w:val="00C979AD"/>
    <w:rsid w:val="00C97EF3"/>
    <w:rsid w:val="00CA1A27"/>
    <w:rsid w:val="00CA1BC2"/>
    <w:rsid w:val="00CA1C22"/>
    <w:rsid w:val="00CA25B9"/>
    <w:rsid w:val="00CA4007"/>
    <w:rsid w:val="00CA64F7"/>
    <w:rsid w:val="00CB0AE9"/>
    <w:rsid w:val="00CB0C3B"/>
    <w:rsid w:val="00CB1FA5"/>
    <w:rsid w:val="00CB4769"/>
    <w:rsid w:val="00CB53D2"/>
    <w:rsid w:val="00CB6651"/>
    <w:rsid w:val="00CB70EF"/>
    <w:rsid w:val="00CB7690"/>
    <w:rsid w:val="00CB7FED"/>
    <w:rsid w:val="00CC0EA9"/>
    <w:rsid w:val="00CC494A"/>
    <w:rsid w:val="00CC6108"/>
    <w:rsid w:val="00CC73D8"/>
    <w:rsid w:val="00CD2D86"/>
    <w:rsid w:val="00CD4A9B"/>
    <w:rsid w:val="00CF4A5C"/>
    <w:rsid w:val="00CF4FED"/>
    <w:rsid w:val="00CF74C6"/>
    <w:rsid w:val="00D000B2"/>
    <w:rsid w:val="00D02299"/>
    <w:rsid w:val="00D10434"/>
    <w:rsid w:val="00D10A98"/>
    <w:rsid w:val="00D10ED4"/>
    <w:rsid w:val="00D11613"/>
    <w:rsid w:val="00D123E7"/>
    <w:rsid w:val="00D1261F"/>
    <w:rsid w:val="00D13A93"/>
    <w:rsid w:val="00D13E17"/>
    <w:rsid w:val="00D20CD0"/>
    <w:rsid w:val="00D214DE"/>
    <w:rsid w:val="00D218EE"/>
    <w:rsid w:val="00D234CD"/>
    <w:rsid w:val="00D2371A"/>
    <w:rsid w:val="00D24D23"/>
    <w:rsid w:val="00D24F34"/>
    <w:rsid w:val="00D25A4A"/>
    <w:rsid w:val="00D26C06"/>
    <w:rsid w:val="00D320CC"/>
    <w:rsid w:val="00D327F8"/>
    <w:rsid w:val="00D32CE6"/>
    <w:rsid w:val="00D36B4B"/>
    <w:rsid w:val="00D36BF1"/>
    <w:rsid w:val="00D37BE7"/>
    <w:rsid w:val="00D40FC0"/>
    <w:rsid w:val="00D41625"/>
    <w:rsid w:val="00D445B6"/>
    <w:rsid w:val="00D45F81"/>
    <w:rsid w:val="00D479FA"/>
    <w:rsid w:val="00D50A89"/>
    <w:rsid w:val="00D52825"/>
    <w:rsid w:val="00D56244"/>
    <w:rsid w:val="00D635BD"/>
    <w:rsid w:val="00D63F47"/>
    <w:rsid w:val="00D663C0"/>
    <w:rsid w:val="00D66CBA"/>
    <w:rsid w:val="00D70841"/>
    <w:rsid w:val="00D76AB0"/>
    <w:rsid w:val="00D80937"/>
    <w:rsid w:val="00D8380E"/>
    <w:rsid w:val="00D8419C"/>
    <w:rsid w:val="00D84AF8"/>
    <w:rsid w:val="00D86B99"/>
    <w:rsid w:val="00D91B52"/>
    <w:rsid w:val="00D92BF9"/>
    <w:rsid w:val="00D93A77"/>
    <w:rsid w:val="00D93AA3"/>
    <w:rsid w:val="00D94F3C"/>
    <w:rsid w:val="00D95FE3"/>
    <w:rsid w:val="00D97762"/>
    <w:rsid w:val="00D97A9A"/>
    <w:rsid w:val="00DA0C3C"/>
    <w:rsid w:val="00DA0F6B"/>
    <w:rsid w:val="00DA1981"/>
    <w:rsid w:val="00DA1E95"/>
    <w:rsid w:val="00DB25B0"/>
    <w:rsid w:val="00DB45F9"/>
    <w:rsid w:val="00DB6B15"/>
    <w:rsid w:val="00DB7BE5"/>
    <w:rsid w:val="00DC2416"/>
    <w:rsid w:val="00DC544D"/>
    <w:rsid w:val="00DC6347"/>
    <w:rsid w:val="00DD0CA1"/>
    <w:rsid w:val="00DD0DC8"/>
    <w:rsid w:val="00DD1073"/>
    <w:rsid w:val="00DD62A3"/>
    <w:rsid w:val="00DE2408"/>
    <w:rsid w:val="00DE2501"/>
    <w:rsid w:val="00DE742D"/>
    <w:rsid w:val="00DE7AE3"/>
    <w:rsid w:val="00DF223E"/>
    <w:rsid w:val="00DF4E93"/>
    <w:rsid w:val="00DF6E28"/>
    <w:rsid w:val="00E0241E"/>
    <w:rsid w:val="00E02518"/>
    <w:rsid w:val="00E0597B"/>
    <w:rsid w:val="00E108CF"/>
    <w:rsid w:val="00E1165E"/>
    <w:rsid w:val="00E16749"/>
    <w:rsid w:val="00E20025"/>
    <w:rsid w:val="00E21F2A"/>
    <w:rsid w:val="00E25584"/>
    <w:rsid w:val="00E31694"/>
    <w:rsid w:val="00E31D7C"/>
    <w:rsid w:val="00E35423"/>
    <w:rsid w:val="00E36789"/>
    <w:rsid w:val="00E4351D"/>
    <w:rsid w:val="00E44E3F"/>
    <w:rsid w:val="00E45266"/>
    <w:rsid w:val="00E45FEF"/>
    <w:rsid w:val="00E50F8E"/>
    <w:rsid w:val="00E52783"/>
    <w:rsid w:val="00E52FDE"/>
    <w:rsid w:val="00E57EEF"/>
    <w:rsid w:val="00E63C91"/>
    <w:rsid w:val="00E67004"/>
    <w:rsid w:val="00E67C9E"/>
    <w:rsid w:val="00E70314"/>
    <w:rsid w:val="00E72262"/>
    <w:rsid w:val="00E72DB7"/>
    <w:rsid w:val="00E77E36"/>
    <w:rsid w:val="00E80D8B"/>
    <w:rsid w:val="00E83FEE"/>
    <w:rsid w:val="00E9007A"/>
    <w:rsid w:val="00E90178"/>
    <w:rsid w:val="00E9256B"/>
    <w:rsid w:val="00E92E40"/>
    <w:rsid w:val="00E95780"/>
    <w:rsid w:val="00E95E5C"/>
    <w:rsid w:val="00E97D00"/>
    <w:rsid w:val="00EA6BBB"/>
    <w:rsid w:val="00EA7936"/>
    <w:rsid w:val="00EB1F04"/>
    <w:rsid w:val="00EB3C18"/>
    <w:rsid w:val="00EB47D4"/>
    <w:rsid w:val="00EC2777"/>
    <w:rsid w:val="00EC4614"/>
    <w:rsid w:val="00ED09FF"/>
    <w:rsid w:val="00ED1A95"/>
    <w:rsid w:val="00ED3335"/>
    <w:rsid w:val="00ED3BC5"/>
    <w:rsid w:val="00EE025F"/>
    <w:rsid w:val="00EE0CBC"/>
    <w:rsid w:val="00EE3637"/>
    <w:rsid w:val="00EE450D"/>
    <w:rsid w:val="00EE4FC3"/>
    <w:rsid w:val="00EE6AEC"/>
    <w:rsid w:val="00EF06FA"/>
    <w:rsid w:val="00EF44BD"/>
    <w:rsid w:val="00F01446"/>
    <w:rsid w:val="00F01914"/>
    <w:rsid w:val="00F02538"/>
    <w:rsid w:val="00F1043F"/>
    <w:rsid w:val="00F1138C"/>
    <w:rsid w:val="00F11CD7"/>
    <w:rsid w:val="00F13510"/>
    <w:rsid w:val="00F15D16"/>
    <w:rsid w:val="00F16973"/>
    <w:rsid w:val="00F200FB"/>
    <w:rsid w:val="00F203D3"/>
    <w:rsid w:val="00F2442C"/>
    <w:rsid w:val="00F24AE2"/>
    <w:rsid w:val="00F253DB"/>
    <w:rsid w:val="00F333F5"/>
    <w:rsid w:val="00F347B0"/>
    <w:rsid w:val="00F35395"/>
    <w:rsid w:val="00F40D5D"/>
    <w:rsid w:val="00F41C41"/>
    <w:rsid w:val="00F41DC7"/>
    <w:rsid w:val="00F52B59"/>
    <w:rsid w:val="00F52C6A"/>
    <w:rsid w:val="00F54A82"/>
    <w:rsid w:val="00F5622C"/>
    <w:rsid w:val="00F57240"/>
    <w:rsid w:val="00F57FB5"/>
    <w:rsid w:val="00F71238"/>
    <w:rsid w:val="00F72A15"/>
    <w:rsid w:val="00F75260"/>
    <w:rsid w:val="00F77CD5"/>
    <w:rsid w:val="00F80FE8"/>
    <w:rsid w:val="00F829CA"/>
    <w:rsid w:val="00F82F5C"/>
    <w:rsid w:val="00F8321C"/>
    <w:rsid w:val="00F871AC"/>
    <w:rsid w:val="00F87701"/>
    <w:rsid w:val="00F93507"/>
    <w:rsid w:val="00F936CB"/>
    <w:rsid w:val="00F9394C"/>
    <w:rsid w:val="00F9451E"/>
    <w:rsid w:val="00F948F9"/>
    <w:rsid w:val="00F974C3"/>
    <w:rsid w:val="00F975BB"/>
    <w:rsid w:val="00F97DF7"/>
    <w:rsid w:val="00FA285F"/>
    <w:rsid w:val="00FA2EAC"/>
    <w:rsid w:val="00FA3AC2"/>
    <w:rsid w:val="00FA4EEF"/>
    <w:rsid w:val="00FA56FE"/>
    <w:rsid w:val="00FA5A27"/>
    <w:rsid w:val="00FA6118"/>
    <w:rsid w:val="00FB0D79"/>
    <w:rsid w:val="00FB4573"/>
    <w:rsid w:val="00FB7DD4"/>
    <w:rsid w:val="00FD0A31"/>
    <w:rsid w:val="00FD5549"/>
    <w:rsid w:val="00FE2284"/>
    <w:rsid w:val="00FE25C3"/>
    <w:rsid w:val="00FE36A0"/>
    <w:rsid w:val="00FE5C18"/>
    <w:rsid w:val="00FE7494"/>
    <w:rsid w:val="00FE74B6"/>
    <w:rsid w:val="00FE7CD6"/>
    <w:rsid w:val="00FF17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C8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BD2"/>
  </w:style>
  <w:style w:type="paragraph" w:styleId="Heading1">
    <w:name w:val="heading 1"/>
    <w:basedOn w:val="Normal"/>
    <w:next w:val="Normal"/>
    <w:link w:val="Heading1Char"/>
    <w:uiPriority w:val="99"/>
    <w:qFormat/>
    <w:rsid w:val="00757438"/>
    <w:pPr>
      <w:keepNext/>
      <w:spacing w:before="240" w:after="60" w:line="240" w:lineRule="auto"/>
      <w:outlineLvl w:val="0"/>
    </w:pPr>
    <w:rPr>
      <w:rFonts w:ascii="Times New Roman" w:eastAsia="SimSun" w:hAnsi="Times New Roman" w:cs="Times New Roman"/>
      <w:b/>
      <w:bCs/>
      <w:kern w:val="32"/>
      <w:szCs w:val="32"/>
      <w:lang w:eastAsia="zh-CN"/>
    </w:rPr>
  </w:style>
  <w:style w:type="paragraph" w:styleId="Heading2">
    <w:name w:val="heading 2"/>
    <w:aliases w:val="Heading 2 Char1,Heading 2 Char Char,Outline2"/>
    <w:basedOn w:val="Normal"/>
    <w:next w:val="Normal"/>
    <w:link w:val="Heading2Char"/>
    <w:uiPriority w:val="99"/>
    <w:qFormat/>
    <w:rsid w:val="00757438"/>
    <w:pPr>
      <w:keepNext/>
      <w:spacing w:before="240" w:after="60" w:line="240" w:lineRule="auto"/>
      <w:outlineLvl w:val="1"/>
    </w:pPr>
    <w:rPr>
      <w:rFonts w:ascii="Times New Roman" w:eastAsia="SimSun" w:hAnsi="Times New Roman" w:cs="Times New Roman"/>
      <w:b/>
      <w:bCs/>
      <w:i/>
      <w:iCs/>
      <w:szCs w:val="28"/>
      <w:lang w:eastAsia="zh-CN"/>
    </w:rPr>
  </w:style>
  <w:style w:type="paragraph" w:styleId="Heading3">
    <w:name w:val="heading 3"/>
    <w:aliases w:val="Nadpis 3 Char,Obyeajný Char,H3 Char,Obyeajný,H3,Podpodkapitola,adpis 3,KopCat. 3,Numbered - 3"/>
    <w:basedOn w:val="Normal"/>
    <w:next w:val="Normal"/>
    <w:link w:val="Heading3Char"/>
    <w:uiPriority w:val="99"/>
    <w:unhideWhenUsed/>
    <w:qFormat/>
    <w:rsid w:val="00F24A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9"/>
    <w:qFormat/>
    <w:rsid w:val="00F24AE2"/>
    <w:pPr>
      <w:keepNext/>
      <w:numPr>
        <w:ilvl w:val="12"/>
      </w:numPr>
      <w:tabs>
        <w:tab w:val="left" w:pos="5082"/>
      </w:tabs>
      <w:spacing w:after="0" w:line="240" w:lineRule="auto"/>
      <w:outlineLvl w:val="3"/>
    </w:pPr>
    <w:rPr>
      <w:rFonts w:ascii="Arial Narrow" w:eastAsia="Times New Roman" w:hAnsi="Arial Narrow" w:cs="Times New Roman"/>
      <w:b/>
      <w:iCs/>
      <w:sz w:val="20"/>
      <w:szCs w:val="20"/>
      <w:lang w:val="en-GB" w:eastAsia="es-ES"/>
    </w:rPr>
  </w:style>
  <w:style w:type="paragraph" w:styleId="Heading5">
    <w:name w:val="heading 5"/>
    <w:basedOn w:val="Normal"/>
    <w:next w:val="Normal"/>
    <w:link w:val="Heading5Char"/>
    <w:uiPriority w:val="99"/>
    <w:qFormat/>
    <w:rsid w:val="00F24AE2"/>
    <w:pPr>
      <w:keepNext/>
      <w:numPr>
        <w:ilvl w:val="12"/>
      </w:numPr>
      <w:overflowPunct w:val="0"/>
      <w:autoSpaceDE w:val="0"/>
      <w:autoSpaceDN w:val="0"/>
      <w:adjustRightInd w:val="0"/>
      <w:spacing w:after="0" w:line="240" w:lineRule="auto"/>
      <w:ind w:left="360"/>
      <w:jc w:val="both"/>
      <w:outlineLvl w:val="4"/>
    </w:pPr>
    <w:rPr>
      <w:rFonts w:ascii="Arial" w:eastAsia="Times New Roman" w:hAnsi="Arial" w:cs="Times New Roman"/>
      <w:b/>
      <w:sz w:val="20"/>
      <w:szCs w:val="20"/>
      <w:u w:val="single"/>
      <w:lang w:val="es-ES_tradnl" w:eastAsia="es-ES"/>
    </w:rPr>
  </w:style>
  <w:style w:type="paragraph" w:styleId="Heading6">
    <w:name w:val="heading 6"/>
    <w:basedOn w:val="Normal"/>
    <w:next w:val="Normal"/>
    <w:link w:val="Heading6Char"/>
    <w:uiPriority w:val="99"/>
    <w:qFormat/>
    <w:rsid w:val="00F24AE2"/>
    <w:pPr>
      <w:keepNext/>
      <w:tabs>
        <w:tab w:val="left" w:pos="5082"/>
      </w:tabs>
      <w:autoSpaceDE w:val="0"/>
      <w:autoSpaceDN w:val="0"/>
      <w:adjustRightInd w:val="0"/>
      <w:spacing w:after="0" w:line="240" w:lineRule="auto"/>
      <w:jc w:val="center"/>
      <w:outlineLvl w:val="5"/>
    </w:pPr>
    <w:rPr>
      <w:rFonts w:ascii="Arial" w:eastAsia="Times New Roman" w:hAnsi="Arial" w:cs="Times New Roman"/>
      <w:b/>
      <w:bCs/>
      <w:i/>
      <w:iCs/>
      <w:sz w:val="20"/>
      <w:szCs w:val="24"/>
      <w:lang w:val="en-GB" w:eastAsia="es-ES"/>
    </w:rPr>
  </w:style>
  <w:style w:type="paragraph" w:styleId="Heading7">
    <w:name w:val="heading 7"/>
    <w:basedOn w:val="Normal"/>
    <w:next w:val="Normal"/>
    <w:link w:val="Heading7Char"/>
    <w:uiPriority w:val="99"/>
    <w:qFormat/>
    <w:rsid w:val="00F24AE2"/>
    <w:pPr>
      <w:keepNext/>
      <w:spacing w:after="0" w:line="240" w:lineRule="auto"/>
      <w:outlineLvl w:val="6"/>
    </w:pPr>
    <w:rPr>
      <w:rFonts w:ascii="Arial" w:eastAsia="Times New Roman" w:hAnsi="Arial" w:cs="Times New Roman"/>
      <w:i/>
      <w:iCs/>
      <w:sz w:val="20"/>
      <w:szCs w:val="24"/>
      <w:lang w:val="en-GB" w:eastAsia="es-ES"/>
    </w:rPr>
  </w:style>
  <w:style w:type="paragraph" w:styleId="Heading8">
    <w:name w:val="heading 8"/>
    <w:basedOn w:val="Normal"/>
    <w:next w:val="Normal"/>
    <w:link w:val="Heading8Char"/>
    <w:uiPriority w:val="99"/>
    <w:qFormat/>
    <w:rsid w:val="00F24AE2"/>
    <w:pPr>
      <w:keepNext/>
      <w:spacing w:after="0" w:line="240" w:lineRule="auto"/>
      <w:jc w:val="both"/>
      <w:outlineLvl w:val="7"/>
    </w:pPr>
    <w:rPr>
      <w:rFonts w:ascii="Arial" w:eastAsia="Times New Roman" w:hAnsi="Arial" w:cs="Times New Roman"/>
      <w:b/>
      <w:bCs/>
      <w:i/>
      <w:iCs/>
      <w:color w:val="FF0000"/>
      <w:sz w:val="24"/>
      <w:szCs w:val="24"/>
      <w:lang w:val="en-GB" w:eastAsia="es-ES"/>
    </w:rPr>
  </w:style>
  <w:style w:type="paragraph" w:styleId="Heading9">
    <w:name w:val="heading 9"/>
    <w:basedOn w:val="Normal"/>
    <w:next w:val="Normal"/>
    <w:link w:val="Heading9Char"/>
    <w:uiPriority w:val="99"/>
    <w:qFormat/>
    <w:rsid w:val="00F24AE2"/>
    <w:pPr>
      <w:keepNext/>
      <w:spacing w:after="0" w:line="240" w:lineRule="auto"/>
      <w:jc w:val="both"/>
      <w:outlineLvl w:val="8"/>
    </w:pPr>
    <w:rPr>
      <w:rFonts w:ascii="Arial" w:eastAsia="Times New Roman" w:hAnsi="Arial" w:cs="Times New Roman"/>
      <w:b/>
      <w:bCs/>
      <w:i/>
      <w:iCs/>
      <w:color w:val="FF0000"/>
      <w:sz w:val="20"/>
      <w:szCs w:val="24"/>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
    <w:basedOn w:val="Normal"/>
    <w:link w:val="ListParagraphChar"/>
    <w:uiPriority w:val="34"/>
    <w:qFormat/>
    <w:rsid w:val="00861294"/>
    <w:pPr>
      <w:ind w:left="720"/>
      <w:contextualSpacing/>
    </w:pPr>
  </w:style>
  <w:style w:type="table" w:styleId="TableGrid">
    <w:name w:val="Table Grid"/>
    <w:basedOn w:val="TableNormal"/>
    <w:uiPriority w:val="59"/>
    <w:rsid w:val="00A9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unhideWhenUsed/>
    <w:qFormat/>
    <w:rsid w:val="00A92296"/>
    <w:pPr>
      <w:spacing w:line="240" w:lineRule="auto"/>
    </w:pPr>
    <w:rPr>
      <w:i/>
      <w:iCs/>
      <w:color w:val="1F497D" w:themeColor="text2"/>
      <w:sz w:val="18"/>
      <w:szCs w:val="18"/>
    </w:rPr>
  </w:style>
  <w:style w:type="character" w:customStyle="1" w:styleId="ln2articol1">
    <w:name w:val="ln2articol1"/>
    <w:rsid w:val="0073751C"/>
    <w:rPr>
      <w:b/>
      <w:bCs/>
      <w:color w:val="0000AF"/>
    </w:rPr>
  </w:style>
  <w:style w:type="character" w:customStyle="1" w:styleId="tli1">
    <w:name w:val="tli1"/>
    <w:basedOn w:val="DefaultParagraphFont"/>
    <w:uiPriority w:val="99"/>
    <w:rsid w:val="00873A54"/>
  </w:style>
  <w:style w:type="paragraph" w:styleId="BodyText">
    <w:name w:val="Body Text"/>
    <w:aliases w:val=" Char Char, Char,bt,Texto normal,block style,Body,b,Standard paragraph,Char Char,Char"/>
    <w:basedOn w:val="Normal"/>
    <w:link w:val="BodyTextChar"/>
    <w:uiPriority w:val="99"/>
    <w:rsid w:val="00873A54"/>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uiPriority w:val="99"/>
    <w:rsid w:val="00873A54"/>
    <w:rPr>
      <w:rFonts w:ascii="Calibri" w:eastAsia="Calibri" w:hAnsi="Calibri" w:cs="Calibri"/>
      <w:sz w:val="24"/>
      <w:szCs w:val="24"/>
      <w:lang w:eastAsia="ar-SA"/>
    </w:rPr>
  </w:style>
  <w:style w:type="paragraph" w:styleId="BodyTextIndent">
    <w:name w:val="Body Text Indent"/>
    <w:basedOn w:val="Normal"/>
    <w:link w:val="BodyTextIndentChar"/>
    <w:uiPriority w:val="99"/>
    <w:unhideWhenUsed/>
    <w:rsid w:val="00043E70"/>
    <w:pPr>
      <w:spacing w:after="120"/>
      <w:ind w:left="360"/>
    </w:pPr>
  </w:style>
  <w:style w:type="character" w:customStyle="1" w:styleId="BodyTextIndentChar">
    <w:name w:val="Body Text Indent Char"/>
    <w:basedOn w:val="DefaultParagraphFont"/>
    <w:link w:val="BodyTextIndent"/>
    <w:uiPriority w:val="99"/>
    <w:rsid w:val="00043E70"/>
  </w:style>
  <w:style w:type="paragraph" w:styleId="BodyTextIndent2">
    <w:name w:val="Body Text Indent 2"/>
    <w:basedOn w:val="Normal"/>
    <w:link w:val="BodyTextIndent2Char"/>
    <w:uiPriority w:val="99"/>
    <w:unhideWhenUsed/>
    <w:rsid w:val="00574D9E"/>
    <w:pPr>
      <w:spacing w:after="120" w:line="480" w:lineRule="auto"/>
      <w:ind w:left="360"/>
    </w:pPr>
    <w:rPr>
      <w:rFonts w:ascii="Calibri" w:eastAsia="SimSun" w:hAnsi="Calibri" w:cs="Times New Roman"/>
      <w:szCs w:val="24"/>
      <w:lang w:val="en-US" w:eastAsia="zh-CN"/>
    </w:rPr>
  </w:style>
  <w:style w:type="character" w:customStyle="1" w:styleId="BodyTextIndent2Char">
    <w:name w:val="Body Text Indent 2 Char"/>
    <w:basedOn w:val="DefaultParagraphFont"/>
    <w:link w:val="BodyTextIndent2"/>
    <w:uiPriority w:val="99"/>
    <w:rsid w:val="00574D9E"/>
    <w:rPr>
      <w:rFonts w:ascii="Calibri" w:eastAsia="SimSun" w:hAnsi="Calibri" w:cs="Times New Roman"/>
      <w:szCs w:val="24"/>
      <w:lang w:val="en-US" w:eastAsia="zh-CN"/>
    </w:rPr>
  </w:style>
  <w:style w:type="character" w:customStyle="1" w:styleId="Heading1Char">
    <w:name w:val="Heading 1 Char"/>
    <w:basedOn w:val="DefaultParagraphFont"/>
    <w:link w:val="Heading1"/>
    <w:uiPriority w:val="99"/>
    <w:rsid w:val="00757438"/>
    <w:rPr>
      <w:rFonts w:ascii="Times New Roman" w:eastAsia="SimSun" w:hAnsi="Times New Roman" w:cs="Times New Roman"/>
      <w:b/>
      <w:bCs/>
      <w:kern w:val="32"/>
      <w:szCs w:val="32"/>
      <w:lang w:eastAsia="zh-CN"/>
    </w:rPr>
  </w:style>
  <w:style w:type="paragraph" w:styleId="TOC1">
    <w:name w:val="toc 1"/>
    <w:basedOn w:val="Normal"/>
    <w:next w:val="Normal"/>
    <w:autoRedefine/>
    <w:uiPriority w:val="99"/>
    <w:unhideWhenUsed/>
    <w:qFormat/>
    <w:rsid w:val="00F80FE8"/>
    <w:pPr>
      <w:tabs>
        <w:tab w:val="right" w:leader="dot" w:pos="9498"/>
      </w:tabs>
      <w:spacing w:after="0" w:line="240" w:lineRule="auto"/>
      <w:ind w:left="446"/>
    </w:pPr>
    <w:rPr>
      <w:rFonts w:ascii="Times New Roman" w:eastAsia="SimSun" w:hAnsi="Times New Roman" w:cs="Times New Roman"/>
      <w:noProof/>
      <w:sz w:val="24"/>
      <w:szCs w:val="24"/>
      <w:lang w:eastAsia="zh-CN"/>
    </w:rPr>
  </w:style>
  <w:style w:type="character" w:styleId="Strong">
    <w:name w:val="Strong"/>
    <w:uiPriority w:val="99"/>
    <w:qFormat/>
    <w:rsid w:val="002B496B"/>
    <w:rPr>
      <w:b/>
      <w:bCs/>
    </w:rPr>
  </w:style>
  <w:style w:type="character" w:styleId="Hyperlink">
    <w:name w:val="Hyperlink"/>
    <w:uiPriority w:val="99"/>
    <w:unhideWhenUsed/>
    <w:rsid w:val="002B496B"/>
    <w:rPr>
      <w:color w:val="0000FF"/>
      <w:u w:val="single"/>
    </w:rPr>
  </w:style>
  <w:style w:type="paragraph" w:styleId="NormalWeb">
    <w:name w:val="Normal (Web)"/>
    <w:basedOn w:val="Normal"/>
    <w:uiPriority w:val="99"/>
    <w:rsid w:val="00A12986"/>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customStyle="1" w:styleId="Default">
    <w:name w:val="Default"/>
    <w:uiPriority w:val="99"/>
    <w:rsid w:val="00AC7C4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unhideWhenUsed/>
    <w:rsid w:val="00BC0A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BC0A9D"/>
    <w:rPr>
      <w:rFonts w:ascii="Segoe UI" w:hAnsi="Segoe UI" w:cs="Segoe UI"/>
      <w:sz w:val="18"/>
      <w:szCs w:val="18"/>
    </w:rPr>
  </w:style>
  <w:style w:type="character" w:customStyle="1" w:styleId="Heading2Char">
    <w:name w:val="Heading 2 Char"/>
    <w:aliases w:val="Heading 2 Char1 Char,Heading 2 Char Char Char,Outline2 Char"/>
    <w:basedOn w:val="DefaultParagraphFont"/>
    <w:link w:val="Heading2"/>
    <w:uiPriority w:val="99"/>
    <w:rsid w:val="00757438"/>
    <w:rPr>
      <w:rFonts w:ascii="Times New Roman" w:eastAsia="SimSun" w:hAnsi="Times New Roman" w:cs="Times New Roman"/>
      <w:b/>
      <w:bCs/>
      <w:i/>
      <w:iCs/>
      <w:szCs w:val="28"/>
      <w:lang w:eastAsia="zh-CN"/>
    </w:rPr>
  </w:style>
  <w:style w:type="paragraph" w:customStyle="1" w:styleId="BodyText31">
    <w:name w:val="Body Text 31"/>
    <w:basedOn w:val="Normal"/>
    <w:uiPriority w:val="99"/>
    <w:rsid w:val="001F2AA9"/>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ro-RO"/>
    </w:rPr>
  </w:style>
  <w:style w:type="paragraph" w:customStyle="1" w:styleId="Text2">
    <w:name w:val="Text 2"/>
    <w:basedOn w:val="Normal"/>
    <w:link w:val="Text2Char1"/>
    <w:uiPriority w:val="99"/>
    <w:rsid w:val="00B17B90"/>
    <w:pPr>
      <w:tabs>
        <w:tab w:val="left" w:pos="2161"/>
      </w:tabs>
      <w:spacing w:after="240" w:line="240" w:lineRule="auto"/>
      <w:ind w:left="1202"/>
      <w:jc w:val="both"/>
    </w:pPr>
    <w:rPr>
      <w:rFonts w:ascii="Times New Roman" w:eastAsia="Times New Roman" w:hAnsi="Times New Roman" w:cs="Times New Roman"/>
      <w:snapToGrid w:val="0"/>
      <w:sz w:val="24"/>
      <w:szCs w:val="20"/>
      <w:lang w:val="en-GB"/>
    </w:rPr>
  </w:style>
  <w:style w:type="character" w:customStyle="1" w:styleId="Text2Char1">
    <w:name w:val="Text 2 Char1"/>
    <w:link w:val="Text2"/>
    <w:locked/>
    <w:rsid w:val="00B17B90"/>
    <w:rPr>
      <w:rFonts w:ascii="Times New Roman" w:eastAsia="Times New Roman" w:hAnsi="Times New Roman" w:cs="Times New Roman"/>
      <w:snapToGrid w:val="0"/>
      <w:sz w:val="24"/>
      <w:szCs w:val="20"/>
      <w:lang w:val="en-GB"/>
    </w:rPr>
  </w:style>
  <w:style w:type="character" w:customStyle="1" w:styleId="Heading3Char">
    <w:name w:val="Heading 3 Char"/>
    <w:aliases w:val="Nadpis 3 Char Char,Obyeajný Char Char,H3 Char Char,Obyeajný Char1,H3 Char1,Podpodkapitola Char,adpis 3 Char,KopCat. 3 Char,Numbered - 3 Char"/>
    <w:basedOn w:val="DefaultParagraphFont"/>
    <w:link w:val="Heading3"/>
    <w:uiPriority w:val="99"/>
    <w:rsid w:val="00F24AE2"/>
    <w:rPr>
      <w:rFonts w:asciiTheme="majorHAnsi" w:eastAsiaTheme="majorEastAsia" w:hAnsiTheme="majorHAnsi" w:cstheme="majorBidi"/>
      <w:color w:val="243F60" w:themeColor="accent1" w:themeShade="7F"/>
      <w:sz w:val="24"/>
      <w:szCs w:val="24"/>
    </w:rPr>
  </w:style>
  <w:style w:type="paragraph" w:styleId="TOCHeading">
    <w:name w:val="TOC Heading"/>
    <w:basedOn w:val="Heading1"/>
    <w:next w:val="Normal"/>
    <w:uiPriority w:val="99"/>
    <w:unhideWhenUsed/>
    <w:qFormat/>
    <w:rsid w:val="00F24AE2"/>
    <w:pPr>
      <w:keepLines/>
      <w:spacing w:after="0" w:line="276" w:lineRule="auto"/>
      <w:outlineLvl w:val="9"/>
    </w:pPr>
    <w:rPr>
      <w:rFonts w:asciiTheme="majorHAnsi" w:eastAsiaTheme="majorEastAsia" w:hAnsiTheme="majorHAnsi" w:cstheme="majorBidi"/>
      <w:b w:val="0"/>
      <w:bCs w:val="0"/>
      <w:color w:val="365F91" w:themeColor="accent1" w:themeShade="BF"/>
      <w:kern w:val="0"/>
      <w:lang w:eastAsia="en-US"/>
    </w:rPr>
  </w:style>
  <w:style w:type="character" w:customStyle="1" w:styleId="Heading4Char">
    <w:name w:val="Heading 4 Char"/>
    <w:basedOn w:val="DefaultParagraphFont"/>
    <w:link w:val="Heading4"/>
    <w:uiPriority w:val="99"/>
    <w:rsid w:val="00F24AE2"/>
    <w:rPr>
      <w:rFonts w:ascii="Arial Narrow" w:eastAsia="Times New Roman" w:hAnsi="Arial Narrow" w:cs="Times New Roman"/>
      <w:b/>
      <w:iCs/>
      <w:sz w:val="20"/>
      <w:szCs w:val="20"/>
      <w:lang w:val="en-GB" w:eastAsia="es-ES"/>
    </w:rPr>
  </w:style>
  <w:style w:type="character" w:customStyle="1" w:styleId="Heading5Char">
    <w:name w:val="Heading 5 Char"/>
    <w:basedOn w:val="DefaultParagraphFont"/>
    <w:link w:val="Heading5"/>
    <w:uiPriority w:val="99"/>
    <w:rsid w:val="00F24AE2"/>
    <w:rPr>
      <w:rFonts w:ascii="Arial" w:eastAsia="Times New Roman" w:hAnsi="Arial" w:cs="Times New Roman"/>
      <w:b/>
      <w:sz w:val="20"/>
      <w:szCs w:val="20"/>
      <w:u w:val="single"/>
      <w:lang w:val="es-ES_tradnl" w:eastAsia="es-ES"/>
    </w:rPr>
  </w:style>
  <w:style w:type="character" w:customStyle="1" w:styleId="Heading6Char">
    <w:name w:val="Heading 6 Char"/>
    <w:basedOn w:val="DefaultParagraphFont"/>
    <w:link w:val="Heading6"/>
    <w:uiPriority w:val="99"/>
    <w:rsid w:val="00F24AE2"/>
    <w:rPr>
      <w:rFonts w:ascii="Arial" w:eastAsia="Times New Roman" w:hAnsi="Arial" w:cs="Times New Roman"/>
      <w:b/>
      <w:bCs/>
      <w:i/>
      <w:iCs/>
      <w:sz w:val="20"/>
      <w:szCs w:val="24"/>
      <w:lang w:val="en-GB" w:eastAsia="es-ES"/>
    </w:rPr>
  </w:style>
  <w:style w:type="character" w:customStyle="1" w:styleId="Heading7Char">
    <w:name w:val="Heading 7 Char"/>
    <w:basedOn w:val="DefaultParagraphFont"/>
    <w:link w:val="Heading7"/>
    <w:uiPriority w:val="99"/>
    <w:rsid w:val="00F24AE2"/>
    <w:rPr>
      <w:rFonts w:ascii="Arial" w:eastAsia="Times New Roman" w:hAnsi="Arial" w:cs="Times New Roman"/>
      <w:i/>
      <w:iCs/>
      <w:sz w:val="20"/>
      <w:szCs w:val="24"/>
      <w:lang w:val="en-GB" w:eastAsia="es-ES"/>
    </w:rPr>
  </w:style>
  <w:style w:type="character" w:customStyle="1" w:styleId="Heading8Char">
    <w:name w:val="Heading 8 Char"/>
    <w:basedOn w:val="DefaultParagraphFont"/>
    <w:link w:val="Heading8"/>
    <w:uiPriority w:val="99"/>
    <w:rsid w:val="00F24AE2"/>
    <w:rPr>
      <w:rFonts w:ascii="Arial" w:eastAsia="Times New Roman" w:hAnsi="Arial" w:cs="Times New Roman"/>
      <w:b/>
      <w:bCs/>
      <w:i/>
      <w:iCs/>
      <w:color w:val="FF0000"/>
      <w:sz w:val="24"/>
      <w:szCs w:val="24"/>
      <w:lang w:val="en-GB" w:eastAsia="es-ES"/>
    </w:rPr>
  </w:style>
  <w:style w:type="character" w:customStyle="1" w:styleId="Heading9Char">
    <w:name w:val="Heading 9 Char"/>
    <w:basedOn w:val="DefaultParagraphFont"/>
    <w:link w:val="Heading9"/>
    <w:uiPriority w:val="99"/>
    <w:rsid w:val="00F24AE2"/>
    <w:rPr>
      <w:rFonts w:ascii="Arial" w:eastAsia="Times New Roman" w:hAnsi="Arial" w:cs="Times New Roman"/>
      <w:b/>
      <w:bCs/>
      <w:i/>
      <w:iCs/>
      <w:color w:val="FF0000"/>
      <w:sz w:val="20"/>
      <w:szCs w:val="24"/>
      <w:lang w:val="en-GB" w:eastAsia="es-ES"/>
    </w:rPr>
  </w:style>
  <w:style w:type="character" w:customStyle="1" w:styleId="hps">
    <w:name w:val="hps"/>
    <w:basedOn w:val="DefaultParagraphFont"/>
    <w:uiPriority w:val="99"/>
    <w:rsid w:val="00F24AE2"/>
  </w:style>
  <w:style w:type="character" w:customStyle="1" w:styleId="hpsatn">
    <w:name w:val="hps atn"/>
    <w:basedOn w:val="DefaultParagraphFont"/>
    <w:uiPriority w:val="99"/>
    <w:rsid w:val="00F24AE2"/>
  </w:style>
  <w:style w:type="character" w:customStyle="1" w:styleId="atn">
    <w:name w:val="atn"/>
    <w:basedOn w:val="DefaultParagraphFont"/>
    <w:uiPriority w:val="99"/>
    <w:rsid w:val="00F24AE2"/>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stile 1,Footnote1,f"/>
    <w:basedOn w:val="Normal"/>
    <w:link w:val="FootnoteTextChar1"/>
    <w:uiPriority w:val="99"/>
    <w:rsid w:val="00F24AE2"/>
    <w:pPr>
      <w:spacing w:after="0" w:line="240" w:lineRule="auto"/>
    </w:pPr>
    <w:rPr>
      <w:rFonts w:ascii="Calibri" w:eastAsia="SimSun" w:hAnsi="Calibri" w:cs="Times New Roman"/>
      <w:sz w:val="20"/>
      <w:szCs w:val="20"/>
      <w:lang w:val="en-US" w:eastAsia="zh-CN"/>
    </w:rPr>
  </w:style>
  <w:style w:type="character" w:customStyle="1" w:styleId="FootnoteTextChar">
    <w:name w:val="Footnote Text Char"/>
    <w:aliases w:val="single space Char1,footnote text Char1,FOOTNOTES Char1,fn Char2,Reference Char1,Podrozdział Char1,Footnote Char1,fn Char Char Char Char1,fn Char Char Char2,fn Char Char2,Footnote Text Char Char Char1,Fußnote Char2,Fußnote Char Char"/>
    <w:basedOn w:val="DefaultParagraphFont"/>
    <w:uiPriority w:val="99"/>
    <w:rsid w:val="00F24AE2"/>
    <w:rPr>
      <w:sz w:val="20"/>
      <w:szCs w:val="20"/>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stile 1 Char"/>
    <w:link w:val="FootnoteText"/>
    <w:uiPriority w:val="99"/>
    <w:locked/>
    <w:rsid w:val="00F24AE2"/>
    <w:rPr>
      <w:rFonts w:ascii="Calibri" w:eastAsia="SimSun" w:hAnsi="Calibri" w:cs="Times New Roman"/>
      <w:sz w:val="20"/>
      <w:szCs w:val="20"/>
      <w:lang w:val="en-US" w:eastAsia="zh-C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F24AE2"/>
    <w:rPr>
      <w:vertAlign w:val="superscript"/>
    </w:rPr>
  </w:style>
  <w:style w:type="paragraph" w:styleId="Header">
    <w:name w:val="header"/>
    <w:basedOn w:val="Normal"/>
    <w:link w:val="HeaderChar"/>
    <w:uiPriority w:val="99"/>
    <w:rsid w:val="00F24AE2"/>
    <w:pPr>
      <w:tabs>
        <w:tab w:val="center" w:pos="4320"/>
        <w:tab w:val="right" w:pos="8640"/>
      </w:tabs>
      <w:spacing w:after="0" w:line="240" w:lineRule="auto"/>
    </w:pPr>
    <w:rPr>
      <w:rFonts w:ascii="Calibri" w:eastAsia="SimSun" w:hAnsi="Calibri" w:cs="Times New Roman"/>
      <w:szCs w:val="24"/>
      <w:lang w:eastAsia="zh-CN"/>
    </w:rPr>
  </w:style>
  <w:style w:type="character" w:customStyle="1" w:styleId="HeaderChar">
    <w:name w:val="Header Char"/>
    <w:basedOn w:val="DefaultParagraphFont"/>
    <w:link w:val="Header"/>
    <w:uiPriority w:val="99"/>
    <w:rsid w:val="00F24AE2"/>
    <w:rPr>
      <w:rFonts w:ascii="Calibri" w:eastAsia="SimSun" w:hAnsi="Calibri" w:cs="Times New Roman"/>
      <w:szCs w:val="24"/>
      <w:lang w:eastAsia="zh-CN"/>
    </w:rPr>
  </w:style>
  <w:style w:type="paragraph" w:styleId="Footer">
    <w:name w:val="footer"/>
    <w:aliases w:val="Car Car Car1 Car Char Char Car Car Char Char"/>
    <w:basedOn w:val="Normal"/>
    <w:link w:val="FooterChar"/>
    <w:uiPriority w:val="99"/>
    <w:rsid w:val="00F24AE2"/>
    <w:pPr>
      <w:tabs>
        <w:tab w:val="center" w:pos="4320"/>
        <w:tab w:val="right" w:pos="8640"/>
      </w:tabs>
      <w:spacing w:after="0" w:line="240" w:lineRule="auto"/>
    </w:pPr>
    <w:rPr>
      <w:rFonts w:ascii="Calibri" w:eastAsia="SimSun" w:hAnsi="Calibri" w:cs="Times New Roman"/>
      <w:szCs w:val="24"/>
      <w:lang w:val="en-US" w:eastAsia="zh-CN"/>
    </w:rPr>
  </w:style>
  <w:style w:type="character" w:customStyle="1" w:styleId="FooterChar">
    <w:name w:val="Footer Char"/>
    <w:aliases w:val="Car Car Car1 Car Char Char Car Car Char Char Char"/>
    <w:basedOn w:val="DefaultParagraphFont"/>
    <w:link w:val="Footer"/>
    <w:uiPriority w:val="99"/>
    <w:rsid w:val="00F24AE2"/>
    <w:rPr>
      <w:rFonts w:ascii="Calibri" w:eastAsia="SimSun" w:hAnsi="Calibri" w:cs="Times New Roman"/>
      <w:szCs w:val="24"/>
      <w:lang w:val="en-US" w:eastAsia="zh-CN"/>
    </w:rPr>
  </w:style>
  <w:style w:type="character" w:styleId="PageNumber">
    <w:name w:val="page number"/>
    <w:basedOn w:val="DefaultParagraphFont"/>
    <w:uiPriority w:val="99"/>
    <w:rsid w:val="00F24AE2"/>
  </w:style>
  <w:style w:type="character" w:customStyle="1" w:styleId="a">
    <w:name w:val="a"/>
    <w:rsid w:val="00F24AE2"/>
    <w:rPr>
      <w:rFonts w:cs="Times New Roman"/>
    </w:rPr>
  </w:style>
  <w:style w:type="paragraph" w:customStyle="1" w:styleId="ListBullet1">
    <w:name w:val="List Bullet 1"/>
    <w:basedOn w:val="Normal"/>
    <w:rsid w:val="00F24AE2"/>
    <w:pPr>
      <w:numPr>
        <w:numId w:val="39"/>
      </w:numPr>
      <w:spacing w:before="120" w:after="120" w:line="240" w:lineRule="auto"/>
      <w:jc w:val="both"/>
    </w:pPr>
    <w:rPr>
      <w:rFonts w:ascii="Times New Roman" w:eastAsia="Times New Roman" w:hAnsi="Times New Roman" w:cs="Times New Roman"/>
      <w:snapToGrid w:val="0"/>
      <w:sz w:val="24"/>
      <w:szCs w:val="24"/>
      <w:lang w:eastAsia="en-GB"/>
    </w:rPr>
  </w:style>
  <w:style w:type="paragraph" w:customStyle="1" w:styleId="ListDash">
    <w:name w:val="List Dash"/>
    <w:basedOn w:val="Normal"/>
    <w:uiPriority w:val="99"/>
    <w:rsid w:val="00F24AE2"/>
    <w:pPr>
      <w:numPr>
        <w:numId w:val="40"/>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Tiret0">
    <w:name w:val="Tiret 0"/>
    <w:basedOn w:val="Normal"/>
    <w:rsid w:val="00F24AE2"/>
    <w:pPr>
      <w:numPr>
        <w:numId w:val="41"/>
      </w:numPr>
      <w:spacing w:before="120" w:after="120" w:line="240" w:lineRule="auto"/>
      <w:jc w:val="both"/>
    </w:pPr>
    <w:rPr>
      <w:rFonts w:ascii="Times New Roman" w:eastAsia="Times New Roman" w:hAnsi="Times New Roman" w:cs="Times New Roman"/>
      <w:snapToGrid w:val="0"/>
      <w:sz w:val="24"/>
      <w:szCs w:val="24"/>
      <w:lang w:eastAsia="en-GB"/>
    </w:rPr>
  </w:style>
  <w:style w:type="paragraph" w:customStyle="1" w:styleId="ManualHeading2">
    <w:name w:val="Manual Heading 2"/>
    <w:basedOn w:val="Normal"/>
    <w:next w:val="Normal"/>
    <w:rsid w:val="00F24AE2"/>
    <w:pPr>
      <w:keepNext/>
      <w:tabs>
        <w:tab w:val="left" w:pos="850"/>
      </w:tabs>
      <w:spacing w:before="120" w:after="120" w:line="240" w:lineRule="auto"/>
      <w:ind w:left="850" w:hanging="850"/>
      <w:jc w:val="both"/>
      <w:outlineLvl w:val="1"/>
    </w:pPr>
    <w:rPr>
      <w:rFonts w:ascii="Times New Roman" w:eastAsia="Times New Roman" w:hAnsi="Times New Roman" w:cs="Times New Roman"/>
      <w:b/>
      <w:snapToGrid w:val="0"/>
      <w:sz w:val="24"/>
      <w:szCs w:val="24"/>
      <w:lang w:eastAsia="en-GB"/>
    </w:rPr>
  </w:style>
  <w:style w:type="paragraph" w:customStyle="1" w:styleId="Pa15">
    <w:name w:val="Pa15"/>
    <w:basedOn w:val="Default"/>
    <w:next w:val="Default"/>
    <w:uiPriority w:val="99"/>
    <w:rsid w:val="00F24AE2"/>
    <w:pPr>
      <w:spacing w:line="171" w:lineRule="atLeast"/>
    </w:pPr>
    <w:rPr>
      <w:rFonts w:ascii="Geogrotesque Md" w:eastAsia="Calibri" w:hAnsi="Geogrotesque Md"/>
      <w:color w:val="auto"/>
      <w:lang w:val="en-US"/>
    </w:rPr>
  </w:style>
  <w:style w:type="character" w:customStyle="1" w:styleId="A10">
    <w:name w:val="A10"/>
    <w:uiPriority w:val="99"/>
    <w:rsid w:val="00F24AE2"/>
    <w:rPr>
      <w:rFonts w:ascii="Geogrotesque Rg" w:hAnsi="Geogrotesque Rg" w:cs="Geogrotesque Rg"/>
      <w:color w:val="000000"/>
      <w:sz w:val="11"/>
      <w:szCs w:val="11"/>
    </w:rPr>
  </w:style>
  <w:style w:type="paragraph" w:customStyle="1" w:styleId="Caracter">
    <w:name w:val="Caracter"/>
    <w:basedOn w:val="Normal"/>
    <w:rsid w:val="00F24AE2"/>
    <w:pPr>
      <w:spacing w:after="0" w:line="240" w:lineRule="auto"/>
    </w:pPr>
    <w:rPr>
      <w:rFonts w:ascii="Times New Roman" w:eastAsia="Times New Roman" w:hAnsi="Times New Roman" w:cs="Times New Roman"/>
      <w:sz w:val="24"/>
      <w:szCs w:val="24"/>
      <w:lang w:val="pl-PL" w:eastAsia="pl-PL"/>
    </w:rPr>
  </w:style>
  <w:style w:type="table" w:styleId="MediumList2-Accent5">
    <w:name w:val="Medium List 2 Accent 5"/>
    <w:basedOn w:val="TableNormal"/>
    <w:uiPriority w:val="66"/>
    <w:rsid w:val="00F24AE2"/>
    <w:pPr>
      <w:spacing w:after="0" w:line="240" w:lineRule="auto"/>
    </w:pPr>
    <w:rPr>
      <w:rFonts w:ascii="Cambria" w:eastAsia="Times New Roman" w:hAnsi="Cambria" w:cs="Times New Roman"/>
      <w:color w:val="000000"/>
      <w:sz w:val="20"/>
      <w:szCs w:val="20"/>
      <w:lang w:eastAsia="ro-R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Grid2-Accent5">
    <w:name w:val="Medium Grid 2 Accent 5"/>
    <w:basedOn w:val="TableNormal"/>
    <w:uiPriority w:val="68"/>
    <w:rsid w:val="00F24AE2"/>
    <w:pPr>
      <w:spacing w:after="0" w:line="240" w:lineRule="auto"/>
    </w:pPr>
    <w:rPr>
      <w:rFonts w:ascii="Cambria" w:eastAsia="Times New Roman" w:hAnsi="Cambria" w:cs="Times New Roman"/>
      <w:color w:val="000000"/>
      <w:sz w:val="20"/>
      <w:szCs w:val="20"/>
      <w:lang w:eastAsia="ro-R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character" w:styleId="Emphasis">
    <w:name w:val="Emphasis"/>
    <w:uiPriority w:val="99"/>
    <w:qFormat/>
    <w:rsid w:val="00F24AE2"/>
    <w:rPr>
      <w:i/>
      <w:iCs/>
    </w:rPr>
  </w:style>
  <w:style w:type="paragraph" w:styleId="TOC2">
    <w:name w:val="toc 2"/>
    <w:basedOn w:val="Normal"/>
    <w:next w:val="Normal"/>
    <w:autoRedefine/>
    <w:uiPriority w:val="99"/>
    <w:unhideWhenUsed/>
    <w:qFormat/>
    <w:rsid w:val="00F80FE8"/>
    <w:pPr>
      <w:tabs>
        <w:tab w:val="left" w:pos="720"/>
        <w:tab w:val="right" w:leader="dot" w:pos="9544"/>
      </w:tabs>
      <w:spacing w:after="0" w:line="240" w:lineRule="auto"/>
      <w:ind w:left="220"/>
    </w:pPr>
    <w:rPr>
      <w:rFonts w:ascii="Calibri" w:eastAsia="SimSun" w:hAnsi="Calibri" w:cs="Times New Roman"/>
      <w:szCs w:val="24"/>
      <w:lang w:val="en-US" w:eastAsia="zh-CN"/>
    </w:rPr>
  </w:style>
  <w:style w:type="paragraph" w:styleId="TOC3">
    <w:name w:val="toc 3"/>
    <w:basedOn w:val="Normal"/>
    <w:next w:val="Normal"/>
    <w:autoRedefine/>
    <w:uiPriority w:val="99"/>
    <w:unhideWhenUsed/>
    <w:qFormat/>
    <w:rsid w:val="00F24AE2"/>
    <w:pPr>
      <w:spacing w:after="0" w:line="240" w:lineRule="auto"/>
      <w:ind w:left="440"/>
    </w:pPr>
    <w:rPr>
      <w:rFonts w:ascii="Calibri" w:eastAsia="SimSun" w:hAnsi="Calibri" w:cs="Times New Roman"/>
      <w:szCs w:val="24"/>
      <w:lang w:val="en-US" w:eastAsia="zh-CN"/>
    </w:rPr>
  </w:style>
  <w:style w:type="paragraph" w:styleId="Title">
    <w:name w:val="Title"/>
    <w:basedOn w:val="Normal"/>
    <w:link w:val="TitleChar"/>
    <w:autoRedefine/>
    <w:uiPriority w:val="99"/>
    <w:qFormat/>
    <w:rsid w:val="005A4C2F"/>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uiPriority w:val="99"/>
    <w:rsid w:val="005A4C2F"/>
    <w:rPr>
      <w:rFonts w:ascii="Times New Roman" w:eastAsia="Times New Roman" w:hAnsi="Times New Roman" w:cs="Times New Roman"/>
      <w:b/>
      <w:bCs/>
      <w:sz w:val="28"/>
      <w:szCs w:val="24"/>
    </w:rPr>
  </w:style>
  <w:style w:type="paragraph" w:customStyle="1" w:styleId="Prliminairetitre">
    <w:name w:val="Préliminaire titre"/>
    <w:basedOn w:val="Normal"/>
    <w:next w:val="Normal"/>
    <w:rsid w:val="00F24AE2"/>
    <w:pPr>
      <w:spacing w:before="360" w:after="360" w:line="240" w:lineRule="auto"/>
      <w:jc w:val="center"/>
    </w:pPr>
    <w:rPr>
      <w:rFonts w:ascii="Times New Roman" w:eastAsia="Times New Roman" w:hAnsi="Times New Roman" w:cs="Times New Roman"/>
      <w:b/>
      <w:sz w:val="24"/>
      <w:szCs w:val="24"/>
      <w:lang w:eastAsia="en-GB"/>
    </w:rPr>
  </w:style>
  <w:style w:type="paragraph" w:customStyle="1" w:styleId="NumPar1">
    <w:name w:val="NumPar 1"/>
    <w:basedOn w:val="Normal"/>
    <w:next w:val="Normal"/>
    <w:rsid w:val="00F24AE2"/>
    <w:pPr>
      <w:numPr>
        <w:numId w:val="42"/>
      </w:numPr>
      <w:spacing w:before="120" w:after="120" w:line="240" w:lineRule="auto"/>
      <w:jc w:val="both"/>
    </w:pPr>
    <w:rPr>
      <w:rFonts w:ascii="Times New Roman" w:eastAsia="Times New Roman" w:hAnsi="Times New Roman" w:cs="Times New Roman"/>
      <w:sz w:val="24"/>
      <w:szCs w:val="24"/>
      <w:lang w:eastAsia="de-DE"/>
    </w:rPr>
  </w:style>
  <w:style w:type="paragraph" w:customStyle="1" w:styleId="NumPar2">
    <w:name w:val="NumPar 2"/>
    <w:basedOn w:val="Normal"/>
    <w:next w:val="Normal"/>
    <w:rsid w:val="00F24AE2"/>
    <w:pPr>
      <w:numPr>
        <w:ilvl w:val="1"/>
        <w:numId w:val="42"/>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3">
    <w:name w:val="NumPar 3"/>
    <w:basedOn w:val="Normal"/>
    <w:next w:val="Normal"/>
    <w:rsid w:val="00F24AE2"/>
    <w:pPr>
      <w:numPr>
        <w:ilvl w:val="2"/>
        <w:numId w:val="42"/>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4">
    <w:name w:val="NumPar 4"/>
    <w:basedOn w:val="Normal"/>
    <w:next w:val="Normal"/>
    <w:rsid w:val="00F24AE2"/>
    <w:pPr>
      <w:numPr>
        <w:ilvl w:val="3"/>
        <w:numId w:val="42"/>
      </w:numPr>
      <w:spacing w:before="120" w:after="120" w:line="240" w:lineRule="auto"/>
      <w:jc w:val="both"/>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uiPriority w:val="99"/>
    <w:rsid w:val="00F24AE2"/>
  </w:style>
  <w:style w:type="paragraph" w:customStyle="1" w:styleId="ColorfulList-Accent11">
    <w:name w:val="Colorful List - Accent 11"/>
    <w:basedOn w:val="Normal"/>
    <w:link w:val="ColorfulList-Accent1Char1"/>
    <w:uiPriority w:val="99"/>
    <w:qFormat/>
    <w:rsid w:val="00F24AE2"/>
    <w:pPr>
      <w:spacing w:after="240" w:line="240" w:lineRule="auto"/>
      <w:ind w:left="720"/>
      <w:jc w:val="both"/>
    </w:pPr>
    <w:rPr>
      <w:rFonts w:ascii="Times New Roman" w:eastAsia="Times New Roman" w:hAnsi="Times New Roman" w:cs="Times New Roman"/>
      <w:sz w:val="24"/>
      <w:szCs w:val="24"/>
    </w:rPr>
  </w:style>
  <w:style w:type="character" w:customStyle="1" w:styleId="ColorfulList-Accent1Char1">
    <w:name w:val="Colorful List - Accent 1 Char1"/>
    <w:link w:val="ColorfulList-Accent11"/>
    <w:uiPriority w:val="34"/>
    <w:locked/>
    <w:rsid w:val="00F24AE2"/>
    <w:rPr>
      <w:rFonts w:ascii="Times New Roman" w:eastAsia="Times New Roman" w:hAnsi="Times New Roman" w:cs="Times New Roman"/>
      <w:sz w:val="24"/>
      <w:szCs w:val="24"/>
    </w:rPr>
  </w:style>
  <w:style w:type="paragraph" w:customStyle="1" w:styleId="CM1">
    <w:name w:val="CM1"/>
    <w:basedOn w:val="Default"/>
    <w:next w:val="Default"/>
    <w:rsid w:val="00F24AE2"/>
    <w:rPr>
      <w:rFonts w:ascii="EUAlbertina" w:eastAsia="SimSun" w:hAnsi="EUAlbertina"/>
      <w:color w:val="auto"/>
      <w:lang w:eastAsia="ro-RO"/>
    </w:rPr>
  </w:style>
  <w:style w:type="paragraph" w:customStyle="1" w:styleId="CM3">
    <w:name w:val="CM3"/>
    <w:basedOn w:val="Default"/>
    <w:next w:val="Default"/>
    <w:uiPriority w:val="99"/>
    <w:rsid w:val="00F24AE2"/>
    <w:rPr>
      <w:rFonts w:ascii="EUAlbertina" w:eastAsia="SimSun" w:hAnsi="EUAlbertina"/>
      <w:color w:val="auto"/>
      <w:lang w:eastAsia="ro-RO"/>
    </w:rPr>
  </w:style>
  <w:style w:type="paragraph" w:styleId="CommentText">
    <w:name w:val="annotation text"/>
    <w:basedOn w:val="Normal"/>
    <w:link w:val="CommentTextChar"/>
    <w:uiPriority w:val="99"/>
    <w:rsid w:val="00F24AE2"/>
    <w:pPr>
      <w:spacing w:before="120" w:after="120" w:line="240" w:lineRule="auto"/>
    </w:pPr>
    <w:rPr>
      <w:rFonts w:ascii="Trebuchet MS" w:eastAsia="Times New Roman" w:hAnsi="Trebuchet MS" w:cs="Times New Roman"/>
      <w:sz w:val="20"/>
      <w:szCs w:val="20"/>
    </w:rPr>
  </w:style>
  <w:style w:type="character" w:customStyle="1" w:styleId="CommentTextChar">
    <w:name w:val="Comment Text Char"/>
    <w:basedOn w:val="DefaultParagraphFont"/>
    <w:link w:val="CommentText"/>
    <w:uiPriority w:val="99"/>
    <w:rsid w:val="00F24AE2"/>
    <w:rPr>
      <w:rFonts w:ascii="Trebuchet MS" w:eastAsia="Times New Roman" w:hAnsi="Trebuchet MS" w:cs="Times New Roman"/>
      <w:sz w:val="20"/>
      <w:szCs w:val="20"/>
    </w:rPr>
  </w:style>
  <w:style w:type="paragraph" w:customStyle="1" w:styleId="marked">
    <w:name w:val="marked"/>
    <w:basedOn w:val="Normal"/>
    <w:uiPriority w:val="99"/>
    <w:rsid w:val="00F24AE2"/>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normln">
    <w:name w:val="normální"/>
    <w:basedOn w:val="Normal"/>
    <w:rsid w:val="00F24AE2"/>
    <w:pPr>
      <w:numPr>
        <w:numId w:val="43"/>
      </w:numPr>
      <w:tabs>
        <w:tab w:val="clear" w:pos="643"/>
      </w:tabs>
      <w:spacing w:after="120" w:line="240" w:lineRule="auto"/>
      <w:ind w:left="0" w:firstLine="0"/>
      <w:jc w:val="both"/>
    </w:pPr>
    <w:rPr>
      <w:rFonts w:ascii="Times New Roman" w:eastAsia="Times New Roman" w:hAnsi="Times New Roman" w:cs="Times New Roman"/>
      <w:sz w:val="24"/>
      <w:szCs w:val="24"/>
      <w:lang w:val="cs-CZ" w:eastAsia="cs-CZ"/>
    </w:rPr>
  </w:style>
  <w:style w:type="character" w:customStyle="1" w:styleId="tpa1">
    <w:name w:val="tpa1"/>
    <w:rsid w:val="00F24AE2"/>
    <w:rPr>
      <w:rFonts w:cs="Times New Roman"/>
    </w:rPr>
  </w:style>
  <w:style w:type="paragraph" w:customStyle="1" w:styleId="DefaultText1">
    <w:name w:val="Default Text:1"/>
    <w:basedOn w:val="Normal"/>
    <w:rsid w:val="00F24AE2"/>
    <w:pPr>
      <w:overflowPunct w:val="0"/>
      <w:autoSpaceDE w:val="0"/>
      <w:autoSpaceDN w:val="0"/>
      <w:adjustRightInd w:val="0"/>
      <w:spacing w:after="0" w:line="240" w:lineRule="auto"/>
      <w:textAlignment w:val="baseline"/>
    </w:pPr>
    <w:rPr>
      <w:rFonts w:ascii="Symbol" w:eastAsia="Times New Roman" w:hAnsi="Symbol" w:cs="Times New Roman"/>
      <w:sz w:val="24"/>
      <w:szCs w:val="20"/>
      <w:lang w:val="en-US" w:eastAsia="ro-RO"/>
    </w:rPr>
  </w:style>
  <w:style w:type="character" w:customStyle="1" w:styleId="panchor1">
    <w:name w:val="panchor1"/>
    <w:uiPriority w:val="99"/>
    <w:rsid w:val="00F24AE2"/>
    <w:rPr>
      <w:rFonts w:ascii="Courier New" w:hAnsi="Courier New" w:cs="Courier New"/>
      <w:color w:val="0000FF"/>
      <w:sz w:val="22"/>
      <w:szCs w:val="22"/>
      <w:u w:val="single"/>
    </w:rPr>
  </w:style>
  <w:style w:type="character" w:customStyle="1" w:styleId="apple-style-span">
    <w:name w:val="apple-style-span"/>
    <w:basedOn w:val="DefaultParagraphFont"/>
    <w:rsid w:val="00F24AE2"/>
  </w:style>
  <w:style w:type="paragraph" w:customStyle="1" w:styleId="StyleHeading1Bold">
    <w:name w:val="Style Heading 1 + Bold"/>
    <w:basedOn w:val="Heading1"/>
    <w:rsid w:val="00F24AE2"/>
    <w:pPr>
      <w:spacing w:after="240"/>
      <w:jc w:val="center"/>
    </w:pPr>
    <w:rPr>
      <w:rFonts w:ascii="Times New Roman ROM" w:eastAsia="Times New Roman" w:hAnsi="Times New Roman ROM"/>
      <w:caps/>
      <w:kern w:val="28"/>
      <w:sz w:val="28"/>
      <w:szCs w:val="20"/>
      <w:lang w:eastAsia="en-US"/>
    </w:rPr>
  </w:style>
  <w:style w:type="paragraph" w:customStyle="1" w:styleId="instruct">
    <w:name w:val="instruct"/>
    <w:basedOn w:val="Normal"/>
    <w:uiPriority w:val="99"/>
    <w:rsid w:val="00F24AE2"/>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paragraph" w:customStyle="1" w:styleId="CaracterCaracter2">
    <w:name w:val="Caracter Caracter2"/>
    <w:basedOn w:val="Normal"/>
    <w:uiPriority w:val="99"/>
    <w:rsid w:val="00F24AE2"/>
    <w:pPr>
      <w:widowControl w:val="0"/>
      <w:spacing w:after="0" w:line="280" w:lineRule="atLeast"/>
    </w:pPr>
    <w:rPr>
      <w:rFonts w:ascii="Times New Roman" w:eastAsia="MS Mincho" w:hAnsi="Times New Roman" w:cs="Times New Roman"/>
      <w:szCs w:val="20"/>
      <w:lang w:val="en-GB" w:eastAsia="en-GB"/>
    </w:rPr>
  </w:style>
  <w:style w:type="paragraph" w:styleId="BodyText2">
    <w:name w:val="Body Text 2"/>
    <w:aliases w:val="Body Text Numbered,Body Text 21"/>
    <w:basedOn w:val="Normal"/>
    <w:link w:val="BodyText2Char"/>
    <w:uiPriority w:val="99"/>
    <w:rsid w:val="00F24AE2"/>
    <w:pPr>
      <w:spacing w:after="0" w:line="240" w:lineRule="auto"/>
    </w:pPr>
    <w:rPr>
      <w:rFonts w:ascii="Arial Narrow" w:eastAsia="Times New Roman" w:hAnsi="Arial Narrow" w:cs="Times New Roman"/>
      <w:sz w:val="20"/>
      <w:szCs w:val="24"/>
      <w:lang w:val="en-GB" w:eastAsia="es-ES"/>
    </w:rPr>
  </w:style>
  <w:style w:type="character" w:customStyle="1" w:styleId="BodyText2Char">
    <w:name w:val="Body Text 2 Char"/>
    <w:aliases w:val="Body Text Numbered Char,Body Text 21 Char"/>
    <w:basedOn w:val="DefaultParagraphFont"/>
    <w:link w:val="BodyText2"/>
    <w:uiPriority w:val="99"/>
    <w:rsid w:val="00F24AE2"/>
    <w:rPr>
      <w:rFonts w:ascii="Arial Narrow" w:eastAsia="Times New Roman" w:hAnsi="Arial Narrow" w:cs="Times New Roman"/>
      <w:sz w:val="20"/>
      <w:szCs w:val="24"/>
      <w:lang w:val="en-GB" w:eastAsia="es-ES"/>
    </w:rPr>
  </w:style>
  <w:style w:type="paragraph" w:styleId="ListBullet2">
    <w:name w:val="List Bullet 2"/>
    <w:basedOn w:val="Normal"/>
    <w:autoRedefine/>
    <w:uiPriority w:val="99"/>
    <w:rsid w:val="00F24AE2"/>
    <w:pPr>
      <w:tabs>
        <w:tab w:val="num" w:pos="720"/>
      </w:tabs>
      <w:spacing w:after="0" w:line="240" w:lineRule="auto"/>
      <w:ind w:left="720" w:hanging="360"/>
    </w:pPr>
    <w:rPr>
      <w:rFonts w:ascii="Times New Roman" w:eastAsia="Times New Roman" w:hAnsi="Times New Roman" w:cs="Times New Roman"/>
      <w:sz w:val="24"/>
      <w:szCs w:val="24"/>
      <w:lang w:val="en-US"/>
    </w:rPr>
  </w:style>
  <w:style w:type="paragraph" w:customStyle="1" w:styleId="StylodrTimesNewRoman12b1">
    <w:name w:val="Styl odr + Times New Roman 12 b.1"/>
    <w:basedOn w:val="Normal"/>
    <w:rsid w:val="00F24AE2"/>
    <w:pPr>
      <w:numPr>
        <w:numId w:val="44"/>
      </w:numPr>
      <w:spacing w:after="120" w:line="240" w:lineRule="auto"/>
      <w:jc w:val="both"/>
    </w:pPr>
    <w:rPr>
      <w:rFonts w:ascii="Times New Roman" w:eastAsia="Times New Roman" w:hAnsi="Times New Roman" w:cs="Times New Roman"/>
      <w:spacing w:val="4"/>
      <w:sz w:val="24"/>
      <w:szCs w:val="24"/>
      <w:lang w:val="cs-CZ" w:eastAsia="cs-CZ"/>
    </w:rPr>
  </w:style>
  <w:style w:type="character" w:customStyle="1" w:styleId="dzial1">
    <w:name w:val="dzial1"/>
    <w:semiHidden/>
    <w:rsid w:val="00F24AE2"/>
    <w:rPr>
      <w:rFonts w:ascii="Verdana" w:hAnsi="Verdana" w:hint="default"/>
      <w:b/>
      <w:bCs/>
      <w:vanish w:val="0"/>
      <w:webHidden w:val="0"/>
      <w:color w:val="000000"/>
      <w:sz w:val="18"/>
      <w:szCs w:val="18"/>
      <w:specVanish w:val="0"/>
    </w:rPr>
  </w:style>
  <w:style w:type="paragraph" w:styleId="TOC4">
    <w:name w:val="toc 4"/>
    <w:basedOn w:val="Normal"/>
    <w:next w:val="Normal"/>
    <w:autoRedefine/>
    <w:uiPriority w:val="99"/>
    <w:rsid w:val="00F24AE2"/>
    <w:pPr>
      <w:spacing w:after="0" w:line="240" w:lineRule="auto"/>
      <w:ind w:left="720"/>
    </w:pPr>
    <w:rPr>
      <w:rFonts w:ascii="Times New Roman" w:eastAsia="Times New Roman" w:hAnsi="Times New Roman" w:cs="Times New Roman"/>
      <w:sz w:val="24"/>
      <w:szCs w:val="24"/>
      <w:lang w:val="es-ES" w:eastAsia="es-ES"/>
    </w:rPr>
  </w:style>
  <w:style w:type="paragraph" w:styleId="TOC5">
    <w:name w:val="toc 5"/>
    <w:basedOn w:val="Normal"/>
    <w:next w:val="Normal"/>
    <w:autoRedefine/>
    <w:uiPriority w:val="99"/>
    <w:rsid w:val="00F24AE2"/>
    <w:pPr>
      <w:spacing w:after="0" w:line="240" w:lineRule="auto"/>
      <w:ind w:left="960"/>
    </w:pPr>
    <w:rPr>
      <w:rFonts w:ascii="Times New Roman" w:eastAsia="Times New Roman" w:hAnsi="Times New Roman" w:cs="Times New Roman"/>
      <w:sz w:val="24"/>
      <w:szCs w:val="24"/>
      <w:lang w:val="es-ES" w:eastAsia="es-ES"/>
    </w:rPr>
  </w:style>
  <w:style w:type="paragraph" w:styleId="TOC6">
    <w:name w:val="toc 6"/>
    <w:basedOn w:val="Normal"/>
    <w:next w:val="Normal"/>
    <w:autoRedefine/>
    <w:uiPriority w:val="99"/>
    <w:rsid w:val="00F24AE2"/>
    <w:pPr>
      <w:spacing w:after="0" w:line="240" w:lineRule="auto"/>
      <w:ind w:left="1200"/>
    </w:pPr>
    <w:rPr>
      <w:rFonts w:ascii="Times New Roman" w:eastAsia="Times New Roman" w:hAnsi="Times New Roman" w:cs="Times New Roman"/>
      <w:sz w:val="24"/>
      <w:szCs w:val="24"/>
      <w:lang w:val="es-ES" w:eastAsia="es-ES"/>
    </w:rPr>
  </w:style>
  <w:style w:type="paragraph" w:styleId="TOC7">
    <w:name w:val="toc 7"/>
    <w:basedOn w:val="Normal"/>
    <w:next w:val="Normal"/>
    <w:autoRedefine/>
    <w:uiPriority w:val="99"/>
    <w:rsid w:val="00F24AE2"/>
    <w:pPr>
      <w:spacing w:after="0" w:line="240" w:lineRule="auto"/>
      <w:ind w:left="1440"/>
    </w:pPr>
    <w:rPr>
      <w:rFonts w:ascii="Times New Roman" w:eastAsia="Times New Roman" w:hAnsi="Times New Roman" w:cs="Times New Roman"/>
      <w:sz w:val="24"/>
      <w:szCs w:val="24"/>
      <w:lang w:val="es-ES" w:eastAsia="es-ES"/>
    </w:rPr>
  </w:style>
  <w:style w:type="paragraph" w:styleId="TOC8">
    <w:name w:val="toc 8"/>
    <w:basedOn w:val="Normal"/>
    <w:next w:val="Normal"/>
    <w:autoRedefine/>
    <w:uiPriority w:val="99"/>
    <w:rsid w:val="00F24AE2"/>
    <w:pPr>
      <w:spacing w:after="0" w:line="240" w:lineRule="auto"/>
      <w:ind w:left="1680"/>
    </w:pPr>
    <w:rPr>
      <w:rFonts w:ascii="Times New Roman" w:eastAsia="Times New Roman" w:hAnsi="Times New Roman" w:cs="Times New Roman"/>
      <w:sz w:val="24"/>
      <w:szCs w:val="24"/>
      <w:lang w:val="es-ES" w:eastAsia="es-ES"/>
    </w:rPr>
  </w:style>
  <w:style w:type="paragraph" w:styleId="TOC9">
    <w:name w:val="toc 9"/>
    <w:basedOn w:val="Normal"/>
    <w:next w:val="Normal"/>
    <w:autoRedefine/>
    <w:uiPriority w:val="99"/>
    <w:rsid w:val="00F24AE2"/>
    <w:pPr>
      <w:spacing w:after="0" w:line="240" w:lineRule="auto"/>
      <w:ind w:left="1920"/>
    </w:pPr>
    <w:rPr>
      <w:rFonts w:ascii="Times New Roman" w:eastAsia="Times New Roman" w:hAnsi="Times New Roman" w:cs="Times New Roman"/>
      <w:sz w:val="24"/>
      <w:szCs w:val="24"/>
      <w:lang w:val="es-ES" w:eastAsia="es-ES"/>
    </w:rPr>
  </w:style>
  <w:style w:type="paragraph" w:styleId="BodyText3">
    <w:name w:val="Body Text 3"/>
    <w:basedOn w:val="Normal"/>
    <w:link w:val="BodyText3Char"/>
    <w:uiPriority w:val="99"/>
    <w:rsid w:val="00F24AE2"/>
    <w:pPr>
      <w:spacing w:after="0" w:line="240" w:lineRule="auto"/>
      <w:jc w:val="both"/>
    </w:pPr>
    <w:rPr>
      <w:rFonts w:ascii="Arial" w:eastAsia="Times New Roman" w:hAnsi="Arial" w:cs="Times New Roman"/>
      <w:sz w:val="20"/>
      <w:szCs w:val="24"/>
      <w:lang w:val="en-GB" w:eastAsia="es-ES"/>
    </w:rPr>
  </w:style>
  <w:style w:type="character" w:customStyle="1" w:styleId="BodyText3Char">
    <w:name w:val="Body Text 3 Char"/>
    <w:basedOn w:val="DefaultParagraphFont"/>
    <w:link w:val="BodyText3"/>
    <w:uiPriority w:val="99"/>
    <w:rsid w:val="00F24AE2"/>
    <w:rPr>
      <w:rFonts w:ascii="Arial" w:eastAsia="Times New Roman" w:hAnsi="Arial" w:cs="Times New Roman"/>
      <w:sz w:val="20"/>
      <w:szCs w:val="24"/>
      <w:lang w:val="en-GB" w:eastAsia="es-ES"/>
    </w:rPr>
  </w:style>
  <w:style w:type="character" w:styleId="FollowedHyperlink">
    <w:name w:val="FollowedHyperlink"/>
    <w:uiPriority w:val="99"/>
    <w:rsid w:val="00F24AE2"/>
    <w:rPr>
      <w:color w:val="800080"/>
      <w:u w:val="single"/>
    </w:rPr>
  </w:style>
  <w:style w:type="paragraph" w:styleId="BodyTextIndent3">
    <w:name w:val="Body Text Indent 3"/>
    <w:basedOn w:val="Normal"/>
    <w:link w:val="BodyTextIndent3Char"/>
    <w:uiPriority w:val="99"/>
    <w:rsid w:val="00F24AE2"/>
    <w:pPr>
      <w:numPr>
        <w:ilvl w:val="12"/>
      </w:numPr>
      <w:tabs>
        <w:tab w:val="left" w:pos="5082"/>
      </w:tabs>
      <w:spacing w:after="0" w:line="240" w:lineRule="auto"/>
      <w:ind w:left="720"/>
      <w:jc w:val="both"/>
    </w:pPr>
    <w:rPr>
      <w:rFonts w:ascii="Arial" w:eastAsia="Times New Roman" w:hAnsi="Arial" w:cs="Times New Roman"/>
      <w:sz w:val="20"/>
      <w:szCs w:val="24"/>
      <w:lang w:val="en-GB" w:eastAsia="es-ES"/>
    </w:rPr>
  </w:style>
  <w:style w:type="character" w:customStyle="1" w:styleId="BodyTextIndent3Char">
    <w:name w:val="Body Text Indent 3 Char"/>
    <w:basedOn w:val="DefaultParagraphFont"/>
    <w:link w:val="BodyTextIndent3"/>
    <w:uiPriority w:val="99"/>
    <w:rsid w:val="00F24AE2"/>
    <w:rPr>
      <w:rFonts w:ascii="Arial" w:eastAsia="Times New Roman" w:hAnsi="Arial" w:cs="Times New Roman"/>
      <w:sz w:val="20"/>
      <w:szCs w:val="24"/>
      <w:lang w:val="en-GB" w:eastAsia="es-ES"/>
    </w:rPr>
  </w:style>
  <w:style w:type="paragraph" w:customStyle="1" w:styleId="Stil5">
    <w:name w:val="Stil5"/>
    <w:basedOn w:val="Normal"/>
    <w:rsid w:val="00F24AE2"/>
    <w:pPr>
      <w:spacing w:after="0" w:line="240" w:lineRule="auto"/>
      <w:jc w:val="both"/>
    </w:pPr>
    <w:rPr>
      <w:rFonts w:ascii="Times New Roman" w:eastAsia="Times New Roman" w:hAnsi="Times New Roman" w:cs="Times New Roman"/>
      <w:b/>
      <w:sz w:val="24"/>
      <w:szCs w:val="24"/>
      <w:lang w:eastAsia="it-IT"/>
    </w:rPr>
  </w:style>
  <w:style w:type="paragraph" w:customStyle="1" w:styleId="Clause">
    <w:name w:val="Clause"/>
    <w:basedOn w:val="Normal"/>
    <w:autoRedefine/>
    <w:uiPriority w:val="99"/>
    <w:rsid w:val="00F24AE2"/>
    <w:pPr>
      <w:numPr>
        <w:numId w:val="45"/>
      </w:numPr>
      <w:tabs>
        <w:tab w:val="clear" w:pos="360"/>
        <w:tab w:val="left" w:pos="270"/>
      </w:tabs>
      <w:spacing w:after="0" w:line="240" w:lineRule="auto"/>
      <w:ind w:left="0" w:firstLine="0"/>
      <w:jc w:val="both"/>
    </w:pPr>
    <w:rPr>
      <w:rFonts w:ascii="Arial" w:eastAsia="Times New Roman" w:hAnsi="Arial" w:cs="Times New Roman"/>
      <w:snapToGrid w:val="0"/>
      <w:szCs w:val="20"/>
    </w:rPr>
  </w:style>
  <w:style w:type="paragraph" w:customStyle="1" w:styleId="Application3">
    <w:name w:val="Application3"/>
    <w:basedOn w:val="Normal"/>
    <w:rsid w:val="00F24AE2"/>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fr-FR"/>
    </w:rPr>
  </w:style>
  <w:style w:type="paragraph" w:customStyle="1" w:styleId="CharChar1CaracterCaracterCharChar1CaracterChar">
    <w:name w:val="Char Char1 Caracter Caracter Char Char1 Caracter Char"/>
    <w:aliases w:val=" Caracter Caracter Caracter Caracter Char Char Caracter Caracter Char Cha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CaracterCaracter">
    <w:name w:val="Caracter Caracter Char Char Caracter Caracter Char Char Caracter Caracte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Text1">
    <w:name w:val="Text 1"/>
    <w:basedOn w:val="Normal"/>
    <w:uiPriority w:val="99"/>
    <w:rsid w:val="00F24AE2"/>
    <w:pPr>
      <w:spacing w:after="240" w:line="240" w:lineRule="auto"/>
      <w:ind w:left="482"/>
      <w:jc w:val="both"/>
    </w:pPr>
    <w:rPr>
      <w:rFonts w:ascii="Times New Roman" w:eastAsia="Times New Roman" w:hAnsi="Times New Roman" w:cs="Times New Roman"/>
      <w:sz w:val="24"/>
      <w:szCs w:val="20"/>
      <w:lang w:eastAsia="fr-FR"/>
    </w:rPr>
  </w:style>
  <w:style w:type="character" w:styleId="CommentReference">
    <w:name w:val="annotation reference"/>
    <w:uiPriority w:val="99"/>
    <w:rsid w:val="00F24AE2"/>
    <w:rPr>
      <w:sz w:val="16"/>
      <w:szCs w:val="16"/>
    </w:rPr>
  </w:style>
  <w:style w:type="paragraph" w:customStyle="1" w:styleId="xl61">
    <w:name w:val="xl61"/>
    <w:basedOn w:val="Normal"/>
    <w:uiPriority w:val="99"/>
    <w:rsid w:val="00F24AE2"/>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bullet1">
    <w:name w:val="bullet1"/>
    <w:basedOn w:val="Normal"/>
    <w:rsid w:val="00F24AE2"/>
    <w:pPr>
      <w:numPr>
        <w:numId w:val="46"/>
      </w:numPr>
      <w:spacing w:before="40" w:after="40" w:line="240" w:lineRule="auto"/>
    </w:pPr>
    <w:rPr>
      <w:rFonts w:ascii="Trebuchet MS" w:eastAsia="Times New Roman" w:hAnsi="Trebuchet MS" w:cs="Times New Roman"/>
      <w:sz w:val="20"/>
      <w:szCs w:val="24"/>
    </w:rPr>
  </w:style>
  <w:style w:type="paragraph" w:customStyle="1" w:styleId="bulletX">
    <w:name w:val="bulletX"/>
    <w:basedOn w:val="Normal"/>
    <w:uiPriority w:val="99"/>
    <w:rsid w:val="00F24AE2"/>
    <w:pPr>
      <w:numPr>
        <w:numId w:val="47"/>
      </w:numPr>
      <w:autoSpaceDE w:val="0"/>
      <w:autoSpaceDN w:val="0"/>
      <w:adjustRightInd w:val="0"/>
      <w:spacing w:before="120" w:after="120" w:line="240" w:lineRule="auto"/>
    </w:pPr>
    <w:rPr>
      <w:rFonts w:ascii="Arial,Bold" w:eastAsia="Times New Roman" w:hAnsi="Arial,Bold" w:cs="Arial"/>
      <w:sz w:val="20"/>
    </w:rPr>
  </w:style>
  <w:style w:type="paragraph" w:styleId="Subtitle">
    <w:name w:val="Subtitle"/>
    <w:basedOn w:val="Normal"/>
    <w:link w:val="SubtitleChar"/>
    <w:uiPriority w:val="99"/>
    <w:qFormat/>
    <w:rsid w:val="00F24AE2"/>
    <w:pPr>
      <w:spacing w:after="0" w:line="240" w:lineRule="auto"/>
    </w:pPr>
    <w:rPr>
      <w:rFonts w:ascii="Arial" w:eastAsia="Times New Roman" w:hAnsi="Arial" w:cs="Times New Roman"/>
      <w:snapToGrid w:val="0"/>
      <w:sz w:val="32"/>
      <w:szCs w:val="20"/>
      <w:lang w:val="en-GB"/>
    </w:rPr>
  </w:style>
  <w:style w:type="character" w:customStyle="1" w:styleId="SubtitleChar">
    <w:name w:val="Subtitle Char"/>
    <w:basedOn w:val="DefaultParagraphFont"/>
    <w:link w:val="Subtitle"/>
    <w:uiPriority w:val="99"/>
    <w:rsid w:val="00F24AE2"/>
    <w:rPr>
      <w:rFonts w:ascii="Arial" w:eastAsia="Times New Roman" w:hAnsi="Arial" w:cs="Times New Roman"/>
      <w:snapToGrid w:val="0"/>
      <w:sz w:val="32"/>
      <w:szCs w:val="20"/>
      <w:lang w:val="en-GB"/>
    </w:rPr>
  </w:style>
  <w:style w:type="paragraph" w:customStyle="1" w:styleId="NormalWeb2">
    <w:name w:val="Normal (Web)2"/>
    <w:basedOn w:val="Normal"/>
    <w:uiPriority w:val="99"/>
    <w:rsid w:val="00F24AE2"/>
    <w:pPr>
      <w:spacing w:before="140" w:after="140" w:line="240" w:lineRule="auto"/>
      <w:ind w:left="140" w:right="140"/>
    </w:pPr>
    <w:rPr>
      <w:rFonts w:ascii="Times New Roman" w:eastAsia="Times New Roman" w:hAnsi="Times New Roman" w:cs="Times New Roman"/>
      <w:sz w:val="24"/>
      <w:szCs w:val="24"/>
      <w:lang w:val="en-US"/>
    </w:rPr>
  </w:style>
  <w:style w:type="paragraph" w:customStyle="1" w:styleId="GedankenstrichStandard1">
    <w:name w:val="Gedankenstrich Standard 1"/>
    <w:basedOn w:val="Normal"/>
    <w:rsid w:val="00F24AE2"/>
    <w:pPr>
      <w:autoSpaceDE w:val="0"/>
      <w:autoSpaceDN w:val="0"/>
      <w:spacing w:after="120" w:line="300" w:lineRule="exact"/>
      <w:jc w:val="both"/>
    </w:pPr>
    <w:rPr>
      <w:rFonts w:ascii="Arial" w:eastAsia="Times New Roman" w:hAnsi="Arial" w:cs="Times New Roman"/>
      <w:szCs w:val="20"/>
      <w:lang w:val="en-GB"/>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Caracter Caracter Caracter Caracter Char Char Caracter Caracter Char Char Caracter Caracter"/>
    <w:basedOn w:val="Normal"/>
    <w:uiPriority w:val="99"/>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1CaracterCharCaracterCaracter">
    <w:name w:val="Char Char1 Caracter Caracter Char Char1 Caracter Char Caracter Caracter"/>
    <w:aliases w:val=" Caracter Caracter Caracter Caracter Char Char Caracter Caracter Char Char Caracter Caracter Caracter Caracte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BodyText22">
    <w:name w:val="Body Text 22"/>
    <w:basedOn w:val="Normal"/>
    <w:rsid w:val="00F24AE2"/>
    <w:pPr>
      <w:spacing w:after="0" w:line="240" w:lineRule="auto"/>
      <w:jc w:val="both"/>
    </w:pPr>
    <w:rPr>
      <w:rFonts w:ascii="Times New Roman" w:eastAsia="Times New Roman" w:hAnsi="Times New Roman" w:cs="Times New Roman"/>
      <w:sz w:val="24"/>
      <w:szCs w:val="20"/>
      <w:lang w:val="pl-PL" w:eastAsia="pl-PL"/>
    </w:rPr>
  </w:style>
  <w:style w:type="paragraph" w:customStyle="1" w:styleId="DefaultText">
    <w:name w:val="Default Text"/>
    <w:basedOn w:val="Normal"/>
    <w:link w:val="DefaultTextCaracter"/>
    <w:uiPriority w:val="99"/>
    <w:rsid w:val="00F24AE2"/>
    <w:pPr>
      <w:overflowPunct w:val="0"/>
      <w:autoSpaceDE w:val="0"/>
      <w:autoSpaceDN w:val="0"/>
      <w:adjustRightInd w:val="0"/>
      <w:spacing w:after="0" w:line="240" w:lineRule="auto"/>
      <w:textAlignment w:val="baseline"/>
    </w:pPr>
    <w:rPr>
      <w:rFonts w:ascii="Symbol" w:eastAsia="Symbol" w:hAnsi="Symbol" w:cs="Times New Roman"/>
      <w:sz w:val="24"/>
      <w:szCs w:val="20"/>
      <w:lang w:val="en-US" w:eastAsia="ro-RO"/>
    </w:rPr>
  </w:style>
  <w:style w:type="paragraph" w:customStyle="1" w:styleId="Address">
    <w:name w:val="Address"/>
    <w:basedOn w:val="Normal"/>
    <w:uiPriority w:val="99"/>
    <w:rsid w:val="00F24AE2"/>
    <w:pPr>
      <w:spacing w:after="0" w:line="240" w:lineRule="auto"/>
    </w:pPr>
    <w:rPr>
      <w:rFonts w:ascii="Times New Roman" w:eastAsia="Times New Roman" w:hAnsi="Times New Roman" w:cs="Times New Roman"/>
      <w:sz w:val="24"/>
      <w:szCs w:val="20"/>
      <w:lang w:eastAsia="fr-FR"/>
    </w:rPr>
  </w:style>
  <w:style w:type="paragraph" w:customStyle="1" w:styleId="xl34">
    <w:name w:val="xl34"/>
    <w:basedOn w:val="Normal"/>
    <w:uiPriority w:val="99"/>
    <w:rsid w:val="00F24A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xl35">
    <w:name w:val="xl35"/>
    <w:basedOn w:val="Normal"/>
    <w:uiPriority w:val="99"/>
    <w:rsid w:val="00F24AE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normaltableau">
    <w:name w:val="normal_tableau"/>
    <w:basedOn w:val="Normal"/>
    <w:rsid w:val="00F24AE2"/>
    <w:pPr>
      <w:spacing w:before="120" w:after="120" w:line="240" w:lineRule="auto"/>
      <w:jc w:val="both"/>
    </w:pPr>
    <w:rPr>
      <w:rFonts w:ascii="Optima" w:eastAsia="Times New Roman" w:hAnsi="Optima" w:cs="Times New Roman"/>
      <w:color w:val="000000"/>
      <w:szCs w:val="20"/>
      <w:lang w:val="en-GB"/>
    </w:rPr>
  </w:style>
  <w:style w:type="paragraph" w:customStyle="1" w:styleId="SubTitle2">
    <w:name w:val="SubTitle 2"/>
    <w:basedOn w:val="Normal"/>
    <w:rsid w:val="00F24AE2"/>
    <w:pPr>
      <w:spacing w:after="240" w:line="240" w:lineRule="auto"/>
      <w:jc w:val="center"/>
    </w:pPr>
    <w:rPr>
      <w:rFonts w:ascii="Times New Roman" w:eastAsia="Times New Roman" w:hAnsi="Times New Roman" w:cs="Times New Roman"/>
      <w:b/>
      <w:sz w:val="32"/>
      <w:szCs w:val="20"/>
      <w:lang w:val="en-GB"/>
    </w:rPr>
  </w:style>
  <w:style w:type="paragraph" w:customStyle="1" w:styleId="ROOT1">
    <w:name w:val="ROOT1"/>
    <w:basedOn w:val="Normal"/>
    <w:rsid w:val="00F24AE2"/>
    <w:pPr>
      <w:tabs>
        <w:tab w:val="num" w:pos="576"/>
      </w:tabs>
      <w:spacing w:after="0" w:line="240" w:lineRule="auto"/>
      <w:ind w:left="576" w:hanging="576"/>
    </w:pPr>
    <w:rPr>
      <w:rFonts w:ascii="Times New Roman" w:eastAsia="Times New Roman" w:hAnsi="Times New Roman" w:cs="Times New Roman"/>
      <w:sz w:val="24"/>
      <w:szCs w:val="24"/>
      <w:lang w:val="en-US"/>
    </w:rPr>
  </w:style>
  <w:style w:type="paragraph" w:customStyle="1" w:styleId="root2">
    <w:name w:val="root2"/>
    <w:basedOn w:val="Normal"/>
    <w:rsid w:val="00F24AE2"/>
    <w:pPr>
      <w:tabs>
        <w:tab w:val="num" w:pos="1474"/>
      </w:tabs>
      <w:spacing w:after="0" w:line="240" w:lineRule="auto"/>
      <w:ind w:left="1474" w:hanging="1114"/>
    </w:pPr>
    <w:rPr>
      <w:rFonts w:ascii="Times New Roman" w:eastAsia="Times New Roman" w:hAnsi="Times New Roman" w:cs="Times New Roman"/>
      <w:sz w:val="24"/>
      <w:szCs w:val="24"/>
      <w:lang w:val="en-US"/>
    </w:rPr>
  </w:style>
  <w:style w:type="paragraph" w:customStyle="1" w:styleId="root3">
    <w:name w:val="root3"/>
    <w:basedOn w:val="Normal"/>
    <w:rsid w:val="00F24AE2"/>
    <w:pPr>
      <w:numPr>
        <w:numId w:val="48"/>
      </w:numPr>
      <w:tabs>
        <w:tab w:val="clear" w:pos="576"/>
        <w:tab w:val="num" w:pos="1224"/>
      </w:tabs>
      <w:spacing w:after="0" w:line="240" w:lineRule="auto"/>
      <w:ind w:left="1224" w:hanging="504"/>
    </w:pPr>
    <w:rPr>
      <w:rFonts w:ascii="Times New Roman" w:eastAsia="Times New Roman" w:hAnsi="Times New Roman" w:cs="Times New Roman"/>
      <w:sz w:val="24"/>
      <w:szCs w:val="24"/>
      <w:lang w:val="en-US"/>
    </w:rPr>
  </w:style>
  <w:style w:type="paragraph" w:customStyle="1" w:styleId="root4">
    <w:name w:val="root4"/>
    <w:basedOn w:val="Normal"/>
    <w:rsid w:val="00F24AE2"/>
    <w:pPr>
      <w:numPr>
        <w:ilvl w:val="1"/>
        <w:numId w:val="48"/>
      </w:numPr>
      <w:tabs>
        <w:tab w:val="clear" w:pos="1474"/>
        <w:tab w:val="num" w:pos="1728"/>
      </w:tabs>
      <w:spacing w:after="0" w:line="240" w:lineRule="auto"/>
      <w:ind w:left="1728" w:hanging="648"/>
    </w:pPr>
    <w:rPr>
      <w:rFonts w:ascii="Times New Roman" w:eastAsia="Times New Roman" w:hAnsi="Times New Roman" w:cs="Times New Roman"/>
      <w:sz w:val="24"/>
      <w:szCs w:val="24"/>
      <w:lang w:val="en-US"/>
    </w:rPr>
  </w:style>
  <w:style w:type="paragraph" w:customStyle="1" w:styleId="xl24">
    <w:name w:val="xl24"/>
    <w:basedOn w:val="Normal"/>
    <w:rsid w:val="00F24AE2"/>
    <w:pPr>
      <w:numPr>
        <w:ilvl w:val="2"/>
        <w:numId w:val="48"/>
      </w:numPr>
      <w:pBdr>
        <w:top w:val="single" w:sz="4" w:space="0" w:color="auto"/>
        <w:left w:val="single" w:sz="4" w:space="0" w:color="auto"/>
        <w:bottom w:val="single" w:sz="4" w:space="0" w:color="auto"/>
        <w:right w:val="single" w:sz="4" w:space="0" w:color="auto"/>
      </w:pBdr>
      <w:shd w:val="clear" w:color="auto" w:fill="C0C0C0"/>
      <w:tabs>
        <w:tab w:val="clear" w:pos="1224"/>
      </w:tabs>
      <w:spacing w:before="100" w:beforeAutospacing="1" w:after="100" w:afterAutospacing="1" w:line="240" w:lineRule="auto"/>
      <w:ind w:left="0" w:firstLine="0"/>
    </w:pPr>
    <w:rPr>
      <w:rFonts w:ascii="Arial" w:eastAsia="Times New Roman" w:hAnsi="Arial" w:cs="Arial"/>
      <w:b/>
      <w:bCs/>
      <w:sz w:val="24"/>
      <w:szCs w:val="24"/>
      <w:lang w:val="en-US"/>
    </w:rPr>
  </w:style>
  <w:style w:type="paragraph" w:customStyle="1" w:styleId="xl25">
    <w:name w:val="xl25"/>
    <w:basedOn w:val="Normal"/>
    <w:rsid w:val="00F24AE2"/>
    <w:pPr>
      <w:numPr>
        <w:ilvl w:val="3"/>
        <w:numId w:val="48"/>
      </w:numPr>
      <w:pBdr>
        <w:top w:val="single" w:sz="4" w:space="0" w:color="auto"/>
        <w:left w:val="single" w:sz="4" w:space="0" w:color="auto"/>
        <w:bottom w:val="single" w:sz="4" w:space="0" w:color="auto"/>
        <w:right w:val="single" w:sz="4" w:space="0" w:color="auto"/>
      </w:pBdr>
      <w:tabs>
        <w:tab w:val="clear" w:pos="1728"/>
      </w:tabs>
      <w:spacing w:before="100" w:beforeAutospacing="1" w:after="100" w:afterAutospacing="1" w:line="240" w:lineRule="auto"/>
      <w:ind w:left="0" w:firstLine="0"/>
    </w:pPr>
    <w:rPr>
      <w:rFonts w:ascii="Arial" w:eastAsia="Times New Roman" w:hAnsi="Arial" w:cs="Arial"/>
      <w:sz w:val="24"/>
      <w:szCs w:val="24"/>
      <w:lang w:val="en-US"/>
    </w:rPr>
  </w:style>
  <w:style w:type="paragraph" w:customStyle="1" w:styleId="xl26">
    <w:name w:val="xl26"/>
    <w:basedOn w:val="Normal"/>
    <w:rsid w:val="00F24AE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Arial Unicode MS" w:cs="Times New Roman"/>
      <w:color w:val="0000FF"/>
      <w:sz w:val="24"/>
      <w:szCs w:val="24"/>
      <w:lang w:val="en-US"/>
    </w:rPr>
  </w:style>
  <w:style w:type="paragraph" w:customStyle="1" w:styleId="xl27">
    <w:name w:val="xl27"/>
    <w:basedOn w:val="Normal"/>
    <w:rsid w:val="00F24AE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Arial Unicode MS" w:cs="Times New Roman"/>
      <w:color w:val="FF0000"/>
      <w:sz w:val="24"/>
      <w:szCs w:val="24"/>
      <w:lang w:val="en-US"/>
    </w:rPr>
  </w:style>
  <w:style w:type="paragraph" w:customStyle="1" w:styleId="xl28">
    <w:name w:val="xl28"/>
    <w:basedOn w:val="Normal"/>
    <w:rsid w:val="00F24AE2"/>
    <w:pPr>
      <w:shd w:val="clear" w:color="auto" w:fill="C0C0C0"/>
      <w:spacing w:before="100" w:beforeAutospacing="1" w:after="100" w:afterAutospacing="1" w:line="240" w:lineRule="auto"/>
    </w:pPr>
    <w:rPr>
      <w:rFonts w:ascii="Arial" w:eastAsia="Times New Roman" w:hAnsi="Arial" w:cs="Arial"/>
      <w:b/>
      <w:bCs/>
      <w:color w:val="0000FF"/>
      <w:sz w:val="24"/>
      <w:szCs w:val="24"/>
      <w:lang w:val="en-US"/>
    </w:rPr>
  </w:style>
  <w:style w:type="paragraph" w:customStyle="1" w:styleId="xl29">
    <w:name w:val="xl29"/>
    <w:basedOn w:val="Normal"/>
    <w:rsid w:val="00F24AE2"/>
    <w:pPr>
      <w:spacing w:before="100" w:beforeAutospacing="1" w:after="100" w:afterAutospacing="1" w:line="240" w:lineRule="auto"/>
    </w:pPr>
    <w:rPr>
      <w:rFonts w:ascii="Arial" w:eastAsia="Times New Roman" w:hAnsi="Arial" w:cs="Arial"/>
      <w:color w:val="0000FF"/>
      <w:sz w:val="24"/>
      <w:szCs w:val="24"/>
      <w:lang w:val="en-US"/>
    </w:rPr>
  </w:style>
  <w:style w:type="paragraph" w:customStyle="1" w:styleId="xl30">
    <w:name w:val="xl30"/>
    <w:basedOn w:val="Normal"/>
    <w:rsid w:val="00F24AE2"/>
    <w:pPr>
      <w:spacing w:before="100" w:beforeAutospacing="1" w:after="100" w:afterAutospacing="1" w:line="240" w:lineRule="auto"/>
    </w:pPr>
    <w:rPr>
      <w:rFonts w:ascii="Arial Unicode MS" w:eastAsia="Times New Roman" w:hAnsi="Arial Unicode MS" w:cs="Times New Roman"/>
      <w:color w:val="0000FF"/>
      <w:sz w:val="24"/>
      <w:szCs w:val="24"/>
      <w:lang w:val="en-US"/>
    </w:rPr>
  </w:style>
  <w:style w:type="paragraph" w:customStyle="1" w:styleId="xl31">
    <w:name w:val="xl31"/>
    <w:basedOn w:val="Normal"/>
    <w:rsid w:val="00F24AE2"/>
    <w:pPr>
      <w:spacing w:before="100" w:beforeAutospacing="1" w:after="100" w:afterAutospacing="1" w:line="240" w:lineRule="auto"/>
    </w:pPr>
    <w:rPr>
      <w:rFonts w:ascii="Arial" w:eastAsia="Times New Roman" w:hAnsi="Arial" w:cs="Arial"/>
      <w:b/>
      <w:bCs/>
      <w:color w:val="0000FF"/>
      <w:sz w:val="24"/>
      <w:szCs w:val="24"/>
      <w:lang w:val="en-US"/>
    </w:rPr>
  </w:style>
  <w:style w:type="paragraph" w:customStyle="1" w:styleId="CaracterCaracter">
    <w:name w:val="Caracter Caracter"/>
    <w:basedOn w:val="Normal"/>
    <w:uiPriority w:val="99"/>
    <w:rsid w:val="00F24AE2"/>
    <w:pPr>
      <w:spacing w:after="0" w:line="240" w:lineRule="auto"/>
    </w:pPr>
    <w:rPr>
      <w:rFonts w:ascii="Times New Roman" w:eastAsia="Times New Roman" w:hAnsi="Times New Roman" w:cs="Times New Roman"/>
      <w:sz w:val="24"/>
      <w:szCs w:val="24"/>
      <w:lang w:val="pl-PL" w:eastAsia="pl-PL"/>
    </w:rPr>
  </w:style>
  <w:style w:type="paragraph" w:customStyle="1" w:styleId="CM69">
    <w:name w:val="CM69"/>
    <w:basedOn w:val="Normal"/>
    <w:next w:val="Normal"/>
    <w:rsid w:val="00F24AE2"/>
    <w:pPr>
      <w:widowControl w:val="0"/>
      <w:autoSpaceDE w:val="0"/>
      <w:autoSpaceDN w:val="0"/>
      <w:adjustRightInd w:val="0"/>
      <w:spacing w:after="265" w:line="240" w:lineRule="auto"/>
    </w:pPr>
    <w:rPr>
      <w:rFonts w:ascii="Times New Roman" w:eastAsia="Times New Roman" w:hAnsi="Times New Roman" w:cs="Times New Roman"/>
      <w:sz w:val="24"/>
      <w:szCs w:val="24"/>
      <w:lang w:val="en-US"/>
    </w:rPr>
  </w:style>
  <w:style w:type="paragraph" w:styleId="Date">
    <w:name w:val="Date"/>
    <w:basedOn w:val="Normal"/>
    <w:next w:val="Normal"/>
    <w:link w:val="DateChar"/>
    <w:rsid w:val="00F24AE2"/>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rsid w:val="00F24AE2"/>
    <w:rPr>
      <w:rFonts w:ascii="Times New Roman" w:eastAsia="Times New Roman" w:hAnsi="Times New Roman" w:cs="Times New Roman"/>
      <w:sz w:val="24"/>
      <w:szCs w:val="24"/>
    </w:rPr>
  </w:style>
  <w:style w:type="character" w:customStyle="1" w:styleId="do1">
    <w:name w:val="do1"/>
    <w:uiPriority w:val="99"/>
    <w:rsid w:val="00F24AE2"/>
    <w:rPr>
      <w:b/>
      <w:bCs/>
      <w:sz w:val="26"/>
      <w:szCs w:val="26"/>
    </w:rPr>
  </w:style>
  <w:style w:type="character" w:customStyle="1" w:styleId="tpt1">
    <w:name w:val="tpt1"/>
    <w:basedOn w:val="DefaultParagraphFont"/>
    <w:uiPriority w:val="99"/>
    <w:rsid w:val="00F24AE2"/>
  </w:style>
  <w:style w:type="paragraph" w:styleId="NormalIndent">
    <w:name w:val="Normal Indent"/>
    <w:basedOn w:val="Normal"/>
    <w:uiPriority w:val="99"/>
    <w:rsid w:val="00F24AE2"/>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F24AE2"/>
    <w:pPr>
      <w:spacing w:after="0" w:line="240" w:lineRule="auto"/>
    </w:pPr>
    <w:rPr>
      <w:rFonts w:ascii="Times New Roman" w:eastAsia="Times New Roman" w:hAnsi="Times New Roman" w:cs="Times New Roman"/>
      <w:szCs w:val="20"/>
      <w:lang w:val="fr-FR" w:eastAsia="sk-SK"/>
    </w:rPr>
  </w:style>
  <w:style w:type="paragraph" w:customStyle="1" w:styleId="Text3">
    <w:name w:val="Text 3"/>
    <w:basedOn w:val="Normal"/>
    <w:rsid w:val="00F24AE2"/>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uiPriority w:val="99"/>
    <w:rsid w:val="00F24AE2"/>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F24AE2"/>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 w:val="24"/>
      <w:szCs w:val="20"/>
      <w:lang w:val="en-GB" w:eastAsia="en-GB"/>
    </w:rPr>
  </w:style>
  <w:style w:type="paragraph" w:customStyle="1" w:styleId="Odstavec">
    <w:name w:val="Odstavec"/>
    <w:basedOn w:val="Normal"/>
    <w:rsid w:val="00F24AE2"/>
    <w:pPr>
      <w:spacing w:before="120" w:after="0" w:line="240" w:lineRule="auto"/>
      <w:ind w:firstLine="709"/>
      <w:jc w:val="both"/>
    </w:pPr>
    <w:rPr>
      <w:rFonts w:ascii="Times New Roman" w:eastAsia="Times New Roman" w:hAnsi="Times New Roman" w:cs="Times New Roman"/>
      <w:sz w:val="24"/>
      <w:szCs w:val="24"/>
      <w:lang w:val="cs-CZ" w:eastAsia="cs-CZ"/>
    </w:rPr>
  </w:style>
  <w:style w:type="paragraph" w:customStyle="1" w:styleId="CaracterCaracter1CharCharCaracterCaracter">
    <w:name w:val="Caracter Caracter1 Char Char Caracter Caracter"/>
    <w:basedOn w:val="Normal"/>
    <w:rsid w:val="00F24AE2"/>
    <w:pPr>
      <w:widowControl w:val="0"/>
      <w:numPr>
        <w:numId w:val="49"/>
      </w:numPr>
      <w:tabs>
        <w:tab w:val="clear" w:pos="765"/>
      </w:tabs>
      <w:spacing w:after="0" w:line="280" w:lineRule="atLeast"/>
      <w:ind w:left="0" w:firstLine="0"/>
    </w:pPr>
    <w:rPr>
      <w:rFonts w:ascii="Times New Roman" w:eastAsia="MS Mincho" w:hAnsi="Times New Roman" w:cs="Times New Roman"/>
      <w:szCs w:val="20"/>
      <w:lang w:val="en-GB" w:eastAsia="en-GB"/>
    </w:rPr>
  </w:style>
  <w:style w:type="paragraph" w:customStyle="1" w:styleId="CharCharCharCaracterCharChar1Caracter">
    <w:name w:val="Char Char Char Caracter Char Char1 Caracter"/>
    <w:basedOn w:val="Normal"/>
    <w:rsid w:val="00F24AE2"/>
    <w:pPr>
      <w:spacing w:after="0" w:line="240" w:lineRule="auto"/>
    </w:pPr>
    <w:rPr>
      <w:rFonts w:ascii="Times New Roman" w:eastAsia="Times New Roman" w:hAnsi="Times New Roman" w:cs="Times New Roman"/>
      <w:sz w:val="24"/>
      <w:szCs w:val="24"/>
      <w:lang w:val="pl-PL" w:eastAsia="pl-PL"/>
    </w:rPr>
  </w:style>
  <w:style w:type="paragraph" w:styleId="CommentSubject">
    <w:name w:val="annotation subject"/>
    <w:basedOn w:val="CommentText"/>
    <w:next w:val="CommentText"/>
    <w:link w:val="CommentSubjectChar"/>
    <w:uiPriority w:val="99"/>
    <w:rsid w:val="00F24AE2"/>
    <w:pPr>
      <w:spacing w:before="0" w:after="0"/>
    </w:pPr>
    <w:rPr>
      <w:rFonts w:ascii="Times New Roman" w:hAnsi="Times New Roman"/>
      <w:b/>
      <w:bCs/>
      <w:lang w:val="es-ES" w:eastAsia="es-ES"/>
    </w:rPr>
  </w:style>
  <w:style w:type="character" w:customStyle="1" w:styleId="CommentSubjectChar">
    <w:name w:val="Comment Subject Char"/>
    <w:basedOn w:val="CommentTextChar"/>
    <w:link w:val="CommentSubject"/>
    <w:uiPriority w:val="99"/>
    <w:rsid w:val="00F24AE2"/>
    <w:rPr>
      <w:rFonts w:ascii="Times New Roman" w:eastAsia="Times New Roman" w:hAnsi="Times New Roman" w:cs="Times New Roman"/>
      <w:b/>
      <w:bCs/>
      <w:sz w:val="20"/>
      <w:szCs w:val="20"/>
      <w:lang w:val="es-ES" w:eastAsia="es-ES"/>
    </w:rPr>
  </w:style>
  <w:style w:type="paragraph" w:customStyle="1" w:styleId="Normal1">
    <w:name w:val="Normal1"/>
    <w:basedOn w:val="Normal"/>
    <w:uiPriority w:val="99"/>
    <w:rsid w:val="00F24AE2"/>
    <w:pPr>
      <w:spacing w:before="60" w:after="60" w:line="240" w:lineRule="auto"/>
      <w:jc w:val="both"/>
    </w:pPr>
    <w:rPr>
      <w:rFonts w:ascii="Arial" w:eastAsia="Times New Roman" w:hAnsi="Arial" w:cs="Times New Roman"/>
      <w:sz w:val="20"/>
      <w:szCs w:val="24"/>
    </w:rPr>
  </w:style>
  <w:style w:type="paragraph" w:customStyle="1" w:styleId="CM4">
    <w:name w:val="CM4"/>
    <w:basedOn w:val="Default"/>
    <w:next w:val="Default"/>
    <w:uiPriority w:val="99"/>
    <w:rsid w:val="00F24AE2"/>
    <w:pPr>
      <w:widowControl w:val="0"/>
      <w:spacing w:after="170"/>
    </w:pPr>
    <w:rPr>
      <w:rFonts w:ascii="Arial" w:eastAsia="Times New Roman" w:hAnsi="Arial"/>
      <w:color w:val="auto"/>
      <w:lang w:eastAsia="ro-RO"/>
    </w:rPr>
  </w:style>
  <w:style w:type="paragraph" w:customStyle="1" w:styleId="CM6">
    <w:name w:val="CM6"/>
    <w:basedOn w:val="Default"/>
    <w:next w:val="Default"/>
    <w:rsid w:val="00F24AE2"/>
    <w:pPr>
      <w:widowControl w:val="0"/>
      <w:spacing w:after="325"/>
    </w:pPr>
    <w:rPr>
      <w:rFonts w:ascii="Arial" w:eastAsia="Times New Roman" w:hAnsi="Arial"/>
      <w:color w:val="auto"/>
      <w:lang w:eastAsia="ro-RO"/>
    </w:rPr>
  </w:style>
  <w:style w:type="paragraph" w:customStyle="1" w:styleId="CM2">
    <w:name w:val="CM2"/>
    <w:basedOn w:val="Default"/>
    <w:next w:val="Default"/>
    <w:rsid w:val="00F24AE2"/>
    <w:pPr>
      <w:widowControl w:val="0"/>
      <w:spacing w:line="260" w:lineRule="atLeast"/>
    </w:pPr>
    <w:rPr>
      <w:rFonts w:ascii="Arial" w:eastAsia="Times New Roman" w:hAnsi="Arial"/>
      <w:color w:val="auto"/>
      <w:lang w:eastAsia="ro-RO"/>
    </w:rPr>
  </w:style>
  <w:style w:type="paragraph" w:customStyle="1" w:styleId="font1">
    <w:name w:val="font1"/>
    <w:basedOn w:val="Normal"/>
    <w:rsid w:val="00F24AE2"/>
    <w:pPr>
      <w:spacing w:before="100" w:beforeAutospacing="1" w:after="100" w:afterAutospacing="1" w:line="240" w:lineRule="auto"/>
    </w:pPr>
    <w:rPr>
      <w:rFonts w:ascii="Arial" w:eastAsia="Arial Unicode MS" w:hAnsi="Arial" w:cs="Arial"/>
      <w:sz w:val="20"/>
      <w:szCs w:val="20"/>
      <w:lang w:eastAsia="ro-RO"/>
    </w:rPr>
  </w:style>
  <w:style w:type="character" w:customStyle="1" w:styleId="Bodytext27pt">
    <w:name w:val="Body text (2) + 7 pt"/>
    <w:uiPriority w:val="99"/>
    <w:rsid w:val="00F24AE2"/>
    <w:rPr>
      <w:rFonts w:ascii="Times New Roman" w:eastAsia="Times New Roman" w:hAnsi="Times New Roman" w:cs="Times New Roman"/>
      <w:color w:val="000000"/>
      <w:spacing w:val="0"/>
      <w:w w:val="100"/>
      <w:position w:val="0"/>
      <w:sz w:val="14"/>
      <w:szCs w:val="14"/>
      <w:shd w:val="clear" w:color="auto" w:fill="FFFFFF"/>
      <w:lang w:val="ro-RO" w:eastAsia="ro-RO" w:bidi="ro-RO"/>
    </w:rPr>
  </w:style>
  <w:style w:type="numbering" w:customStyle="1" w:styleId="Style1">
    <w:name w:val="Style1"/>
    <w:rsid w:val="00F24AE2"/>
    <w:pPr>
      <w:numPr>
        <w:numId w:val="82"/>
      </w:numPr>
    </w:pPr>
  </w:style>
  <w:style w:type="numbering" w:customStyle="1" w:styleId="Style5">
    <w:name w:val="Style5"/>
    <w:uiPriority w:val="99"/>
    <w:rsid w:val="00F24AE2"/>
    <w:pPr>
      <w:numPr>
        <w:numId w:val="83"/>
      </w:numPr>
    </w:pPr>
  </w:style>
  <w:style w:type="numbering" w:customStyle="1" w:styleId="Style12">
    <w:name w:val="Style12"/>
    <w:uiPriority w:val="99"/>
    <w:rsid w:val="00F24AE2"/>
    <w:pPr>
      <w:numPr>
        <w:numId w:val="84"/>
      </w:numPr>
    </w:pPr>
  </w:style>
  <w:style w:type="numbering" w:customStyle="1" w:styleId="Style11">
    <w:name w:val="Style11"/>
    <w:uiPriority w:val="99"/>
    <w:rsid w:val="00F24AE2"/>
    <w:pPr>
      <w:numPr>
        <w:numId w:val="85"/>
      </w:numPr>
    </w:pPr>
  </w:style>
  <w:style w:type="paragraph" w:styleId="z-TopofForm">
    <w:name w:val="HTML Top of Form"/>
    <w:basedOn w:val="Normal"/>
    <w:next w:val="Normal"/>
    <w:link w:val="z-TopofFormChar"/>
    <w:hidden/>
    <w:uiPriority w:val="99"/>
    <w:semiHidden/>
    <w:unhideWhenUsed/>
    <w:rsid w:val="00D218E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218E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218E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218EE"/>
    <w:rPr>
      <w:rFonts w:ascii="Arial" w:hAnsi="Arial" w:cs="Arial"/>
      <w:vanish/>
      <w:sz w:val="16"/>
      <w:szCs w:val="16"/>
    </w:rPr>
  </w:style>
  <w:style w:type="table" w:customStyle="1" w:styleId="TableGrid1">
    <w:name w:val="Table Grid1"/>
    <w:basedOn w:val="TableNormal"/>
    <w:next w:val="TableGrid"/>
    <w:uiPriority w:val="99"/>
    <w:rsid w:val="00D218E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uiPriority w:val="99"/>
    <w:rsid w:val="00D218EE"/>
  </w:style>
  <w:style w:type="character" w:customStyle="1" w:styleId="ui-panel-title2">
    <w:name w:val="ui-panel-title2"/>
    <w:basedOn w:val="DefaultParagraphFont"/>
    <w:uiPriority w:val="99"/>
    <w:rsid w:val="00D218EE"/>
  </w:style>
  <w:style w:type="character" w:customStyle="1" w:styleId="ui-clock1">
    <w:name w:val="ui-clock1"/>
    <w:basedOn w:val="DefaultParagraphFont"/>
    <w:uiPriority w:val="99"/>
    <w:rsid w:val="00D218EE"/>
    <w:rPr>
      <w:strike w:val="0"/>
      <w:dstrike w:val="0"/>
      <w:u w:val="none"/>
      <w:effect w:val="none"/>
      <w:bdr w:val="none" w:sz="0" w:space="0" w:color="auto" w:frame="1"/>
    </w:rPr>
  </w:style>
  <w:style w:type="character" w:customStyle="1" w:styleId="ui-column-title">
    <w:name w:val="ui-column-title"/>
    <w:basedOn w:val="DefaultParagraphFont"/>
    <w:uiPriority w:val="99"/>
    <w:rsid w:val="00D218EE"/>
  </w:style>
  <w:style w:type="character" w:customStyle="1" w:styleId="right">
    <w:name w:val="right"/>
    <w:basedOn w:val="DefaultParagraphFont"/>
    <w:rsid w:val="00D218EE"/>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34"/>
    <w:locked/>
    <w:rsid w:val="00681001"/>
  </w:style>
  <w:style w:type="paragraph" w:styleId="Revision">
    <w:name w:val="Revision"/>
    <w:hidden/>
    <w:uiPriority w:val="99"/>
    <w:semiHidden/>
    <w:rsid w:val="004D3967"/>
    <w:pPr>
      <w:spacing w:after="0" w:line="240" w:lineRule="auto"/>
    </w:pPr>
  </w:style>
  <w:style w:type="paragraph" w:styleId="HTMLPreformatted">
    <w:name w:val="HTML Preformatted"/>
    <w:basedOn w:val="Normal"/>
    <w:link w:val="HTMLPreformattedChar"/>
    <w:uiPriority w:val="99"/>
    <w:unhideWhenUsed/>
    <w:rsid w:val="006D5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6D595F"/>
    <w:rPr>
      <w:rFonts w:ascii="Courier New" w:eastAsia="Times New Roman" w:hAnsi="Courier New" w:cs="Courier New"/>
      <w:sz w:val="20"/>
      <w:szCs w:val="20"/>
      <w:lang w:val="en-US"/>
    </w:rPr>
  </w:style>
  <w:style w:type="paragraph" w:customStyle="1" w:styleId="maintext">
    <w:name w:val="maintext"/>
    <w:basedOn w:val="Normal"/>
    <w:uiPriority w:val="99"/>
    <w:rsid w:val="00C908E0"/>
    <w:pPr>
      <w:spacing w:before="120" w:after="120" w:line="240" w:lineRule="auto"/>
      <w:jc w:val="both"/>
    </w:pPr>
    <w:rPr>
      <w:rFonts w:ascii="Arial" w:eastAsia="Times New Roman" w:hAnsi="Arial" w:cs="Arial"/>
      <w:szCs w:val="28"/>
    </w:rPr>
  </w:style>
  <w:style w:type="paragraph" w:styleId="NoSpacing">
    <w:name w:val="No Spacing"/>
    <w:link w:val="NoSpacingChar"/>
    <w:uiPriority w:val="99"/>
    <w:qFormat/>
    <w:rsid w:val="00F01446"/>
    <w:pPr>
      <w:spacing w:after="0" w:line="240" w:lineRule="auto"/>
      <w:jc w:val="both"/>
    </w:pPr>
    <w:rPr>
      <w:lang w:eastAsia="ro-RO"/>
    </w:rPr>
  </w:style>
  <w:style w:type="numbering" w:customStyle="1" w:styleId="NoList1">
    <w:name w:val="No List1"/>
    <w:next w:val="NoList"/>
    <w:uiPriority w:val="99"/>
    <w:semiHidden/>
    <w:unhideWhenUsed/>
    <w:rsid w:val="00F01446"/>
  </w:style>
  <w:style w:type="paragraph" w:customStyle="1" w:styleId="Standard">
    <w:name w:val="Standard"/>
    <w:uiPriority w:val="99"/>
    <w:rsid w:val="00F01446"/>
    <w:pPr>
      <w:suppressAutoHyphens/>
      <w:spacing w:after="160"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F01446"/>
    <w:rPr>
      <w:vertAlign w:val="superscript"/>
    </w:rPr>
  </w:style>
  <w:style w:type="character" w:customStyle="1" w:styleId="Internetlink">
    <w:name w:val="Internet link"/>
    <w:rsid w:val="00F01446"/>
    <w:rPr>
      <w:color w:val="0000FF"/>
      <w:u w:val="single"/>
    </w:rPr>
  </w:style>
  <w:style w:type="character" w:customStyle="1" w:styleId="FootnoteSymbol">
    <w:name w:val="Footnote Symbol"/>
    <w:rsid w:val="00F01446"/>
    <w:rPr>
      <w:vertAlign w:val="superscript"/>
    </w:rPr>
  </w:style>
  <w:style w:type="paragraph" w:customStyle="1" w:styleId="E-Body1">
    <w:name w:val="E-Body 1"/>
    <w:basedOn w:val="Standard"/>
    <w:rsid w:val="00F01446"/>
  </w:style>
  <w:style w:type="table" w:customStyle="1" w:styleId="GridTable4-Accent61">
    <w:name w:val="Grid Table 4 - Accent 61"/>
    <w:basedOn w:val="TableNormal"/>
    <w:uiPriority w:val="49"/>
    <w:rsid w:val="00F01446"/>
    <w:pPr>
      <w:spacing w:after="160" w:line="259" w:lineRule="auto"/>
    </w:pPr>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CharCharChar1CharCharChar1">
    <w:name w:val="Char Char Char1 Char Char Char1"/>
    <w:aliases w:val="Char Char Char1 Char Caracter,Char Char Char1 Char Char Char Char"/>
    <w:basedOn w:val="Normal"/>
    <w:rsid w:val="00F01446"/>
    <w:pPr>
      <w:widowControl w:val="0"/>
      <w:autoSpaceDE w:val="0"/>
      <w:autoSpaceDN w:val="0"/>
      <w:adjustRightInd w:val="0"/>
      <w:spacing w:after="0" w:line="240" w:lineRule="auto"/>
      <w:jc w:val="both"/>
    </w:pPr>
    <w:rPr>
      <w:rFonts w:ascii="Times New Roman" w:eastAsia="Times New Roman" w:hAnsi="Times New Roman"/>
      <w:iCs/>
      <w:noProof/>
      <w:sz w:val="24"/>
      <w:szCs w:val="24"/>
      <w:lang w:val="pl-PL" w:eastAsia="pl-PL"/>
    </w:rPr>
  </w:style>
  <w:style w:type="paragraph" w:customStyle="1" w:styleId="eval">
    <w:name w:val="eval"/>
    <w:basedOn w:val="Heading3"/>
    <w:rsid w:val="00F01446"/>
    <w:pPr>
      <w:widowControl w:val="0"/>
      <w:tabs>
        <w:tab w:val="num" w:pos="3600"/>
      </w:tabs>
      <w:autoSpaceDE w:val="0"/>
      <w:autoSpaceDN w:val="0"/>
      <w:adjustRightInd w:val="0"/>
      <w:spacing w:line="240" w:lineRule="auto"/>
      <w:ind w:left="3600" w:hanging="360"/>
      <w:jc w:val="both"/>
    </w:pPr>
    <w:rPr>
      <w:rFonts w:ascii="Arial" w:hAnsi="Arial"/>
      <w:b/>
      <w:iCs/>
      <w:noProof/>
      <w:color w:val="auto"/>
      <w:lang w:eastAsia="sk-SK"/>
    </w:rPr>
  </w:style>
  <w:style w:type="paragraph" w:customStyle="1" w:styleId="criterii">
    <w:name w:val="criterii"/>
    <w:basedOn w:val="Normal"/>
    <w:rsid w:val="00F01446"/>
    <w:pPr>
      <w:widowControl w:val="0"/>
      <w:shd w:val="clear" w:color="auto" w:fill="E6E6E6"/>
      <w:autoSpaceDE w:val="0"/>
      <w:autoSpaceDN w:val="0"/>
      <w:adjustRightInd w:val="0"/>
      <w:spacing w:before="240" w:after="120" w:line="240" w:lineRule="auto"/>
      <w:jc w:val="both"/>
    </w:pPr>
    <w:rPr>
      <w:rFonts w:ascii="Trebuchet MS" w:eastAsia="Times New Roman" w:hAnsi="Trebuchet MS"/>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F01446"/>
    <w:pPr>
      <w:widowControl w:val="0"/>
      <w:autoSpaceDE w:val="0"/>
      <w:autoSpaceDN w:val="0"/>
      <w:adjustRightInd w:val="0"/>
      <w:spacing w:after="0" w:line="240" w:lineRule="exact"/>
      <w:jc w:val="both"/>
    </w:pPr>
    <w:rPr>
      <w:vertAlign w:val="superscript"/>
    </w:rPr>
  </w:style>
  <w:style w:type="paragraph" w:customStyle="1" w:styleId="Criteriu">
    <w:name w:val="Criteriu"/>
    <w:basedOn w:val="ListParagraph"/>
    <w:link w:val="CriteriuChar"/>
    <w:qFormat/>
    <w:rsid w:val="00F01446"/>
    <w:pPr>
      <w:widowControl w:val="0"/>
      <w:numPr>
        <w:numId w:val="101"/>
      </w:numPr>
      <w:autoSpaceDE w:val="0"/>
      <w:autoSpaceDN w:val="0"/>
      <w:adjustRightInd w:val="0"/>
      <w:spacing w:before="480" w:after="120" w:line="240" w:lineRule="auto"/>
      <w:ind w:left="360"/>
      <w:jc w:val="both"/>
    </w:pPr>
    <w:rPr>
      <w:rFonts w:eastAsia="Times New Roman"/>
      <w:b/>
      <w:iCs/>
      <w:noProof/>
      <w:szCs w:val="24"/>
      <w:lang w:eastAsia="sk-SK"/>
    </w:rPr>
  </w:style>
  <w:style w:type="character" w:customStyle="1" w:styleId="CriteriuChar">
    <w:name w:val="Criteriu Char"/>
    <w:basedOn w:val="ListParagraphChar"/>
    <w:link w:val="Criteriu"/>
    <w:rsid w:val="00F01446"/>
    <w:rPr>
      <w:rFonts w:eastAsia="Times New Roman"/>
      <w:b/>
      <w:iCs/>
      <w:noProof/>
      <w:szCs w:val="24"/>
      <w:lang w:eastAsia="sk-SK"/>
    </w:rPr>
  </w:style>
  <w:style w:type="character" w:styleId="PlaceholderText">
    <w:name w:val="Placeholder Text"/>
    <w:basedOn w:val="DefaultParagraphFont"/>
    <w:uiPriority w:val="99"/>
    <w:semiHidden/>
    <w:rsid w:val="002150AA"/>
    <w:rPr>
      <w:color w:val="808080"/>
    </w:rPr>
  </w:style>
  <w:style w:type="numbering" w:customStyle="1" w:styleId="NoList2">
    <w:name w:val="No List2"/>
    <w:next w:val="NoList"/>
    <w:uiPriority w:val="99"/>
    <w:semiHidden/>
    <w:unhideWhenUsed/>
    <w:rsid w:val="000E1EA7"/>
  </w:style>
  <w:style w:type="table" w:customStyle="1" w:styleId="TableGrid2">
    <w:name w:val="Table Grid2"/>
    <w:basedOn w:val="TableNormal"/>
    <w:next w:val="TableGrid"/>
    <w:uiPriority w:val="99"/>
    <w:rsid w:val="000E1EA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0E1EA7"/>
    <w:pPr>
      <w:spacing w:after="0" w:line="240" w:lineRule="auto"/>
    </w:pPr>
    <w:rPr>
      <w:rFonts w:ascii="Calibri" w:eastAsia="Calibri" w:hAnsi="Calibri" w:cs="Consolas"/>
      <w:szCs w:val="21"/>
      <w:lang w:val="en-US"/>
    </w:rPr>
  </w:style>
  <w:style w:type="character" w:customStyle="1" w:styleId="PlainTextChar">
    <w:name w:val="Plain Text Char"/>
    <w:basedOn w:val="DefaultParagraphFont"/>
    <w:link w:val="PlainText"/>
    <w:uiPriority w:val="99"/>
    <w:rsid w:val="000E1EA7"/>
    <w:rPr>
      <w:rFonts w:ascii="Calibri" w:eastAsia="Calibri" w:hAnsi="Calibri" w:cs="Consolas"/>
      <w:szCs w:val="21"/>
      <w:lang w:val="en-US"/>
    </w:rPr>
  </w:style>
  <w:style w:type="paragraph" w:customStyle="1" w:styleId="Ghid1">
    <w:name w:val="Ghid 1"/>
    <w:basedOn w:val="Normal"/>
    <w:link w:val="Ghid1Caracter"/>
    <w:uiPriority w:val="99"/>
    <w:rsid w:val="000E1EA7"/>
    <w:pPr>
      <w:spacing w:before="120" w:after="0" w:line="288" w:lineRule="auto"/>
    </w:pPr>
    <w:rPr>
      <w:rFonts w:ascii="Verdana" w:eastAsia="MS Mincho" w:hAnsi="Verdana" w:cs="Times New Roman"/>
      <w:b/>
      <w:sz w:val="20"/>
      <w:szCs w:val="20"/>
    </w:rPr>
  </w:style>
  <w:style w:type="paragraph" w:customStyle="1" w:styleId="Ghid2">
    <w:name w:val="Ghid 2"/>
    <w:basedOn w:val="Normal"/>
    <w:link w:val="Ghid2Caracter"/>
    <w:uiPriority w:val="99"/>
    <w:rsid w:val="000E1EA7"/>
    <w:pPr>
      <w:spacing w:before="120" w:after="0" w:line="288" w:lineRule="auto"/>
    </w:pPr>
    <w:rPr>
      <w:rFonts w:ascii="Verdana" w:eastAsia="MS Mincho" w:hAnsi="Verdana" w:cs="Times New Roman"/>
      <w:i/>
      <w:sz w:val="20"/>
      <w:szCs w:val="20"/>
    </w:rPr>
  </w:style>
  <w:style w:type="character" w:customStyle="1" w:styleId="Ghid1Caracter">
    <w:name w:val="Ghid 1 Caracter"/>
    <w:link w:val="Ghid1"/>
    <w:uiPriority w:val="99"/>
    <w:locked/>
    <w:rsid w:val="000E1EA7"/>
    <w:rPr>
      <w:rFonts w:ascii="Verdana" w:eastAsia="MS Mincho" w:hAnsi="Verdana" w:cs="Times New Roman"/>
      <w:b/>
      <w:sz w:val="20"/>
      <w:szCs w:val="20"/>
    </w:rPr>
  </w:style>
  <w:style w:type="character" w:customStyle="1" w:styleId="Ghid2Caracter">
    <w:name w:val="Ghid 2 Caracter"/>
    <w:link w:val="Ghid2"/>
    <w:uiPriority w:val="99"/>
    <w:locked/>
    <w:rsid w:val="000E1EA7"/>
    <w:rPr>
      <w:rFonts w:ascii="Verdana" w:eastAsia="MS Mincho" w:hAnsi="Verdana" w:cs="Times New Roman"/>
      <w:i/>
      <w:sz w:val="20"/>
      <w:szCs w:val="20"/>
    </w:rPr>
  </w:style>
  <w:style w:type="character" w:customStyle="1" w:styleId="st1">
    <w:name w:val="st1"/>
    <w:basedOn w:val="DefaultParagraphFont"/>
    <w:uiPriority w:val="99"/>
    <w:rsid w:val="000E1EA7"/>
    <w:rPr>
      <w:rFonts w:cs="Times New Roman"/>
    </w:rPr>
  </w:style>
  <w:style w:type="character" w:customStyle="1" w:styleId="sttpar1">
    <w:name w:val="st_tpar1"/>
    <w:uiPriority w:val="99"/>
    <w:rsid w:val="000E1EA7"/>
    <w:rPr>
      <w:color w:val="000000"/>
    </w:rPr>
  </w:style>
  <w:style w:type="character" w:styleId="HTMLCite">
    <w:name w:val="HTML Cite"/>
    <w:basedOn w:val="DefaultParagraphFont"/>
    <w:uiPriority w:val="99"/>
    <w:rsid w:val="000E1EA7"/>
    <w:rPr>
      <w:rFonts w:cs="Times New Roman"/>
      <w:i/>
    </w:rPr>
  </w:style>
  <w:style w:type="paragraph" w:customStyle="1" w:styleId="Articol">
    <w:name w:val="Articol"/>
    <w:basedOn w:val="Normal"/>
    <w:uiPriority w:val="99"/>
    <w:rsid w:val="000E1EA7"/>
    <w:pPr>
      <w:spacing w:before="120" w:after="0" w:line="240" w:lineRule="auto"/>
      <w:ind w:left="4050" w:hanging="360"/>
      <w:jc w:val="both"/>
    </w:pPr>
    <w:rPr>
      <w:rFonts w:ascii="Palatino Linotype" w:eastAsia="Times New Roman" w:hAnsi="Palatino Linotype" w:cs="Times New Roman"/>
      <w:sz w:val="20"/>
      <w:szCs w:val="20"/>
      <w:lang w:eastAsia="ro-RO"/>
    </w:rPr>
  </w:style>
  <w:style w:type="paragraph" w:customStyle="1" w:styleId="TextAlineat">
    <w:name w:val="Text_Alineat"/>
    <w:basedOn w:val="Normal"/>
    <w:uiPriority w:val="99"/>
    <w:rsid w:val="000E1EA7"/>
    <w:pPr>
      <w:spacing w:before="120" w:after="0" w:line="240" w:lineRule="auto"/>
      <w:jc w:val="both"/>
    </w:pPr>
    <w:rPr>
      <w:rFonts w:ascii="Palatino Linotype" w:eastAsia="Times New Roman" w:hAnsi="Palatino Linotype" w:cs="Times New Roman"/>
      <w:sz w:val="20"/>
      <w:szCs w:val="20"/>
      <w:lang w:eastAsia="ro-RO"/>
    </w:rPr>
  </w:style>
  <w:style w:type="paragraph" w:customStyle="1" w:styleId="Capitol">
    <w:name w:val="Capitol"/>
    <w:basedOn w:val="Normal"/>
    <w:uiPriority w:val="99"/>
    <w:rsid w:val="000E1EA7"/>
    <w:pPr>
      <w:numPr>
        <w:numId w:val="118"/>
      </w:numPr>
      <w:spacing w:before="480" w:after="240" w:line="240" w:lineRule="auto"/>
      <w:ind w:hanging="181"/>
      <w:jc w:val="both"/>
    </w:pPr>
    <w:rPr>
      <w:rFonts w:ascii="Palatino Linotype" w:eastAsia="Times New Roman" w:hAnsi="Palatino Linotype" w:cs="Times New Roman"/>
      <w:b/>
      <w:caps/>
      <w:sz w:val="20"/>
      <w:szCs w:val="20"/>
      <w:lang w:eastAsia="ro-RO"/>
    </w:rPr>
  </w:style>
  <w:style w:type="paragraph" w:customStyle="1" w:styleId="CaracterCaracter1CharCharCaracterCaracterCharChar">
    <w:name w:val="Caracter Caracter1 Char Char Caracter Caracter Char Char"/>
    <w:basedOn w:val="Normal"/>
    <w:uiPriority w:val="99"/>
    <w:rsid w:val="000E1EA7"/>
    <w:pPr>
      <w:spacing w:after="0" w:line="240" w:lineRule="auto"/>
    </w:pPr>
    <w:rPr>
      <w:rFonts w:ascii="Times New Roman" w:eastAsia="Times New Roman" w:hAnsi="Times New Roman" w:cs="Times New Roman"/>
      <w:sz w:val="24"/>
      <w:szCs w:val="24"/>
      <w:lang w:val="pl-PL" w:eastAsia="pl-PL"/>
    </w:rPr>
  </w:style>
  <w:style w:type="paragraph" w:styleId="EndnoteText">
    <w:name w:val="endnote text"/>
    <w:basedOn w:val="Normal"/>
    <w:link w:val="EndnoteTextChar"/>
    <w:uiPriority w:val="99"/>
    <w:rsid w:val="000E1EA7"/>
    <w:pPr>
      <w:spacing w:after="0" w:line="240" w:lineRule="auto"/>
    </w:pPr>
    <w:rPr>
      <w:rFonts w:ascii="Calibri" w:eastAsia="Calibri" w:hAnsi="Calibri" w:cs="Times New Roman"/>
      <w:sz w:val="20"/>
      <w:szCs w:val="20"/>
      <w:lang w:val="en-GB"/>
    </w:rPr>
  </w:style>
  <w:style w:type="character" w:customStyle="1" w:styleId="EndnoteTextChar">
    <w:name w:val="Endnote Text Char"/>
    <w:basedOn w:val="DefaultParagraphFont"/>
    <w:link w:val="EndnoteText"/>
    <w:uiPriority w:val="99"/>
    <w:rsid w:val="000E1EA7"/>
    <w:rPr>
      <w:rFonts w:ascii="Calibri" w:eastAsia="Calibri" w:hAnsi="Calibri" w:cs="Times New Roman"/>
      <w:sz w:val="20"/>
      <w:szCs w:val="20"/>
      <w:lang w:val="en-GB"/>
    </w:rPr>
  </w:style>
  <w:style w:type="character" w:styleId="EndnoteReference">
    <w:name w:val="endnote reference"/>
    <w:basedOn w:val="DefaultParagraphFont"/>
    <w:uiPriority w:val="99"/>
    <w:rsid w:val="000E1EA7"/>
    <w:rPr>
      <w:rFonts w:cs="Times New Roman"/>
      <w:vertAlign w:val="superscript"/>
    </w:rPr>
  </w:style>
  <w:style w:type="paragraph" w:customStyle="1" w:styleId="Head2-Alin">
    <w:name w:val="Head2-Alin"/>
    <w:basedOn w:val="Normal"/>
    <w:uiPriority w:val="99"/>
    <w:rsid w:val="000E1EA7"/>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rPr>
  </w:style>
  <w:style w:type="character" w:customStyle="1" w:styleId="FontStyle31">
    <w:name w:val="Font Style31"/>
    <w:uiPriority w:val="99"/>
    <w:rsid w:val="000E1EA7"/>
    <w:rPr>
      <w:rFonts w:ascii="Arial" w:hAnsi="Arial"/>
      <w:sz w:val="20"/>
    </w:rPr>
  </w:style>
  <w:style w:type="character" w:customStyle="1" w:styleId="BodyTextChar2">
    <w:name w:val="Body Text Char2"/>
    <w:aliases w:val="block style Char1,Standard paragraph Char1"/>
    <w:uiPriority w:val="99"/>
    <w:locked/>
    <w:rsid w:val="000E1EA7"/>
    <w:rPr>
      <w:rFonts w:ascii="Times New Roman" w:hAnsi="Times New Roman"/>
      <w:sz w:val="20"/>
      <w:lang w:val="en-US"/>
    </w:rPr>
  </w:style>
  <w:style w:type="paragraph" w:customStyle="1" w:styleId="CM9">
    <w:name w:val="CM9"/>
    <w:basedOn w:val="Normal"/>
    <w:next w:val="Normal"/>
    <w:uiPriority w:val="99"/>
    <w:rsid w:val="000E1EA7"/>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ItalicizedTableText">
    <w:name w:val="Italicized Table Text"/>
    <w:basedOn w:val="Normal"/>
    <w:uiPriority w:val="99"/>
    <w:rsid w:val="000E1EA7"/>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0E1EA7"/>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0E1EA7"/>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0E1EA7"/>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0E1EA7"/>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B">
    <w:name w:val="B"/>
    <w:link w:val="BCaracter"/>
    <w:uiPriority w:val="99"/>
    <w:rsid w:val="000E1EA7"/>
    <w:pPr>
      <w:widowControl w:val="0"/>
      <w:autoSpaceDE w:val="0"/>
      <w:autoSpaceDN w:val="0"/>
      <w:adjustRightInd w:val="0"/>
      <w:spacing w:after="0" w:line="320" w:lineRule="exact"/>
      <w:ind w:firstLine="283"/>
      <w:jc w:val="both"/>
    </w:pPr>
    <w:rPr>
      <w:rFonts w:ascii="Times New Roman" w:eastAsia="Calibri" w:hAnsi="Times New Roman" w:cs="Times New Roman"/>
      <w:lang w:eastAsia="ro-RO"/>
    </w:rPr>
  </w:style>
  <w:style w:type="paragraph" w:styleId="BlockText">
    <w:name w:val="Block Text"/>
    <w:basedOn w:val="Normal"/>
    <w:uiPriority w:val="99"/>
    <w:rsid w:val="000E1EA7"/>
    <w:pPr>
      <w:spacing w:before="120" w:after="0" w:line="360" w:lineRule="auto"/>
      <w:ind w:left="705" w:right="60"/>
      <w:jc w:val="both"/>
    </w:pPr>
    <w:rPr>
      <w:rFonts w:ascii="Arial" w:eastAsia="Times New Roman" w:hAnsi="Arial" w:cs="Times New Roman"/>
      <w:bCs/>
      <w:color w:val="000000"/>
      <w:sz w:val="24"/>
      <w:szCs w:val="24"/>
      <w:lang w:eastAsia="ro-RO"/>
    </w:rPr>
  </w:style>
  <w:style w:type="character" w:customStyle="1" w:styleId="usertext1">
    <w:name w:val="usertext1"/>
    <w:uiPriority w:val="99"/>
    <w:rsid w:val="000E1EA7"/>
    <w:rPr>
      <w:rFonts w:ascii="Arial" w:hAnsi="Arial"/>
      <w:sz w:val="20"/>
    </w:rPr>
  </w:style>
  <w:style w:type="paragraph" w:customStyle="1" w:styleId="Normal11pt">
    <w:name w:val="Normal + 11 pt"/>
    <w:aliases w:val="Spaţiere rânduri:  Exact 14 pct."/>
    <w:basedOn w:val="BodyText"/>
    <w:uiPriority w:val="99"/>
    <w:rsid w:val="000E1EA7"/>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0E1EA7"/>
    <w:rPr>
      <w:rFonts w:ascii="Times New Roman" w:eastAsia="Calibri" w:hAnsi="Times New Roman" w:cs="Times New Roman"/>
      <w:lang w:eastAsia="ro-RO"/>
    </w:rPr>
  </w:style>
  <w:style w:type="character" w:customStyle="1" w:styleId="tca1">
    <w:name w:val="tca1"/>
    <w:uiPriority w:val="99"/>
    <w:rsid w:val="000E1EA7"/>
    <w:rPr>
      <w:b/>
      <w:sz w:val="24"/>
    </w:rPr>
  </w:style>
  <w:style w:type="character" w:customStyle="1" w:styleId="googqs-tidbit1">
    <w:name w:val="goog_qs-tidbit1"/>
    <w:uiPriority w:val="99"/>
    <w:rsid w:val="000E1EA7"/>
  </w:style>
  <w:style w:type="character" w:customStyle="1" w:styleId="BodyTextChar1">
    <w:name w:val="Body Text Char1"/>
    <w:aliases w:val="Body Text Char Char,block style Char2,Standard paragraph Char2"/>
    <w:uiPriority w:val="99"/>
    <w:semiHidden/>
    <w:rsid w:val="000E1EA7"/>
    <w:rPr>
      <w:rFonts w:ascii="Verdana" w:hAnsi="Verdana"/>
      <w:lang w:val="en-GB" w:eastAsia="en-US"/>
    </w:rPr>
  </w:style>
  <w:style w:type="character" w:customStyle="1" w:styleId="DefaultTextCaracter">
    <w:name w:val="Default Text Caracter"/>
    <w:link w:val="DefaultText"/>
    <w:uiPriority w:val="99"/>
    <w:locked/>
    <w:rsid w:val="000E1EA7"/>
    <w:rPr>
      <w:rFonts w:ascii="Symbol" w:eastAsia="Symbol" w:hAnsi="Symbol" w:cs="Times New Roman"/>
      <w:sz w:val="24"/>
      <w:szCs w:val="20"/>
      <w:lang w:val="en-US" w:eastAsia="ro-RO"/>
    </w:rPr>
  </w:style>
  <w:style w:type="paragraph" w:customStyle="1" w:styleId="ListDash2">
    <w:name w:val="List Dash 2"/>
    <w:basedOn w:val="Text2"/>
    <w:uiPriority w:val="99"/>
    <w:rsid w:val="000E1EA7"/>
    <w:pPr>
      <w:tabs>
        <w:tab w:val="clear" w:pos="2161"/>
        <w:tab w:val="num" w:pos="1485"/>
      </w:tabs>
      <w:ind w:left="1485" w:hanging="283"/>
    </w:pPr>
    <w:rPr>
      <w:snapToGrid/>
      <w:sz w:val="20"/>
    </w:rPr>
  </w:style>
  <w:style w:type="paragraph" w:styleId="ListNumber">
    <w:name w:val="List Number"/>
    <w:basedOn w:val="Normal"/>
    <w:uiPriority w:val="99"/>
    <w:rsid w:val="000E1EA7"/>
    <w:pPr>
      <w:tabs>
        <w:tab w:val="num" w:pos="709"/>
      </w:tabs>
      <w:spacing w:after="240" w:line="240" w:lineRule="auto"/>
      <w:ind w:left="709" w:hanging="709"/>
      <w:jc w:val="both"/>
    </w:pPr>
    <w:rPr>
      <w:rFonts w:ascii="Times New Roman" w:eastAsia="Times New Roman" w:hAnsi="Times New Roman" w:cs="Times New Roman"/>
      <w:sz w:val="20"/>
      <w:szCs w:val="20"/>
      <w:lang w:val="fr-FR"/>
    </w:rPr>
  </w:style>
  <w:style w:type="paragraph" w:customStyle="1" w:styleId="ListNumberLevel3">
    <w:name w:val="List Number (Level 3)"/>
    <w:basedOn w:val="Normal"/>
    <w:uiPriority w:val="99"/>
    <w:rsid w:val="000E1EA7"/>
    <w:pPr>
      <w:tabs>
        <w:tab w:val="num" w:pos="2126"/>
      </w:tabs>
      <w:spacing w:after="240" w:line="240" w:lineRule="auto"/>
      <w:ind w:left="2126" w:hanging="709"/>
      <w:jc w:val="both"/>
    </w:pPr>
    <w:rPr>
      <w:rFonts w:ascii="Times New Roman" w:eastAsia="Times New Roman" w:hAnsi="Times New Roman" w:cs="Times New Roman"/>
      <w:sz w:val="20"/>
      <w:szCs w:val="20"/>
      <w:lang w:val="fr-FR"/>
    </w:rPr>
  </w:style>
  <w:style w:type="paragraph" w:customStyle="1" w:styleId="ListNumberLevel4">
    <w:name w:val="List Number (Level 4)"/>
    <w:basedOn w:val="Normal"/>
    <w:uiPriority w:val="99"/>
    <w:rsid w:val="000E1EA7"/>
    <w:pPr>
      <w:tabs>
        <w:tab w:val="num" w:pos="2835"/>
      </w:tabs>
      <w:spacing w:after="240" w:line="240" w:lineRule="auto"/>
      <w:ind w:left="2835" w:hanging="709"/>
      <w:jc w:val="both"/>
    </w:pPr>
    <w:rPr>
      <w:rFonts w:ascii="Times New Roman" w:eastAsia="Times New Roman" w:hAnsi="Times New Roman" w:cs="Times New Roman"/>
      <w:sz w:val="20"/>
      <w:szCs w:val="20"/>
      <w:lang w:val="fr-FR"/>
    </w:rPr>
  </w:style>
  <w:style w:type="paragraph" w:customStyle="1" w:styleId="Para2">
    <w:name w:val="Para_2"/>
    <w:basedOn w:val="Normal"/>
    <w:next w:val="Heading2"/>
    <w:uiPriority w:val="99"/>
    <w:rsid w:val="000E1EA7"/>
    <w:pPr>
      <w:tabs>
        <w:tab w:val="num" w:pos="360"/>
      </w:tabs>
      <w:spacing w:after="0" w:line="240" w:lineRule="auto"/>
    </w:pPr>
    <w:rPr>
      <w:rFonts w:ascii="Times New Roman" w:eastAsia="Times New Roman" w:hAnsi="Times New Roman" w:cs="Times New Roman"/>
      <w:b/>
      <w:bCs/>
      <w:smallCaps/>
      <w:sz w:val="20"/>
      <w:szCs w:val="20"/>
      <w:lang w:val="fr-FR"/>
    </w:rPr>
  </w:style>
  <w:style w:type="paragraph" w:customStyle="1" w:styleId="NormalTable">
    <w:name w:val="NormalTable"/>
    <w:basedOn w:val="Normal"/>
    <w:uiPriority w:val="99"/>
    <w:rsid w:val="000E1EA7"/>
    <w:pPr>
      <w:tabs>
        <w:tab w:val="left" w:pos="720"/>
      </w:tabs>
      <w:spacing w:after="0" w:line="240" w:lineRule="auto"/>
      <w:jc w:val="both"/>
    </w:pPr>
    <w:rPr>
      <w:rFonts w:ascii="Times New Roman" w:eastAsia="Times New Roman" w:hAnsi="Times New Roman" w:cs="Times New Roman"/>
      <w:b/>
      <w:bCs/>
      <w:sz w:val="20"/>
      <w:szCs w:val="20"/>
      <w:lang w:val="nl-BE"/>
    </w:rPr>
  </w:style>
  <w:style w:type="paragraph" w:customStyle="1" w:styleId="Para1">
    <w:name w:val="Para_1"/>
    <w:basedOn w:val="Normal"/>
    <w:uiPriority w:val="99"/>
    <w:rsid w:val="000E1EA7"/>
    <w:pPr>
      <w:tabs>
        <w:tab w:val="num" w:pos="720"/>
      </w:tabs>
      <w:spacing w:after="0" w:line="240" w:lineRule="auto"/>
      <w:ind w:left="720" w:hanging="360"/>
    </w:pPr>
    <w:rPr>
      <w:rFonts w:ascii="Times New Roman" w:eastAsia="Times New Roman" w:hAnsi="Times New Roman" w:cs="Times New Roman"/>
      <w:sz w:val="20"/>
      <w:szCs w:val="20"/>
      <w:lang w:val="da-DK" w:eastAsia="da-DK"/>
    </w:rPr>
  </w:style>
  <w:style w:type="paragraph" w:customStyle="1" w:styleId="tblaszmChar">
    <w:name w:val="táblaszám Char"/>
    <w:basedOn w:val="Normal"/>
    <w:link w:val="tblaszmCharChar"/>
    <w:uiPriority w:val="99"/>
    <w:rsid w:val="000E1EA7"/>
    <w:pPr>
      <w:spacing w:after="0" w:line="240" w:lineRule="auto"/>
      <w:jc w:val="right"/>
    </w:pPr>
    <w:rPr>
      <w:rFonts w:ascii="Garamond" w:eastAsia="Calibri" w:hAnsi="Garamond" w:cs="Times New Roman"/>
      <w:b/>
      <w:sz w:val="20"/>
      <w:szCs w:val="20"/>
      <w:lang w:val="hu-HU" w:eastAsia="hu-HU"/>
    </w:rPr>
  </w:style>
  <w:style w:type="character" w:customStyle="1" w:styleId="tblaszmCharChar">
    <w:name w:val="táblaszám Char Char"/>
    <w:link w:val="tblaszmChar"/>
    <w:uiPriority w:val="99"/>
    <w:locked/>
    <w:rsid w:val="000E1EA7"/>
    <w:rPr>
      <w:rFonts w:ascii="Garamond" w:eastAsia="Calibri" w:hAnsi="Garamond" w:cs="Times New Roman"/>
      <w:b/>
      <w:sz w:val="20"/>
      <w:szCs w:val="20"/>
      <w:lang w:val="hu-HU" w:eastAsia="hu-HU"/>
    </w:rPr>
  </w:style>
  <w:style w:type="paragraph" w:styleId="ListBullet">
    <w:name w:val="List Bullet"/>
    <w:basedOn w:val="Normal"/>
    <w:uiPriority w:val="99"/>
    <w:rsid w:val="000E1EA7"/>
    <w:pPr>
      <w:tabs>
        <w:tab w:val="num" w:pos="425"/>
      </w:tabs>
      <w:spacing w:after="0" w:line="240" w:lineRule="auto"/>
      <w:ind w:left="425" w:hanging="283"/>
    </w:pPr>
    <w:rPr>
      <w:rFonts w:ascii="Times New Roman" w:eastAsia="Times New Roman" w:hAnsi="Times New Roman" w:cs="Times New Roman"/>
      <w:noProof/>
      <w:sz w:val="24"/>
      <w:szCs w:val="24"/>
    </w:rPr>
  </w:style>
  <w:style w:type="character" w:customStyle="1" w:styleId="NumberingSymbols">
    <w:name w:val="Numbering Symbols"/>
    <w:uiPriority w:val="99"/>
    <w:rsid w:val="000E1EA7"/>
  </w:style>
  <w:style w:type="paragraph" w:styleId="ListNumber2">
    <w:name w:val="List Number 2"/>
    <w:basedOn w:val="Normal"/>
    <w:uiPriority w:val="99"/>
    <w:rsid w:val="000E1EA7"/>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0E1EA7"/>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0E1EA7"/>
    <w:pPr>
      <w:overflowPunct w:val="0"/>
      <w:autoSpaceDE w:val="0"/>
      <w:autoSpaceDN w:val="0"/>
      <w:adjustRightInd w:val="0"/>
      <w:spacing w:after="120" w:line="240" w:lineRule="auto"/>
      <w:jc w:val="both"/>
      <w:textAlignment w:val="baseline"/>
    </w:pPr>
    <w:rPr>
      <w:rFonts w:ascii="MakCirT" w:eastAsia="Times New Roman" w:hAnsi="MakCirT" w:cs="Times New Roman"/>
      <w:szCs w:val="20"/>
      <w:lang w:val="en-GB"/>
    </w:rPr>
  </w:style>
  <w:style w:type="paragraph" w:customStyle="1" w:styleId="msonfilteredmargin-bottom0cm">
    <w:name w:val="msonfiltered='margin-bottom:0cm"/>
    <w:aliases w:val="margin-bottom:.0001pt,text-autospace:"/>
    <w:basedOn w:val="Normal"/>
    <w:uiPriority w:val="99"/>
    <w:rsid w:val="000E1EA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HeadingBase">
    <w:name w:val="Heading Base"/>
    <w:basedOn w:val="BodyText"/>
    <w:next w:val="BodyText"/>
    <w:uiPriority w:val="99"/>
    <w:rsid w:val="000E1EA7"/>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0E1EA7"/>
  </w:style>
  <w:style w:type="paragraph" w:customStyle="1" w:styleId="CharCharCharCarcterCarcterCharCharCarcterCarcter">
    <w:name w:val="Char Char Char Carácter Carácter Char Char Carácter Carácter"/>
    <w:basedOn w:val="Normal"/>
    <w:uiPriority w:val="99"/>
    <w:rsid w:val="000E1EA7"/>
    <w:pPr>
      <w:spacing w:after="160" w:line="240" w:lineRule="exact"/>
    </w:pPr>
    <w:rPr>
      <w:rFonts w:ascii="Tahoma" w:eastAsia="Times New Roman" w:hAnsi="Tahoma" w:cs="Times New Roman"/>
      <w:sz w:val="20"/>
      <w:szCs w:val="20"/>
      <w:lang w:val="en-US"/>
    </w:rPr>
  </w:style>
  <w:style w:type="paragraph" w:customStyle="1" w:styleId="CharCharCaracter">
    <w:name w:val="Char Char Caracter"/>
    <w:basedOn w:val="Normal"/>
    <w:uiPriority w:val="99"/>
    <w:rsid w:val="000E1EA7"/>
    <w:pPr>
      <w:spacing w:after="160" w:line="240" w:lineRule="exact"/>
    </w:pPr>
    <w:rPr>
      <w:rFonts w:ascii="Tahoma" w:eastAsia="Times New Roman" w:hAnsi="Tahoma" w:cs="Times New Roman"/>
      <w:sz w:val="20"/>
      <w:szCs w:val="20"/>
      <w:lang w:val="en-GB"/>
    </w:rPr>
  </w:style>
  <w:style w:type="character" w:customStyle="1" w:styleId="HTMLTypewriter2">
    <w:name w:val="HTML Typewriter2"/>
    <w:uiPriority w:val="99"/>
    <w:rsid w:val="000E1EA7"/>
    <w:rPr>
      <w:rFonts w:ascii="Courier New" w:hAnsi="Courier New"/>
      <w:sz w:val="20"/>
    </w:rPr>
  </w:style>
  <w:style w:type="character" w:customStyle="1" w:styleId="ln2tlinie">
    <w:name w:val="ln2tlinie"/>
    <w:uiPriority w:val="99"/>
    <w:rsid w:val="000E1EA7"/>
  </w:style>
  <w:style w:type="paragraph" w:customStyle="1" w:styleId="CharCharCharChar">
    <w:name w:val="Char Char Char Char"/>
    <w:basedOn w:val="Normal"/>
    <w:uiPriority w:val="99"/>
    <w:rsid w:val="000E1EA7"/>
    <w:pPr>
      <w:spacing w:after="0" w:line="240" w:lineRule="auto"/>
    </w:pPr>
    <w:rPr>
      <w:rFonts w:ascii="Times New Roman" w:eastAsia="Times New Roman" w:hAnsi="Times New Roman" w:cs="Times New Roman"/>
      <w:sz w:val="24"/>
      <w:szCs w:val="24"/>
      <w:lang w:val="pl-PL" w:eastAsia="pl-PL"/>
    </w:rPr>
  </w:style>
  <w:style w:type="paragraph" w:customStyle="1" w:styleId="NormalWeb3">
    <w:name w:val="Normal (Web)3"/>
    <w:basedOn w:val="Normal"/>
    <w:uiPriority w:val="99"/>
    <w:rsid w:val="000E1EA7"/>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Tiret">
    <w:name w:val="Tiret"/>
    <w:next w:val="Normal"/>
    <w:uiPriority w:val="99"/>
    <w:rsid w:val="000E1EA7"/>
    <w:pPr>
      <w:numPr>
        <w:numId w:val="120"/>
      </w:numPr>
      <w:spacing w:after="240" w:line="240" w:lineRule="auto"/>
      <w:jc w:val="both"/>
    </w:pPr>
    <w:rPr>
      <w:rFonts w:ascii="Times New Roman" w:eastAsia="Times New Roman" w:hAnsi="Times New Roman" w:cs="Times New Roman"/>
      <w:sz w:val="24"/>
      <w:szCs w:val="20"/>
      <w:lang w:val="en-GB"/>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0E1EA7"/>
    <w:pPr>
      <w:spacing w:after="0" w:line="240" w:lineRule="auto"/>
    </w:pPr>
    <w:rPr>
      <w:rFonts w:ascii="Times New Roman" w:eastAsia="Times New Roman" w:hAnsi="Times New Roman" w:cs="Times New Roman"/>
      <w:sz w:val="24"/>
      <w:szCs w:val="24"/>
      <w:lang w:val="pl-PL" w:eastAsia="pl-PL"/>
    </w:rPr>
  </w:style>
  <w:style w:type="paragraph" w:customStyle="1" w:styleId="CharCharChar1Char">
    <w:name w:val="Char Char Char1 Char"/>
    <w:basedOn w:val="Normal"/>
    <w:uiPriority w:val="99"/>
    <w:rsid w:val="000E1EA7"/>
    <w:pPr>
      <w:spacing w:after="0" w:line="240" w:lineRule="auto"/>
    </w:pPr>
    <w:rPr>
      <w:rFonts w:ascii="Times New Roman" w:eastAsia="Times New Roman" w:hAnsi="Times New Roman" w:cs="Times New Roman"/>
      <w:sz w:val="24"/>
      <w:szCs w:val="24"/>
      <w:lang w:val="pl-PL" w:eastAsia="pl-PL"/>
    </w:rPr>
  </w:style>
  <w:style w:type="paragraph" w:customStyle="1" w:styleId="Normale">
    <w:name w:val="Normale"/>
    <w:basedOn w:val="Normal"/>
    <w:uiPriority w:val="99"/>
    <w:rsid w:val="000E1EA7"/>
    <w:pPr>
      <w:numPr>
        <w:numId w:val="121"/>
      </w:numPr>
      <w:spacing w:after="0" w:line="240" w:lineRule="auto"/>
      <w:ind w:left="0" w:firstLine="0"/>
    </w:pPr>
    <w:rPr>
      <w:rFonts w:ascii="Times New Roman" w:eastAsia="Times New Roman" w:hAnsi="Times New Roman" w:cs="Times New Roman"/>
      <w:sz w:val="20"/>
      <w:szCs w:val="20"/>
      <w:lang w:val="en-US" w:eastAsia="nl-NL"/>
    </w:rPr>
  </w:style>
  <w:style w:type="paragraph" w:customStyle="1" w:styleId="SubTitle1">
    <w:name w:val="SubTitle 1"/>
    <w:basedOn w:val="Normal"/>
    <w:next w:val="Normal"/>
    <w:uiPriority w:val="99"/>
    <w:rsid w:val="000E1EA7"/>
    <w:pPr>
      <w:numPr>
        <w:numId w:val="122"/>
      </w:numPr>
      <w:tabs>
        <w:tab w:val="clear" w:pos="644"/>
      </w:tabs>
      <w:spacing w:after="240" w:line="240" w:lineRule="auto"/>
      <w:ind w:left="0" w:firstLine="0"/>
      <w:jc w:val="center"/>
    </w:pPr>
    <w:rPr>
      <w:rFonts w:ascii="Times New Roman" w:eastAsia="Times New Roman" w:hAnsi="Times New Roman" w:cs="Times New Roman"/>
      <w:b/>
      <w:sz w:val="40"/>
      <w:szCs w:val="20"/>
      <w:lang w:val="en-GB" w:eastAsia="ro-RO"/>
    </w:rPr>
  </w:style>
  <w:style w:type="character" w:customStyle="1" w:styleId="st">
    <w:name w:val="st"/>
    <w:uiPriority w:val="99"/>
    <w:rsid w:val="000E1EA7"/>
  </w:style>
  <w:style w:type="character" w:customStyle="1" w:styleId="rvts6">
    <w:name w:val="rvts6"/>
    <w:uiPriority w:val="99"/>
    <w:rsid w:val="000E1EA7"/>
  </w:style>
  <w:style w:type="paragraph" w:customStyle="1" w:styleId="Point1">
    <w:name w:val="Point 1"/>
    <w:basedOn w:val="Normal"/>
    <w:uiPriority w:val="99"/>
    <w:rsid w:val="000E1EA7"/>
    <w:pPr>
      <w:spacing w:before="120" w:after="120" w:line="240" w:lineRule="auto"/>
      <w:ind w:left="1418" w:hanging="567"/>
      <w:jc w:val="both"/>
    </w:pPr>
    <w:rPr>
      <w:rFonts w:ascii="Times New Roman" w:eastAsia="Times New Roman" w:hAnsi="Times New Roman" w:cs="Times New Roman"/>
      <w:sz w:val="24"/>
      <w:szCs w:val="20"/>
      <w:lang w:val="en-GB" w:eastAsia="fr-BE"/>
    </w:rPr>
  </w:style>
  <w:style w:type="paragraph" w:customStyle="1" w:styleId="doc-ti2">
    <w:name w:val="doc-ti2"/>
    <w:basedOn w:val="Normal"/>
    <w:uiPriority w:val="99"/>
    <w:rsid w:val="000E1EA7"/>
    <w:pPr>
      <w:spacing w:before="240" w:after="120" w:line="312" w:lineRule="atLeast"/>
      <w:jc w:val="center"/>
    </w:pPr>
    <w:rPr>
      <w:rFonts w:ascii="Times New Roman" w:eastAsia="Times New Roman" w:hAnsi="Times New Roman" w:cs="Times New Roman"/>
      <w:b/>
      <w:bCs/>
      <w:sz w:val="24"/>
      <w:szCs w:val="24"/>
      <w:lang w:eastAsia="ro-RO"/>
    </w:rPr>
  </w:style>
  <w:style w:type="character" w:styleId="LineNumber">
    <w:name w:val="line number"/>
    <w:basedOn w:val="DefaultParagraphFont"/>
    <w:uiPriority w:val="99"/>
    <w:semiHidden/>
    <w:rsid w:val="000E1EA7"/>
    <w:rPr>
      <w:rFonts w:cs="Times New Roman"/>
    </w:rPr>
  </w:style>
  <w:style w:type="character" w:customStyle="1" w:styleId="Titre1Car">
    <w:name w:val="Titre 1 Car"/>
    <w:uiPriority w:val="99"/>
    <w:rsid w:val="000E1EA7"/>
    <w:rPr>
      <w:rFonts w:ascii="Arial Black" w:hAnsi="Arial Black"/>
      <w:spacing w:val="-10"/>
      <w:kern w:val="28"/>
      <w:sz w:val="20"/>
      <w:lang w:eastAsia="fr-FR"/>
    </w:rPr>
  </w:style>
  <w:style w:type="character" w:customStyle="1" w:styleId="Titre2Car">
    <w:name w:val="Titre 2 Car"/>
    <w:uiPriority w:val="99"/>
    <w:rsid w:val="000E1EA7"/>
    <w:rPr>
      <w:rFonts w:ascii="Arial Black" w:hAnsi="Arial Black"/>
      <w:spacing w:val="-10"/>
      <w:kern w:val="28"/>
      <w:sz w:val="20"/>
      <w:lang w:eastAsia="fr-FR"/>
    </w:rPr>
  </w:style>
  <w:style w:type="character" w:customStyle="1" w:styleId="Titre3Car">
    <w:name w:val="Titre 3 Car"/>
    <w:uiPriority w:val="99"/>
    <w:rsid w:val="000E1EA7"/>
    <w:rPr>
      <w:rFonts w:ascii="Arial Black" w:hAnsi="Arial Black"/>
      <w:kern w:val="28"/>
      <w:sz w:val="20"/>
      <w:lang w:eastAsia="fr-FR"/>
    </w:rPr>
  </w:style>
  <w:style w:type="character" w:customStyle="1" w:styleId="Titre4Car">
    <w:name w:val="Titre 4 Car"/>
    <w:uiPriority w:val="99"/>
    <w:rsid w:val="000E1EA7"/>
    <w:rPr>
      <w:rFonts w:ascii="Arial Black" w:hAnsi="Arial Black"/>
      <w:spacing w:val="-2"/>
      <w:kern w:val="28"/>
      <w:sz w:val="20"/>
      <w:lang w:eastAsia="fr-FR"/>
    </w:rPr>
  </w:style>
  <w:style w:type="character" w:customStyle="1" w:styleId="Titre5Car">
    <w:name w:val="Titre 5 Car"/>
    <w:uiPriority w:val="99"/>
    <w:rsid w:val="000E1EA7"/>
    <w:rPr>
      <w:rFonts w:ascii="Arial Black" w:hAnsi="Arial Black"/>
      <w:spacing w:val="-2"/>
      <w:kern w:val="28"/>
      <w:sz w:val="20"/>
      <w:lang w:eastAsia="fr-FR"/>
    </w:rPr>
  </w:style>
  <w:style w:type="character" w:customStyle="1" w:styleId="Titre6Car">
    <w:name w:val="Titre 6 Car"/>
    <w:uiPriority w:val="99"/>
    <w:rsid w:val="000E1EA7"/>
    <w:rPr>
      <w:rFonts w:ascii="Times New Roman" w:hAnsi="Times New Roman"/>
      <w:i/>
      <w:sz w:val="20"/>
      <w:lang w:eastAsia="fr-FR"/>
    </w:rPr>
  </w:style>
  <w:style w:type="character" w:customStyle="1" w:styleId="Titre7Car">
    <w:name w:val="Titre 7 Car"/>
    <w:uiPriority w:val="99"/>
    <w:rsid w:val="000E1EA7"/>
    <w:rPr>
      <w:rFonts w:ascii="Arial" w:hAnsi="Arial"/>
      <w:sz w:val="20"/>
      <w:lang w:eastAsia="fr-FR"/>
    </w:rPr>
  </w:style>
  <w:style w:type="character" w:customStyle="1" w:styleId="Titre8Car">
    <w:name w:val="Titre 8 Car"/>
    <w:uiPriority w:val="99"/>
    <w:rsid w:val="000E1EA7"/>
    <w:rPr>
      <w:rFonts w:ascii="Arial" w:hAnsi="Arial"/>
      <w:i/>
      <w:sz w:val="20"/>
      <w:lang w:eastAsia="fr-FR"/>
    </w:rPr>
  </w:style>
  <w:style w:type="character" w:customStyle="1" w:styleId="Titre9Car">
    <w:name w:val="Titre 9 Car"/>
    <w:uiPriority w:val="99"/>
    <w:rsid w:val="000E1EA7"/>
    <w:rPr>
      <w:rFonts w:ascii="Arial" w:hAnsi="Arial"/>
      <w:b/>
      <w:i/>
      <w:sz w:val="20"/>
      <w:lang w:eastAsia="fr-FR"/>
    </w:rPr>
  </w:style>
  <w:style w:type="character" w:customStyle="1" w:styleId="CorpsdetexteCar">
    <w:name w:val="Corps de texte Car"/>
    <w:uiPriority w:val="99"/>
    <w:rsid w:val="000E1EA7"/>
    <w:rPr>
      <w:rFonts w:ascii="Times New Roman" w:hAnsi="Times New Roman"/>
      <w:sz w:val="20"/>
      <w:lang w:eastAsia="fr-FR"/>
    </w:rPr>
  </w:style>
  <w:style w:type="paragraph" w:customStyle="1" w:styleId="Nomdesocit">
    <w:name w:val="Nom de société"/>
    <w:basedOn w:val="Normal"/>
    <w:uiPriority w:val="99"/>
    <w:rsid w:val="000E1EA7"/>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cs="Times New Roman"/>
      <w:spacing w:val="-15"/>
      <w:position w:val="-2"/>
      <w:sz w:val="32"/>
      <w:szCs w:val="20"/>
      <w:lang w:val="en-US"/>
    </w:rPr>
  </w:style>
  <w:style w:type="paragraph" w:customStyle="1" w:styleId="tiquettededocument">
    <w:name w:val="Étiquette de document"/>
    <w:basedOn w:val="Normal"/>
    <w:next w:val="Normal"/>
    <w:uiPriority w:val="99"/>
    <w:rsid w:val="000E1EA7"/>
    <w:pPr>
      <w:keepNext/>
      <w:keepLines/>
      <w:spacing w:before="400" w:line="240" w:lineRule="atLeast"/>
      <w:ind w:left="-840"/>
    </w:pPr>
    <w:rPr>
      <w:rFonts w:ascii="Arial Black" w:eastAsia="Times New Roman" w:hAnsi="Arial Black" w:cs="Times New Roman"/>
      <w:kern w:val="28"/>
      <w:sz w:val="96"/>
      <w:szCs w:val="20"/>
      <w:lang w:val="en-US"/>
    </w:rPr>
  </w:style>
  <w:style w:type="paragraph" w:customStyle="1" w:styleId="Picesjointes">
    <w:name w:val="Pièces jointes"/>
    <w:basedOn w:val="BodyText"/>
    <w:next w:val="Normal"/>
    <w:uiPriority w:val="99"/>
    <w:rsid w:val="000E1EA7"/>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0E1EA7"/>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0E1EA7"/>
    <w:rPr>
      <w:rFonts w:ascii="Times New Roman" w:hAnsi="Times New Roman"/>
      <w:sz w:val="20"/>
      <w:lang w:eastAsia="fr-FR"/>
    </w:rPr>
  </w:style>
  <w:style w:type="character" w:customStyle="1" w:styleId="En-tteCar">
    <w:name w:val="En-tête Car"/>
    <w:uiPriority w:val="99"/>
    <w:rsid w:val="000E1EA7"/>
    <w:rPr>
      <w:rFonts w:ascii="Times New Roman" w:hAnsi="Times New Roman"/>
      <w:sz w:val="20"/>
      <w:lang w:eastAsia="fr-FR"/>
    </w:rPr>
  </w:style>
  <w:style w:type="paragraph" w:customStyle="1" w:styleId="TitreBase">
    <w:name w:val="Titre Base"/>
    <w:basedOn w:val="BodyText"/>
    <w:next w:val="BodyText"/>
    <w:uiPriority w:val="99"/>
    <w:rsid w:val="000E1EA7"/>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0E1EA7"/>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0E1EA7"/>
    <w:pPr>
      <w:spacing w:before="220"/>
    </w:pPr>
  </w:style>
  <w:style w:type="paragraph" w:styleId="MessageHeader">
    <w:name w:val="Message Header"/>
    <w:basedOn w:val="BodyText"/>
    <w:link w:val="MessageHeaderChar"/>
    <w:uiPriority w:val="99"/>
    <w:semiHidden/>
    <w:rsid w:val="000E1EA7"/>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rsid w:val="000E1EA7"/>
    <w:rPr>
      <w:rFonts w:ascii="Lucida Sans Unicode" w:eastAsia="Times New Roman" w:hAnsi="Lucida Sans Unicode" w:cs="Times New Roman"/>
      <w:sz w:val="18"/>
      <w:szCs w:val="18"/>
      <w:lang w:val="fr-FR" w:eastAsia="fr-FR"/>
    </w:rPr>
  </w:style>
  <w:style w:type="character" w:customStyle="1" w:styleId="En-ttedemessagetiquette">
    <w:name w:val="En-tête de message (Étiquette)"/>
    <w:uiPriority w:val="99"/>
    <w:rsid w:val="000E1EA7"/>
    <w:rPr>
      <w:rFonts w:ascii="Arial Black" w:hAnsi="Arial Black"/>
      <w:spacing w:val="-10"/>
      <w:sz w:val="18"/>
    </w:rPr>
  </w:style>
  <w:style w:type="paragraph" w:customStyle="1" w:styleId="En-ttedemessageDernier">
    <w:name w:val="En-tête de message (Dernier)"/>
    <w:basedOn w:val="MessageHeader"/>
    <w:next w:val="BodyText"/>
    <w:uiPriority w:val="99"/>
    <w:rsid w:val="000E1EA7"/>
    <w:pPr>
      <w:pBdr>
        <w:bottom w:val="single" w:sz="6" w:space="15" w:color="auto"/>
      </w:pBdr>
      <w:spacing w:after="320"/>
    </w:pPr>
  </w:style>
  <w:style w:type="paragraph" w:customStyle="1" w:styleId="Adressedelexpditeur">
    <w:name w:val="Adresse de l'expéditeur"/>
    <w:basedOn w:val="Normal"/>
    <w:uiPriority w:val="99"/>
    <w:rsid w:val="000E1EA7"/>
    <w:pPr>
      <w:keepLines/>
      <w:framePr w:w="5040" w:hSpace="180" w:wrap="notBeside" w:vAnchor="page" w:hAnchor="page" w:x="1801" w:y="961" w:anchorLock="1"/>
      <w:tabs>
        <w:tab w:val="left" w:pos="27814"/>
      </w:tabs>
      <w:spacing w:before="200" w:line="200" w:lineRule="atLeast"/>
    </w:pPr>
    <w:rPr>
      <w:rFonts w:ascii="Calibri" w:eastAsia="Times New Roman" w:hAnsi="Calibri" w:cs="Times New Roman"/>
      <w:spacing w:val="-2"/>
      <w:sz w:val="16"/>
      <w:szCs w:val="20"/>
      <w:lang w:val="en-US"/>
    </w:rPr>
  </w:style>
  <w:style w:type="character" w:customStyle="1" w:styleId="SignatureCar">
    <w:name w:val="Signature Car"/>
    <w:uiPriority w:val="99"/>
    <w:rsid w:val="000E1EA7"/>
    <w:rPr>
      <w:rFonts w:ascii="Times New Roman" w:hAnsi="Times New Roman"/>
      <w:sz w:val="20"/>
      <w:lang w:eastAsia="fr-FR"/>
    </w:rPr>
  </w:style>
  <w:style w:type="paragraph" w:customStyle="1" w:styleId="SignatureIntitulduposte">
    <w:name w:val="Signature (Intitulé du poste)"/>
    <w:basedOn w:val="Signature"/>
    <w:next w:val="Normal"/>
    <w:uiPriority w:val="99"/>
    <w:rsid w:val="000E1EA7"/>
    <w:pPr>
      <w:spacing w:before="0"/>
    </w:pPr>
  </w:style>
  <w:style w:type="paragraph" w:styleId="Signature">
    <w:name w:val="Signature"/>
    <w:basedOn w:val="BodyText"/>
    <w:link w:val="SignatureChar"/>
    <w:uiPriority w:val="99"/>
    <w:semiHidden/>
    <w:rsid w:val="000E1EA7"/>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rsid w:val="000E1EA7"/>
    <w:rPr>
      <w:rFonts w:ascii="Lucida Sans Unicode" w:eastAsia="Times New Roman"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0E1EA7"/>
    <w:pPr>
      <w:spacing w:before="720"/>
    </w:pPr>
  </w:style>
  <w:style w:type="character" w:customStyle="1" w:styleId="FormuledepolitesseCar">
    <w:name w:val="Formule de politesse Car"/>
    <w:uiPriority w:val="99"/>
    <w:rsid w:val="000E1EA7"/>
    <w:rPr>
      <w:rFonts w:ascii="Times New Roman" w:hAnsi="Times New Roman"/>
      <w:sz w:val="20"/>
      <w:lang w:eastAsia="fr-FR"/>
    </w:rPr>
  </w:style>
  <w:style w:type="paragraph" w:customStyle="1" w:styleId="NoticeTechnique">
    <w:name w:val="Notice Technique"/>
    <w:basedOn w:val="List4"/>
    <w:uiPriority w:val="99"/>
    <w:rsid w:val="000E1EA7"/>
  </w:style>
  <w:style w:type="paragraph" w:styleId="List4">
    <w:name w:val="List 4"/>
    <w:basedOn w:val="Normal"/>
    <w:uiPriority w:val="99"/>
    <w:semiHidden/>
    <w:rsid w:val="000E1EA7"/>
    <w:pPr>
      <w:spacing w:before="200"/>
      <w:ind w:left="1132" w:hanging="283"/>
    </w:pPr>
    <w:rPr>
      <w:rFonts w:ascii="Calibri" w:eastAsia="Times New Roman" w:hAnsi="Calibri" w:cs="Times New Roman"/>
      <w:sz w:val="20"/>
      <w:szCs w:val="20"/>
      <w:lang w:val="en-US"/>
    </w:rPr>
  </w:style>
  <w:style w:type="character" w:customStyle="1" w:styleId="TitreCar">
    <w:name w:val="Titre Car"/>
    <w:uiPriority w:val="99"/>
    <w:rsid w:val="000E1EA7"/>
    <w:rPr>
      <w:rFonts w:ascii="Arial" w:hAnsi="Arial"/>
      <w:b/>
      <w:kern w:val="28"/>
      <w:sz w:val="20"/>
      <w:lang w:eastAsia="fr-FR"/>
    </w:rPr>
  </w:style>
  <w:style w:type="character" w:customStyle="1" w:styleId="Sous-titreCar">
    <w:name w:val="Sous-titre Car"/>
    <w:uiPriority w:val="99"/>
    <w:rsid w:val="000E1EA7"/>
    <w:rPr>
      <w:rFonts w:ascii="Arial" w:hAnsi="Arial"/>
      <w:sz w:val="20"/>
      <w:lang w:eastAsia="fr-FR"/>
    </w:rPr>
  </w:style>
  <w:style w:type="character" w:customStyle="1" w:styleId="WW8Num1z2">
    <w:name w:val="WW8Num1z2"/>
    <w:uiPriority w:val="99"/>
    <w:rsid w:val="000E1EA7"/>
    <w:rPr>
      <w:rFonts w:ascii="Wingdings" w:hAnsi="Wingdings"/>
    </w:rPr>
  </w:style>
  <w:style w:type="paragraph" w:customStyle="1" w:styleId="PLANO">
    <w:name w:val="PLANO"/>
    <w:basedOn w:val="Normal"/>
    <w:next w:val="Normal"/>
    <w:uiPriority w:val="99"/>
    <w:rsid w:val="000E1EA7"/>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cs="Times New Roman"/>
      <w:b/>
      <w:caps/>
      <w:spacing w:val="-2"/>
      <w:sz w:val="20"/>
      <w:szCs w:val="20"/>
      <w:lang w:val="en-US" w:eastAsia="es-ES"/>
    </w:rPr>
  </w:style>
  <w:style w:type="paragraph" w:customStyle="1" w:styleId="StyleTdRAfter6pt">
    <w:name w:val="Style TdR + After:  6 pt"/>
    <w:basedOn w:val="Normal"/>
    <w:uiPriority w:val="99"/>
    <w:rsid w:val="000E1EA7"/>
    <w:pPr>
      <w:tabs>
        <w:tab w:val="left" w:pos="709"/>
        <w:tab w:val="left" w:pos="1418"/>
        <w:tab w:val="left" w:pos="2127"/>
      </w:tabs>
      <w:suppressAutoHyphens/>
      <w:spacing w:before="200" w:line="360" w:lineRule="auto"/>
      <w:ind w:right="216"/>
    </w:pPr>
    <w:rPr>
      <w:rFonts w:ascii="Arial" w:eastAsia="Times New Roman" w:hAnsi="Arial" w:cs="Times New Roman"/>
      <w:b/>
      <w:spacing w:val="-2"/>
      <w:sz w:val="20"/>
      <w:lang w:val="en-US" w:eastAsia="es-ES"/>
    </w:rPr>
  </w:style>
  <w:style w:type="character" w:customStyle="1" w:styleId="NotedebasdepageCar">
    <w:name w:val="Note de bas de page Car"/>
    <w:uiPriority w:val="99"/>
    <w:rsid w:val="000E1EA7"/>
    <w:rPr>
      <w:rFonts w:ascii="CG Omega" w:hAnsi="CG Omega"/>
      <w:spacing w:val="-2"/>
      <w:sz w:val="20"/>
      <w:lang w:val="es-ES" w:eastAsia="es-ES"/>
    </w:rPr>
  </w:style>
  <w:style w:type="character" w:customStyle="1" w:styleId="TextedebullesCar">
    <w:name w:val="Texte de bulles Car"/>
    <w:uiPriority w:val="99"/>
    <w:rsid w:val="000E1EA7"/>
    <w:rPr>
      <w:rFonts w:ascii="Tahoma" w:hAnsi="Tahoma"/>
      <w:sz w:val="16"/>
      <w:lang w:eastAsia="fr-FR"/>
    </w:rPr>
  </w:style>
  <w:style w:type="paragraph" w:customStyle="1" w:styleId="Paragraphedeliste">
    <w:name w:val="Paragraphe de liste"/>
    <w:basedOn w:val="Normal"/>
    <w:uiPriority w:val="99"/>
    <w:rsid w:val="000E1EA7"/>
    <w:pPr>
      <w:numPr>
        <w:numId w:val="124"/>
      </w:numPr>
      <w:spacing w:before="200"/>
    </w:pPr>
    <w:rPr>
      <w:rFonts w:ascii="Calibri" w:eastAsia="Times New Roman" w:hAnsi="Calibri" w:cs="Times New Roman"/>
      <w:sz w:val="20"/>
      <w:szCs w:val="20"/>
      <w:lang w:val="en-US"/>
    </w:rPr>
  </w:style>
  <w:style w:type="paragraph" w:customStyle="1" w:styleId="Vietacuadrado">
    <w:name w:val="Viñeta cuadrado"/>
    <w:basedOn w:val="Normal"/>
    <w:next w:val="Normal"/>
    <w:uiPriority w:val="99"/>
    <w:rsid w:val="000E1EA7"/>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cs="Times New Roman"/>
      <w:spacing w:val="-2"/>
      <w:sz w:val="20"/>
      <w:szCs w:val="20"/>
      <w:lang w:val="es-ES" w:eastAsia="es-ES"/>
    </w:rPr>
  </w:style>
  <w:style w:type="character" w:customStyle="1" w:styleId="Corpsdetexte2Car">
    <w:name w:val="Corps de texte 2 Car"/>
    <w:uiPriority w:val="99"/>
    <w:rsid w:val="000E1EA7"/>
    <w:rPr>
      <w:rFonts w:ascii="Times New Roman" w:hAnsi="Times New Roman"/>
      <w:sz w:val="20"/>
      <w:lang w:eastAsia="fr-FR"/>
    </w:rPr>
  </w:style>
  <w:style w:type="paragraph" w:customStyle="1" w:styleId="10s25-3">
    <w:name w:val="10s2.5-3"/>
    <w:basedOn w:val="Normal"/>
    <w:uiPriority w:val="99"/>
    <w:rsid w:val="000E1EA7"/>
    <w:pPr>
      <w:spacing w:before="200"/>
      <w:ind w:left="1700" w:right="12" w:hanging="300"/>
    </w:pPr>
    <w:rPr>
      <w:rFonts w:ascii="Century Gothic" w:eastAsia="Times New Roman" w:hAnsi="Century Gothic" w:cs="Times New Roman"/>
      <w:sz w:val="20"/>
      <w:szCs w:val="20"/>
      <w:lang w:val="en-US"/>
    </w:rPr>
  </w:style>
  <w:style w:type="paragraph" w:customStyle="1" w:styleId="Texte3">
    <w:name w:val="Texte3"/>
    <w:basedOn w:val="Normal"/>
    <w:uiPriority w:val="99"/>
    <w:rsid w:val="000E1EA7"/>
    <w:pPr>
      <w:spacing w:before="200"/>
      <w:ind w:left="567"/>
    </w:pPr>
    <w:rPr>
      <w:rFonts w:ascii="Calibri" w:eastAsia="Times New Roman" w:hAnsi="Calibri" w:cs="Times New Roman"/>
      <w:sz w:val="20"/>
      <w:szCs w:val="20"/>
      <w:lang w:val="en-US"/>
    </w:rPr>
  </w:style>
  <w:style w:type="character" w:customStyle="1" w:styleId="Retraitcorpsdetexte2Car">
    <w:name w:val="Retrait corps de texte 2 Car"/>
    <w:uiPriority w:val="99"/>
    <w:rsid w:val="000E1EA7"/>
    <w:rPr>
      <w:rFonts w:ascii="Times New Roman" w:hAnsi="Times New Roman"/>
      <w:sz w:val="20"/>
      <w:lang w:eastAsia="fr-FR"/>
    </w:rPr>
  </w:style>
  <w:style w:type="paragraph" w:customStyle="1" w:styleId="texte">
    <w:name w:val="texte"/>
    <w:basedOn w:val="Normal"/>
    <w:uiPriority w:val="99"/>
    <w:rsid w:val="000E1EA7"/>
    <w:pPr>
      <w:spacing w:before="200"/>
    </w:pPr>
    <w:rPr>
      <w:rFonts w:ascii="Calibri" w:eastAsia="Times New Roman" w:hAnsi="Calibri" w:cs="Times New Roman"/>
      <w:sz w:val="20"/>
      <w:szCs w:val="20"/>
      <w:lang w:val="en-US"/>
    </w:rPr>
  </w:style>
  <w:style w:type="paragraph" w:customStyle="1" w:styleId="Texte1">
    <w:name w:val="Texte1"/>
    <w:basedOn w:val="Normal"/>
    <w:uiPriority w:val="99"/>
    <w:rsid w:val="000E1EA7"/>
    <w:pPr>
      <w:spacing w:before="200"/>
      <w:ind w:left="397"/>
    </w:pPr>
    <w:rPr>
      <w:rFonts w:ascii="Calibri" w:eastAsia="Times New Roman" w:hAnsi="Calibri" w:cs="Times New Roman"/>
      <w:sz w:val="20"/>
      <w:szCs w:val="20"/>
      <w:lang w:val="en-US"/>
    </w:rPr>
  </w:style>
  <w:style w:type="paragraph" w:customStyle="1" w:styleId="Texte2">
    <w:name w:val="Texte2"/>
    <w:basedOn w:val="Normal"/>
    <w:uiPriority w:val="99"/>
    <w:rsid w:val="000E1EA7"/>
    <w:pPr>
      <w:spacing w:before="200"/>
      <w:ind w:left="624"/>
    </w:pPr>
    <w:rPr>
      <w:rFonts w:ascii="Calibri" w:eastAsia="Times New Roman" w:hAnsi="Calibri" w:cs="Times New Roman"/>
      <w:sz w:val="20"/>
      <w:szCs w:val="20"/>
      <w:lang w:val="en-US"/>
    </w:rPr>
  </w:style>
  <w:style w:type="paragraph" w:customStyle="1" w:styleId="CorpsdeTexte">
    <w:name w:val="Corps de Texte"/>
    <w:basedOn w:val="Normal"/>
    <w:uiPriority w:val="99"/>
    <w:rsid w:val="000E1EA7"/>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0E1EA7"/>
    <w:rPr>
      <w:rFonts w:ascii="Arial" w:hAnsi="Arial"/>
      <w:lang w:eastAsia="fr-FR"/>
    </w:rPr>
  </w:style>
  <w:style w:type="paragraph" w:customStyle="1" w:styleId="StyleCorpsdeTexteSmallcapsLeft02">
    <w:name w:val="Style Corps de Texte + Small caps Left:  0.2&quot;"/>
    <w:basedOn w:val="CorpsdeTexte"/>
    <w:uiPriority w:val="99"/>
    <w:rsid w:val="000E1EA7"/>
    <w:pPr>
      <w:ind w:left="288"/>
    </w:pPr>
    <w:rPr>
      <w:rFonts w:cs="Times New Roman"/>
      <w:i/>
      <w:smallCaps/>
      <w:szCs w:val="20"/>
    </w:rPr>
  </w:style>
  <w:style w:type="paragraph" w:customStyle="1" w:styleId="TextodeCuerpo">
    <w:name w:val="Texto de Cuerpo"/>
    <w:basedOn w:val="Normal"/>
    <w:autoRedefine/>
    <w:uiPriority w:val="99"/>
    <w:rsid w:val="000E1EA7"/>
    <w:pPr>
      <w:tabs>
        <w:tab w:val="left" w:pos="567"/>
        <w:tab w:val="left" w:pos="851"/>
        <w:tab w:val="left" w:pos="1134"/>
        <w:tab w:val="left" w:pos="1418"/>
        <w:tab w:val="left" w:pos="1985"/>
      </w:tabs>
      <w:suppressAutoHyphens/>
      <w:spacing w:before="200" w:after="120"/>
    </w:pPr>
    <w:rPr>
      <w:rFonts w:ascii="Calibri" w:eastAsia="Times New Roman" w:hAnsi="Calibri" w:cs="Times New Roman"/>
      <w:sz w:val="20"/>
      <w:szCs w:val="20"/>
      <w:lang w:val="en-US"/>
    </w:rPr>
  </w:style>
  <w:style w:type="paragraph" w:customStyle="1" w:styleId="Listadonivel1">
    <w:name w:val="Listado nivel 1"/>
    <w:basedOn w:val="TextodeCuerpo"/>
    <w:autoRedefine/>
    <w:uiPriority w:val="99"/>
    <w:rsid w:val="000E1EA7"/>
    <w:pPr>
      <w:numPr>
        <w:numId w:val="125"/>
      </w:numPr>
      <w:tabs>
        <w:tab w:val="clear" w:pos="567"/>
        <w:tab w:val="clear" w:pos="851"/>
        <w:tab w:val="left" w:pos="709"/>
      </w:tabs>
      <w:spacing w:after="0"/>
    </w:pPr>
  </w:style>
  <w:style w:type="character" w:customStyle="1" w:styleId="TextodeCuerpoCar">
    <w:name w:val="Texto de Cuerpo Car"/>
    <w:uiPriority w:val="99"/>
    <w:rsid w:val="000E1EA7"/>
    <w:rPr>
      <w:rFonts w:ascii="Times New Roman" w:hAnsi="Times New Roman"/>
      <w:sz w:val="20"/>
    </w:rPr>
  </w:style>
  <w:style w:type="character" w:customStyle="1" w:styleId="Listadonivel1Car">
    <w:name w:val="Listado nivel 1 Car"/>
    <w:uiPriority w:val="99"/>
    <w:rsid w:val="000E1EA7"/>
    <w:rPr>
      <w:rFonts w:ascii="Times New Roman" w:hAnsi="Times New Roman"/>
      <w:sz w:val="20"/>
    </w:rPr>
  </w:style>
  <w:style w:type="paragraph" w:customStyle="1" w:styleId="GenricoA4Enumeracin">
    <w:name w:val="Genérico_A4_Enumeración"/>
    <w:basedOn w:val="Normal"/>
    <w:uiPriority w:val="99"/>
    <w:rsid w:val="000E1EA7"/>
    <w:pPr>
      <w:numPr>
        <w:numId w:val="126"/>
      </w:numPr>
      <w:tabs>
        <w:tab w:val="left" w:pos="852"/>
        <w:tab w:val="left" w:pos="1134"/>
        <w:tab w:val="left" w:pos="1420"/>
        <w:tab w:val="left" w:pos="1988"/>
      </w:tabs>
      <w:spacing w:before="200" w:line="300" w:lineRule="exact"/>
    </w:pPr>
    <w:rPr>
      <w:rFonts w:ascii="Verdana" w:eastAsia="Times New Roman" w:hAnsi="Verdana" w:cs="Times New Roman"/>
      <w:sz w:val="20"/>
      <w:szCs w:val="20"/>
      <w:lang w:val="es-ES" w:eastAsia="es-ES_tradnl"/>
    </w:rPr>
  </w:style>
  <w:style w:type="character" w:customStyle="1" w:styleId="longtext">
    <w:name w:val="long_text"/>
    <w:uiPriority w:val="99"/>
    <w:rsid w:val="000E1EA7"/>
  </w:style>
  <w:style w:type="character" w:customStyle="1" w:styleId="hpsalt-edited">
    <w:name w:val="hps alt-edited"/>
    <w:uiPriority w:val="99"/>
    <w:rsid w:val="000E1EA7"/>
  </w:style>
  <w:style w:type="character" w:customStyle="1" w:styleId="shorttext">
    <w:name w:val="short_text"/>
    <w:uiPriority w:val="99"/>
    <w:rsid w:val="000E1EA7"/>
  </w:style>
  <w:style w:type="character" w:customStyle="1" w:styleId="alt-edited1">
    <w:name w:val="alt-edited1"/>
    <w:uiPriority w:val="99"/>
    <w:rsid w:val="000E1EA7"/>
    <w:rPr>
      <w:color w:val="4D90F0"/>
    </w:rPr>
  </w:style>
  <w:style w:type="character" w:customStyle="1" w:styleId="CharChar2">
    <w:name w:val="Char Char2"/>
    <w:uiPriority w:val="99"/>
    <w:rsid w:val="000E1EA7"/>
    <w:rPr>
      <w:rFonts w:ascii="Consolas" w:hAnsi="Consolas"/>
      <w:sz w:val="21"/>
      <w:lang w:val="en-US" w:eastAsia="en-US"/>
    </w:rPr>
  </w:style>
  <w:style w:type="paragraph" w:customStyle="1" w:styleId="CM8">
    <w:name w:val="CM8"/>
    <w:basedOn w:val="Default"/>
    <w:next w:val="Default"/>
    <w:uiPriority w:val="99"/>
    <w:rsid w:val="000E1EA7"/>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0E1EA7"/>
    <w:pPr>
      <w:spacing w:before="200"/>
    </w:pPr>
    <w:rPr>
      <w:rFonts w:ascii="Lucida Sans Unicode" w:eastAsia="Calibri" w:hAnsi="Lucida Sans Unicode" w:cs="Times New Roman"/>
      <w:sz w:val="20"/>
      <w:szCs w:val="20"/>
      <w:lang w:val="fr-FR" w:eastAsia="fr-FR"/>
    </w:rPr>
  </w:style>
  <w:style w:type="character" w:customStyle="1" w:styleId="normal1Char">
    <w:name w:val="normal 1 Char"/>
    <w:link w:val="normal10"/>
    <w:uiPriority w:val="99"/>
    <w:locked/>
    <w:rsid w:val="000E1EA7"/>
    <w:rPr>
      <w:rFonts w:ascii="Lucida Sans Unicode" w:eastAsia="Calibri" w:hAnsi="Lucida Sans Unicode" w:cs="Times New Roman"/>
      <w:sz w:val="20"/>
      <w:szCs w:val="20"/>
      <w:lang w:val="fr-FR" w:eastAsia="fr-FR"/>
    </w:rPr>
  </w:style>
  <w:style w:type="paragraph" w:customStyle="1" w:styleId="footer1">
    <w:name w:val="footer 1"/>
    <w:basedOn w:val="Normal"/>
    <w:uiPriority w:val="99"/>
    <w:rsid w:val="000E1EA7"/>
    <w:pPr>
      <w:pBdr>
        <w:top w:val="single" w:sz="4" w:space="1" w:color="0070C0"/>
      </w:pBdr>
      <w:spacing w:before="200"/>
      <w:jc w:val="center"/>
    </w:pPr>
    <w:rPr>
      <w:rFonts w:ascii="Calibri" w:eastAsia="Times New Roman" w:hAnsi="Calibri" w:cs="Times New Roman"/>
      <w:sz w:val="16"/>
      <w:szCs w:val="16"/>
      <w:lang w:val="en-US"/>
    </w:rPr>
  </w:style>
  <w:style w:type="paragraph" w:customStyle="1" w:styleId="footer2">
    <w:name w:val="footer 2"/>
    <w:basedOn w:val="Normal"/>
    <w:uiPriority w:val="99"/>
    <w:rsid w:val="000E1EA7"/>
    <w:pPr>
      <w:spacing w:before="200"/>
      <w:jc w:val="center"/>
    </w:pPr>
    <w:rPr>
      <w:rFonts w:ascii="Calibri" w:eastAsia="Times New Roman" w:hAnsi="Calibri" w:cs="Times New Roman"/>
      <w:sz w:val="20"/>
      <w:szCs w:val="20"/>
      <w:lang w:val="en-US"/>
    </w:rPr>
  </w:style>
  <w:style w:type="paragraph" w:customStyle="1" w:styleId="header2">
    <w:name w:val="header 2"/>
    <w:basedOn w:val="Normal"/>
    <w:uiPriority w:val="99"/>
    <w:rsid w:val="000E1EA7"/>
    <w:pPr>
      <w:spacing w:before="200"/>
    </w:pPr>
    <w:rPr>
      <w:rFonts w:ascii="Calibri" w:eastAsia="Times New Roman" w:hAnsi="Calibri" w:cs="Times New Roman"/>
      <w:sz w:val="16"/>
      <w:szCs w:val="16"/>
      <w:lang w:val="en-US"/>
    </w:rPr>
  </w:style>
  <w:style w:type="paragraph" w:customStyle="1" w:styleId="header1">
    <w:name w:val="header 1"/>
    <w:basedOn w:val="Normal"/>
    <w:uiPriority w:val="99"/>
    <w:rsid w:val="000E1EA7"/>
    <w:pPr>
      <w:spacing w:before="200"/>
    </w:pPr>
    <w:rPr>
      <w:rFonts w:ascii="Calibri" w:eastAsia="Times New Roman" w:hAnsi="Calibri" w:cs="Times New Roman"/>
      <w:sz w:val="16"/>
      <w:szCs w:val="16"/>
      <w:lang w:val="en-US"/>
    </w:rPr>
  </w:style>
  <w:style w:type="paragraph" w:styleId="Closing">
    <w:name w:val="Closing"/>
    <w:basedOn w:val="Normal"/>
    <w:next w:val="Normal"/>
    <w:link w:val="ClosingChar"/>
    <w:uiPriority w:val="99"/>
    <w:semiHidden/>
    <w:rsid w:val="000E1EA7"/>
    <w:pPr>
      <w:keepNext/>
      <w:spacing w:before="200" w:line="220" w:lineRule="atLeast"/>
    </w:pPr>
    <w:rPr>
      <w:rFonts w:ascii="Lucida Sans Unicode" w:eastAsia="Times New Roman" w:hAnsi="Lucida Sans Unicode" w:cs="Times New Roman"/>
      <w:sz w:val="18"/>
      <w:szCs w:val="18"/>
      <w:lang w:val="fr-FR" w:eastAsia="fr-FR"/>
    </w:rPr>
  </w:style>
  <w:style w:type="character" w:customStyle="1" w:styleId="ClosingChar">
    <w:name w:val="Closing Char"/>
    <w:basedOn w:val="DefaultParagraphFont"/>
    <w:link w:val="Closing"/>
    <w:uiPriority w:val="99"/>
    <w:semiHidden/>
    <w:rsid w:val="000E1EA7"/>
    <w:rPr>
      <w:rFonts w:ascii="Lucida Sans Unicode" w:eastAsia="Times New Roman" w:hAnsi="Lucida Sans Unicode" w:cs="Times New Roman"/>
      <w:sz w:val="18"/>
      <w:szCs w:val="18"/>
      <w:lang w:val="fr-FR" w:eastAsia="fr-FR"/>
    </w:rPr>
  </w:style>
  <w:style w:type="paragraph" w:customStyle="1" w:styleId="TegnTegnCarCarCaracterCaracter">
    <w:name w:val="Tegn Tegn Car Car Caracter Caracter"/>
    <w:basedOn w:val="Normal"/>
    <w:uiPriority w:val="99"/>
    <w:rsid w:val="000E1EA7"/>
    <w:pPr>
      <w:spacing w:before="200"/>
    </w:pPr>
    <w:rPr>
      <w:rFonts w:ascii="Calibri" w:eastAsia="Times New Roman" w:hAnsi="Calibri" w:cs="Times New Roman"/>
      <w:sz w:val="20"/>
      <w:szCs w:val="20"/>
      <w:lang w:val="pl-PL" w:eastAsia="pl-PL"/>
    </w:rPr>
  </w:style>
  <w:style w:type="character" w:customStyle="1" w:styleId="CarCarCar1CarCharCharCarCarCharCharCharChar">
    <w:name w:val="Car Car Car1 Car Char Char Car Car Char Char Char Char"/>
    <w:uiPriority w:val="99"/>
    <w:rsid w:val="000E1EA7"/>
    <w:rPr>
      <w:sz w:val="24"/>
      <w:lang w:val="ro-RO" w:eastAsia="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0E1EA7"/>
    <w:pPr>
      <w:spacing w:before="200"/>
    </w:pPr>
    <w:rPr>
      <w:rFonts w:ascii="Calibri" w:eastAsia="Times New Roman" w:hAnsi="Calibri" w:cs="Times New Roman"/>
      <w:sz w:val="20"/>
      <w:szCs w:val="20"/>
      <w:lang w:val="pl-PL" w:eastAsia="pl-PL"/>
    </w:rPr>
  </w:style>
  <w:style w:type="paragraph" w:customStyle="1" w:styleId="CaracterCaracterChar1">
    <w:name w:val="Caracter Caracter Char1"/>
    <w:basedOn w:val="Normal"/>
    <w:uiPriority w:val="99"/>
    <w:rsid w:val="000E1EA7"/>
    <w:pPr>
      <w:widowControl w:val="0"/>
      <w:tabs>
        <w:tab w:val="left" w:pos="709"/>
      </w:tabs>
      <w:adjustRightInd w:val="0"/>
      <w:spacing w:before="200" w:line="360" w:lineRule="atLeast"/>
      <w:jc w:val="both"/>
    </w:pPr>
    <w:rPr>
      <w:rFonts w:ascii="Tahoma" w:eastAsia="Times New Roman" w:hAnsi="Tahoma" w:cs="Times New Roman"/>
      <w:sz w:val="20"/>
      <w:szCs w:val="20"/>
      <w:lang w:val="pl-PL" w:eastAsia="pl-PL"/>
    </w:rPr>
  </w:style>
  <w:style w:type="paragraph" w:customStyle="1" w:styleId="titlefront">
    <w:name w:val="title_front"/>
    <w:basedOn w:val="Normal"/>
    <w:uiPriority w:val="99"/>
    <w:rsid w:val="000E1EA7"/>
    <w:pPr>
      <w:spacing w:before="240"/>
      <w:ind w:left="1701"/>
      <w:jc w:val="right"/>
    </w:pPr>
    <w:rPr>
      <w:rFonts w:ascii="Optima" w:eastAsia="Times New Roman" w:hAnsi="Optima" w:cs="Times New Roman"/>
      <w:b/>
      <w:sz w:val="28"/>
      <w:szCs w:val="20"/>
      <w:lang w:val="en-GB" w:eastAsia="en-GB"/>
    </w:rPr>
  </w:style>
  <w:style w:type="character" w:customStyle="1" w:styleId="Heading5Char1">
    <w:name w:val="Heading 5 Char1"/>
    <w:uiPriority w:val="99"/>
    <w:semiHidden/>
    <w:rsid w:val="000E1EA7"/>
    <w:rPr>
      <w:rFonts w:ascii="Calibri" w:hAnsi="Calibri"/>
      <w:b/>
      <w:i/>
      <w:sz w:val="26"/>
      <w:lang w:val="ro-RO" w:eastAsia="en-US"/>
    </w:rPr>
  </w:style>
  <w:style w:type="character" w:customStyle="1" w:styleId="NoSpacingChar">
    <w:name w:val="No Spacing Char"/>
    <w:link w:val="NoSpacing"/>
    <w:uiPriority w:val="99"/>
    <w:locked/>
    <w:rsid w:val="000E1EA7"/>
    <w:rPr>
      <w:lang w:eastAsia="ro-RO"/>
    </w:rPr>
  </w:style>
  <w:style w:type="paragraph" w:styleId="Quote">
    <w:name w:val="Quote"/>
    <w:basedOn w:val="Normal"/>
    <w:next w:val="Normal"/>
    <w:link w:val="QuoteChar"/>
    <w:uiPriority w:val="99"/>
    <w:qFormat/>
    <w:rsid w:val="000E1EA7"/>
    <w:pPr>
      <w:spacing w:before="200"/>
    </w:pPr>
    <w:rPr>
      <w:rFonts w:ascii="Calibri" w:eastAsia="Times New Roman" w:hAnsi="Calibri" w:cs="Times New Roman"/>
      <w:i/>
      <w:iCs/>
      <w:sz w:val="20"/>
      <w:szCs w:val="20"/>
      <w:lang w:val="en-US"/>
    </w:rPr>
  </w:style>
  <w:style w:type="character" w:customStyle="1" w:styleId="QuoteChar">
    <w:name w:val="Quote Char"/>
    <w:basedOn w:val="DefaultParagraphFont"/>
    <w:link w:val="Quote"/>
    <w:uiPriority w:val="99"/>
    <w:rsid w:val="000E1EA7"/>
    <w:rPr>
      <w:rFonts w:ascii="Calibri" w:eastAsia="Times New Roman" w:hAnsi="Calibri" w:cs="Times New Roman"/>
      <w:i/>
      <w:iCs/>
      <w:sz w:val="20"/>
      <w:szCs w:val="20"/>
      <w:lang w:val="en-US"/>
    </w:rPr>
  </w:style>
  <w:style w:type="paragraph" w:styleId="IntenseQuote">
    <w:name w:val="Intense Quote"/>
    <w:basedOn w:val="Normal"/>
    <w:next w:val="Normal"/>
    <w:link w:val="IntenseQuoteChar"/>
    <w:uiPriority w:val="99"/>
    <w:qFormat/>
    <w:rsid w:val="000E1EA7"/>
    <w:pPr>
      <w:pBdr>
        <w:top w:val="single" w:sz="4" w:space="10" w:color="4F81BD"/>
        <w:left w:val="single" w:sz="4" w:space="10" w:color="4F81BD"/>
      </w:pBdr>
      <w:spacing w:before="200" w:after="0"/>
      <w:ind w:left="1296" w:right="1152"/>
      <w:jc w:val="both"/>
    </w:pPr>
    <w:rPr>
      <w:rFonts w:ascii="Calibri" w:eastAsia="Times New Roman" w:hAnsi="Calibri" w:cs="Times New Roman"/>
      <w:i/>
      <w:iCs/>
      <w:color w:val="4F81BD"/>
      <w:sz w:val="20"/>
      <w:szCs w:val="20"/>
      <w:lang w:val="en-US"/>
    </w:rPr>
  </w:style>
  <w:style w:type="character" w:customStyle="1" w:styleId="IntenseQuoteChar">
    <w:name w:val="Intense Quote Char"/>
    <w:basedOn w:val="DefaultParagraphFont"/>
    <w:link w:val="IntenseQuote"/>
    <w:uiPriority w:val="99"/>
    <w:rsid w:val="000E1EA7"/>
    <w:rPr>
      <w:rFonts w:ascii="Calibri" w:eastAsia="Times New Roman" w:hAnsi="Calibri" w:cs="Times New Roman"/>
      <w:i/>
      <w:iCs/>
      <w:color w:val="4F81BD"/>
      <w:sz w:val="20"/>
      <w:szCs w:val="20"/>
      <w:lang w:val="en-US"/>
    </w:rPr>
  </w:style>
  <w:style w:type="character" w:styleId="SubtleEmphasis">
    <w:name w:val="Subtle Emphasis"/>
    <w:basedOn w:val="DefaultParagraphFont"/>
    <w:uiPriority w:val="99"/>
    <w:qFormat/>
    <w:rsid w:val="000E1EA7"/>
    <w:rPr>
      <w:rFonts w:cs="Times New Roman"/>
      <w:i/>
      <w:color w:val="243F60"/>
    </w:rPr>
  </w:style>
  <w:style w:type="character" w:styleId="IntenseEmphasis">
    <w:name w:val="Intense Emphasis"/>
    <w:basedOn w:val="DefaultParagraphFont"/>
    <w:uiPriority w:val="99"/>
    <w:qFormat/>
    <w:rsid w:val="000E1EA7"/>
    <w:rPr>
      <w:rFonts w:cs="Times New Roman"/>
      <w:b/>
      <w:caps/>
      <w:color w:val="243F60"/>
      <w:spacing w:val="10"/>
    </w:rPr>
  </w:style>
  <w:style w:type="character" w:styleId="SubtleReference">
    <w:name w:val="Subtle Reference"/>
    <w:basedOn w:val="DefaultParagraphFont"/>
    <w:uiPriority w:val="99"/>
    <w:qFormat/>
    <w:rsid w:val="000E1EA7"/>
    <w:rPr>
      <w:rFonts w:cs="Times New Roman"/>
      <w:b/>
      <w:color w:val="4F81BD"/>
    </w:rPr>
  </w:style>
  <w:style w:type="character" w:styleId="IntenseReference">
    <w:name w:val="Intense Reference"/>
    <w:basedOn w:val="DefaultParagraphFont"/>
    <w:uiPriority w:val="99"/>
    <w:qFormat/>
    <w:rsid w:val="000E1EA7"/>
    <w:rPr>
      <w:rFonts w:cs="Times New Roman"/>
      <w:b/>
      <w:i/>
      <w:caps/>
      <w:color w:val="4F81BD"/>
    </w:rPr>
  </w:style>
  <w:style w:type="character" w:styleId="BookTitle">
    <w:name w:val="Book Title"/>
    <w:basedOn w:val="DefaultParagraphFont"/>
    <w:uiPriority w:val="99"/>
    <w:qFormat/>
    <w:rsid w:val="000E1EA7"/>
    <w:rPr>
      <w:rFonts w:cs="Times New Roman"/>
      <w:b/>
      <w:i/>
      <w:spacing w:val="9"/>
    </w:rPr>
  </w:style>
  <w:style w:type="paragraph" w:customStyle="1" w:styleId="Titlumare">
    <w:name w:val="Titlu mare"/>
    <w:basedOn w:val="Normal"/>
    <w:uiPriority w:val="99"/>
    <w:rsid w:val="000E1EA7"/>
    <w:pPr>
      <w:numPr>
        <w:numId w:val="127"/>
      </w:numPr>
      <w:spacing w:after="0" w:line="240" w:lineRule="auto"/>
      <w:contextualSpacing/>
      <w:jc w:val="both"/>
    </w:pPr>
    <w:rPr>
      <w:rFonts w:ascii="Calibri" w:eastAsia="Times New Roman" w:hAnsi="Calibri" w:cs="Times New Roman"/>
      <w:b/>
      <w:sz w:val="24"/>
      <w:szCs w:val="24"/>
    </w:rPr>
  </w:style>
  <w:style w:type="paragraph" w:customStyle="1" w:styleId="Antetisubsol">
    <w:name w:val="Antet și subsol"/>
    <w:uiPriority w:val="99"/>
    <w:rsid w:val="000E1EA7"/>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Times New Roman" w:hAnsi="Arial Unicode MS" w:cs="Arial Unicode MS"/>
      <w:color w:val="000000"/>
      <w:sz w:val="24"/>
      <w:szCs w:val="24"/>
      <w:lang w:val="en-US"/>
    </w:rPr>
  </w:style>
  <w:style w:type="character" w:customStyle="1" w:styleId="Hyperlink0">
    <w:name w:val="Hyperlink.0"/>
    <w:uiPriority w:val="99"/>
    <w:rsid w:val="000E1EA7"/>
    <w:rPr>
      <w:color w:val="0000FF"/>
      <w:u w:val="single" w:color="0000FF"/>
    </w:rPr>
  </w:style>
  <w:style w:type="character" w:customStyle="1" w:styleId="rvts9">
    <w:name w:val="rvts9"/>
    <w:uiPriority w:val="99"/>
    <w:rsid w:val="000E1EA7"/>
  </w:style>
  <w:style w:type="paragraph" w:customStyle="1" w:styleId="Head4-Subsect">
    <w:name w:val="Head4-Subsect"/>
    <w:basedOn w:val="Normal"/>
    <w:uiPriority w:val="99"/>
    <w:rsid w:val="000E1EA7"/>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ing11">
    <w:name w:val="Heading 11"/>
    <w:link w:val="heading1Char0"/>
    <w:uiPriority w:val="99"/>
    <w:qFormat/>
    <w:rsid w:val="000E1EA7"/>
    <w:pPr>
      <w:keepNext/>
      <w:spacing w:after="0" w:line="240" w:lineRule="auto"/>
      <w:outlineLvl w:val="0"/>
    </w:pPr>
    <w:rPr>
      <w:rFonts w:ascii="Trebuchet MS" w:eastAsia="Calibri" w:hAnsi="Trebuchet MS" w:cs="Times New Roman"/>
      <w:b/>
      <w:sz w:val="24"/>
      <w:lang w:val="en-US"/>
    </w:rPr>
  </w:style>
  <w:style w:type="character" w:customStyle="1" w:styleId="heading1Char0">
    <w:name w:val="heading 1 Char"/>
    <w:link w:val="Heading11"/>
    <w:uiPriority w:val="99"/>
    <w:locked/>
    <w:rsid w:val="000E1EA7"/>
    <w:rPr>
      <w:rFonts w:ascii="Trebuchet MS" w:eastAsia="Calibri" w:hAnsi="Trebuchet MS" w:cs="Times New Roman"/>
      <w:b/>
      <w:sz w:val="24"/>
      <w:lang w:val="en-US"/>
    </w:rPr>
  </w:style>
  <w:style w:type="paragraph" w:customStyle="1" w:styleId="xl47">
    <w:name w:val="xl47"/>
    <w:basedOn w:val="Normal"/>
    <w:uiPriority w:val="99"/>
    <w:rsid w:val="000E1EA7"/>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cs="Times New Roman"/>
      <w:sz w:val="24"/>
      <w:szCs w:val="20"/>
      <w:lang w:val="fr-FR" w:eastAsia="ro-RO"/>
    </w:rPr>
  </w:style>
  <w:style w:type="paragraph" w:customStyle="1" w:styleId="xl55">
    <w:name w:val="xl55"/>
    <w:basedOn w:val="Normal"/>
    <w:uiPriority w:val="99"/>
    <w:rsid w:val="000E1EA7"/>
    <w:pPr>
      <w:spacing w:before="100" w:beforeAutospacing="1" w:after="100" w:afterAutospacing="1" w:line="240" w:lineRule="auto"/>
    </w:pPr>
    <w:rPr>
      <w:rFonts w:ascii="Times New Roman" w:eastAsia="Arial Unicode MS" w:hAnsi="Times New Roman" w:cs="Times New Roman"/>
      <w:b/>
      <w:bCs/>
      <w:sz w:val="24"/>
      <w:szCs w:val="20"/>
      <w:lang w:eastAsia="ro-RO"/>
    </w:rPr>
  </w:style>
  <w:style w:type="paragraph" w:customStyle="1" w:styleId="maintext-bullet">
    <w:name w:val="maintext-bullet"/>
    <w:basedOn w:val="Normal"/>
    <w:uiPriority w:val="99"/>
    <w:rsid w:val="000E1EA7"/>
    <w:pPr>
      <w:numPr>
        <w:numId w:val="158"/>
      </w:numPr>
      <w:spacing w:after="0" w:line="240" w:lineRule="auto"/>
      <w:jc w:val="both"/>
    </w:pPr>
    <w:rPr>
      <w:rFonts w:ascii="Arial" w:eastAsia="Times New Roman" w:hAnsi="Arial" w:cs="Times New Roman"/>
      <w:szCs w:val="24"/>
    </w:rPr>
  </w:style>
  <w:style w:type="paragraph" w:customStyle="1" w:styleId="Style6">
    <w:name w:val="Style6"/>
    <w:basedOn w:val="Normal"/>
    <w:uiPriority w:val="99"/>
    <w:rsid w:val="000E1EA7"/>
    <w:pPr>
      <w:widowControl w:val="0"/>
      <w:autoSpaceDE w:val="0"/>
      <w:autoSpaceDN w:val="0"/>
      <w:adjustRightInd w:val="0"/>
      <w:spacing w:after="0" w:line="252" w:lineRule="exact"/>
      <w:jc w:val="center"/>
    </w:pPr>
    <w:rPr>
      <w:rFonts w:ascii="Times New Roman" w:eastAsia="Times New Roman" w:hAnsi="Times New Roman" w:cs="Times New Roman"/>
      <w:sz w:val="24"/>
      <w:szCs w:val="24"/>
      <w:lang w:eastAsia="ro-RO"/>
    </w:rPr>
  </w:style>
  <w:style w:type="paragraph" w:customStyle="1" w:styleId="Style7">
    <w:name w:val="Style7"/>
    <w:basedOn w:val="Normal"/>
    <w:uiPriority w:val="99"/>
    <w:rsid w:val="000E1EA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o-RO"/>
    </w:rPr>
  </w:style>
  <w:style w:type="paragraph" w:customStyle="1" w:styleId="Style8">
    <w:name w:val="Style8"/>
    <w:basedOn w:val="Normal"/>
    <w:uiPriority w:val="99"/>
    <w:rsid w:val="000E1EA7"/>
    <w:pPr>
      <w:widowControl w:val="0"/>
      <w:autoSpaceDE w:val="0"/>
      <w:autoSpaceDN w:val="0"/>
      <w:adjustRightInd w:val="0"/>
      <w:spacing w:after="0" w:line="259" w:lineRule="exact"/>
      <w:ind w:firstLine="454"/>
    </w:pPr>
    <w:rPr>
      <w:rFonts w:ascii="Times New Roman" w:eastAsia="Times New Roman" w:hAnsi="Times New Roman" w:cs="Times New Roman"/>
      <w:sz w:val="24"/>
      <w:szCs w:val="24"/>
      <w:lang w:eastAsia="ro-RO"/>
    </w:rPr>
  </w:style>
  <w:style w:type="paragraph" w:customStyle="1" w:styleId="Style9">
    <w:name w:val="Style9"/>
    <w:basedOn w:val="Normal"/>
    <w:uiPriority w:val="99"/>
    <w:rsid w:val="000E1EA7"/>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10">
    <w:name w:val="Style10"/>
    <w:basedOn w:val="Normal"/>
    <w:uiPriority w:val="99"/>
    <w:rsid w:val="000E1EA7"/>
    <w:pPr>
      <w:widowControl w:val="0"/>
      <w:autoSpaceDE w:val="0"/>
      <w:autoSpaceDN w:val="0"/>
      <w:adjustRightInd w:val="0"/>
      <w:spacing w:after="0" w:line="252" w:lineRule="exact"/>
      <w:ind w:hanging="677"/>
    </w:pPr>
    <w:rPr>
      <w:rFonts w:ascii="Times New Roman" w:eastAsia="Times New Roman" w:hAnsi="Times New Roman" w:cs="Times New Roman"/>
      <w:sz w:val="24"/>
      <w:szCs w:val="24"/>
      <w:lang w:eastAsia="ro-RO"/>
    </w:rPr>
  </w:style>
  <w:style w:type="paragraph" w:customStyle="1" w:styleId="Style13">
    <w:name w:val="Style13"/>
    <w:basedOn w:val="Normal"/>
    <w:uiPriority w:val="99"/>
    <w:rsid w:val="000E1EA7"/>
    <w:pPr>
      <w:widowControl w:val="0"/>
      <w:autoSpaceDE w:val="0"/>
      <w:autoSpaceDN w:val="0"/>
      <w:adjustRightInd w:val="0"/>
      <w:spacing w:after="0" w:line="288" w:lineRule="exact"/>
      <w:ind w:hanging="367"/>
    </w:pPr>
    <w:rPr>
      <w:rFonts w:ascii="Times New Roman" w:eastAsia="Times New Roman" w:hAnsi="Times New Roman" w:cs="Times New Roman"/>
      <w:sz w:val="24"/>
      <w:szCs w:val="24"/>
      <w:lang w:eastAsia="ro-RO"/>
    </w:rPr>
  </w:style>
  <w:style w:type="paragraph" w:customStyle="1" w:styleId="Style14">
    <w:name w:val="Style14"/>
    <w:basedOn w:val="Normal"/>
    <w:uiPriority w:val="99"/>
    <w:rsid w:val="000E1EA7"/>
    <w:pPr>
      <w:widowControl w:val="0"/>
      <w:autoSpaceDE w:val="0"/>
      <w:autoSpaceDN w:val="0"/>
      <w:adjustRightInd w:val="0"/>
      <w:spacing w:after="0" w:line="295" w:lineRule="exact"/>
      <w:ind w:firstLine="1008"/>
    </w:pPr>
    <w:rPr>
      <w:rFonts w:ascii="Times New Roman" w:eastAsia="Times New Roman" w:hAnsi="Times New Roman" w:cs="Times New Roman"/>
      <w:sz w:val="24"/>
      <w:szCs w:val="24"/>
      <w:lang w:eastAsia="ro-RO"/>
    </w:rPr>
  </w:style>
  <w:style w:type="paragraph" w:customStyle="1" w:styleId="Style15">
    <w:name w:val="Style15"/>
    <w:basedOn w:val="Normal"/>
    <w:uiPriority w:val="99"/>
    <w:rsid w:val="000E1EA7"/>
    <w:pPr>
      <w:widowControl w:val="0"/>
      <w:autoSpaceDE w:val="0"/>
      <w:autoSpaceDN w:val="0"/>
      <w:adjustRightInd w:val="0"/>
      <w:spacing w:after="0" w:line="288" w:lineRule="exact"/>
      <w:ind w:hanging="353"/>
      <w:jc w:val="both"/>
    </w:pPr>
    <w:rPr>
      <w:rFonts w:ascii="Times New Roman" w:eastAsia="Times New Roman" w:hAnsi="Times New Roman" w:cs="Times New Roman"/>
      <w:sz w:val="24"/>
      <w:szCs w:val="24"/>
      <w:lang w:eastAsia="ro-RO"/>
    </w:rPr>
  </w:style>
  <w:style w:type="paragraph" w:customStyle="1" w:styleId="Style17">
    <w:name w:val="Style17"/>
    <w:basedOn w:val="Normal"/>
    <w:uiPriority w:val="99"/>
    <w:rsid w:val="000E1EA7"/>
    <w:pPr>
      <w:widowControl w:val="0"/>
      <w:autoSpaceDE w:val="0"/>
      <w:autoSpaceDN w:val="0"/>
      <w:adjustRightInd w:val="0"/>
      <w:spacing w:after="0" w:line="295" w:lineRule="exact"/>
      <w:jc w:val="both"/>
    </w:pPr>
    <w:rPr>
      <w:rFonts w:ascii="Times New Roman" w:eastAsia="Times New Roman" w:hAnsi="Times New Roman" w:cs="Times New Roman"/>
      <w:sz w:val="24"/>
      <w:szCs w:val="24"/>
      <w:lang w:eastAsia="ro-RO"/>
    </w:rPr>
  </w:style>
  <w:style w:type="paragraph" w:customStyle="1" w:styleId="Style19">
    <w:name w:val="Style19"/>
    <w:basedOn w:val="Normal"/>
    <w:uiPriority w:val="99"/>
    <w:rsid w:val="000E1EA7"/>
    <w:pPr>
      <w:widowControl w:val="0"/>
      <w:autoSpaceDE w:val="0"/>
      <w:autoSpaceDN w:val="0"/>
      <w:adjustRightInd w:val="0"/>
      <w:spacing w:after="0" w:line="293" w:lineRule="exact"/>
      <w:ind w:hanging="418"/>
      <w:jc w:val="both"/>
    </w:pPr>
    <w:rPr>
      <w:rFonts w:ascii="Times New Roman" w:eastAsia="Times New Roman" w:hAnsi="Times New Roman" w:cs="Times New Roman"/>
      <w:sz w:val="24"/>
      <w:szCs w:val="24"/>
      <w:lang w:eastAsia="ro-RO"/>
    </w:rPr>
  </w:style>
  <w:style w:type="paragraph" w:customStyle="1" w:styleId="Style20">
    <w:name w:val="Style20"/>
    <w:basedOn w:val="Normal"/>
    <w:uiPriority w:val="99"/>
    <w:rsid w:val="000E1EA7"/>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21">
    <w:name w:val="Style21"/>
    <w:basedOn w:val="Normal"/>
    <w:uiPriority w:val="99"/>
    <w:rsid w:val="000E1EA7"/>
    <w:pPr>
      <w:widowControl w:val="0"/>
      <w:autoSpaceDE w:val="0"/>
      <w:autoSpaceDN w:val="0"/>
      <w:adjustRightInd w:val="0"/>
      <w:spacing w:after="0" w:line="295" w:lineRule="exact"/>
      <w:ind w:firstLine="1001"/>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0E1EA7"/>
    <w:pPr>
      <w:widowControl w:val="0"/>
      <w:autoSpaceDE w:val="0"/>
      <w:autoSpaceDN w:val="0"/>
      <w:adjustRightInd w:val="0"/>
      <w:spacing w:after="0" w:line="252" w:lineRule="exact"/>
      <w:ind w:firstLine="418"/>
    </w:pPr>
    <w:rPr>
      <w:rFonts w:ascii="Times New Roman" w:eastAsia="Times New Roman" w:hAnsi="Times New Roman" w:cs="Times New Roman"/>
      <w:sz w:val="24"/>
      <w:szCs w:val="24"/>
      <w:lang w:eastAsia="ro-RO"/>
    </w:rPr>
  </w:style>
  <w:style w:type="paragraph" w:customStyle="1" w:styleId="Style23">
    <w:name w:val="Style23"/>
    <w:basedOn w:val="Normal"/>
    <w:uiPriority w:val="99"/>
    <w:rsid w:val="000E1EA7"/>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Style24">
    <w:name w:val="Style24"/>
    <w:basedOn w:val="Normal"/>
    <w:uiPriority w:val="99"/>
    <w:rsid w:val="000E1EA7"/>
    <w:pPr>
      <w:widowControl w:val="0"/>
      <w:autoSpaceDE w:val="0"/>
      <w:autoSpaceDN w:val="0"/>
      <w:adjustRightInd w:val="0"/>
      <w:spacing w:after="0" w:line="288" w:lineRule="exact"/>
      <w:ind w:firstLine="122"/>
    </w:pPr>
    <w:rPr>
      <w:rFonts w:ascii="Times New Roman" w:eastAsia="Times New Roman" w:hAnsi="Times New Roman" w:cs="Times New Roman"/>
      <w:sz w:val="24"/>
      <w:szCs w:val="24"/>
      <w:lang w:eastAsia="ro-RO"/>
    </w:rPr>
  </w:style>
  <w:style w:type="paragraph" w:customStyle="1" w:styleId="Style25">
    <w:name w:val="Style25"/>
    <w:basedOn w:val="Normal"/>
    <w:uiPriority w:val="99"/>
    <w:rsid w:val="000E1EA7"/>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customStyle="1" w:styleId="Style26">
    <w:name w:val="Style26"/>
    <w:basedOn w:val="Normal"/>
    <w:uiPriority w:val="99"/>
    <w:rsid w:val="000E1EA7"/>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character" w:customStyle="1" w:styleId="FontStyle28">
    <w:name w:val="Font Style28"/>
    <w:uiPriority w:val="99"/>
    <w:rsid w:val="000E1EA7"/>
    <w:rPr>
      <w:rFonts w:ascii="Times New Roman" w:hAnsi="Times New Roman"/>
      <w:b/>
      <w:sz w:val="22"/>
    </w:rPr>
  </w:style>
  <w:style w:type="character" w:customStyle="1" w:styleId="FontStyle30">
    <w:name w:val="Font Style30"/>
    <w:uiPriority w:val="99"/>
    <w:rsid w:val="000E1EA7"/>
    <w:rPr>
      <w:rFonts w:ascii="Arial" w:hAnsi="Arial"/>
      <w:b/>
      <w:sz w:val="20"/>
    </w:rPr>
  </w:style>
  <w:style w:type="character" w:customStyle="1" w:styleId="FontStyle32">
    <w:name w:val="Font Style32"/>
    <w:uiPriority w:val="99"/>
    <w:rsid w:val="000E1EA7"/>
    <w:rPr>
      <w:rFonts w:ascii="Arial" w:hAnsi="Arial"/>
      <w:sz w:val="20"/>
    </w:rPr>
  </w:style>
  <w:style w:type="character" w:customStyle="1" w:styleId="FontStyle33">
    <w:name w:val="Font Style33"/>
    <w:uiPriority w:val="99"/>
    <w:rsid w:val="000E1EA7"/>
    <w:rPr>
      <w:rFonts w:ascii="Arial" w:hAnsi="Arial"/>
      <w:sz w:val="20"/>
    </w:rPr>
  </w:style>
  <w:style w:type="character" w:customStyle="1" w:styleId="FontStyle34">
    <w:name w:val="Font Style34"/>
    <w:uiPriority w:val="99"/>
    <w:rsid w:val="000E1EA7"/>
    <w:rPr>
      <w:rFonts w:ascii="Arial" w:hAnsi="Arial"/>
      <w:i/>
      <w:sz w:val="20"/>
    </w:rPr>
  </w:style>
  <w:style w:type="character" w:customStyle="1" w:styleId="3oh-">
    <w:name w:val="_3oh-"/>
    <w:uiPriority w:val="99"/>
    <w:rsid w:val="000E1EA7"/>
  </w:style>
  <w:style w:type="numbering" w:customStyle="1" w:styleId="List8">
    <w:name w:val="List 8"/>
    <w:rsid w:val="000E1EA7"/>
    <w:pPr>
      <w:numPr>
        <w:numId w:val="136"/>
      </w:numPr>
    </w:pPr>
  </w:style>
  <w:style w:type="numbering" w:customStyle="1" w:styleId="List19">
    <w:name w:val="List 19"/>
    <w:rsid w:val="000E1EA7"/>
    <w:pPr>
      <w:numPr>
        <w:numId w:val="147"/>
      </w:numPr>
    </w:pPr>
  </w:style>
  <w:style w:type="numbering" w:customStyle="1" w:styleId="List31">
    <w:name w:val="List 31"/>
    <w:rsid w:val="000E1EA7"/>
    <w:pPr>
      <w:numPr>
        <w:numId w:val="131"/>
      </w:numPr>
    </w:pPr>
  </w:style>
  <w:style w:type="numbering" w:customStyle="1" w:styleId="List10">
    <w:name w:val="List 10"/>
    <w:rsid w:val="000E1EA7"/>
    <w:pPr>
      <w:numPr>
        <w:numId w:val="138"/>
      </w:numPr>
    </w:pPr>
  </w:style>
  <w:style w:type="numbering" w:customStyle="1" w:styleId="List6">
    <w:name w:val="List 6"/>
    <w:rsid w:val="000E1EA7"/>
    <w:pPr>
      <w:numPr>
        <w:numId w:val="134"/>
      </w:numPr>
    </w:pPr>
  </w:style>
  <w:style w:type="numbering" w:customStyle="1" w:styleId="Style16">
    <w:name w:val="Style16"/>
    <w:rsid w:val="000E1EA7"/>
    <w:pPr>
      <w:numPr>
        <w:numId w:val="182"/>
      </w:numPr>
    </w:pPr>
  </w:style>
  <w:style w:type="numbering" w:customStyle="1" w:styleId="List20">
    <w:name w:val="List 20"/>
    <w:rsid w:val="000E1EA7"/>
    <w:pPr>
      <w:numPr>
        <w:numId w:val="148"/>
      </w:numPr>
    </w:pPr>
  </w:style>
  <w:style w:type="numbering" w:customStyle="1" w:styleId="List15">
    <w:name w:val="List 15"/>
    <w:rsid w:val="000E1EA7"/>
    <w:pPr>
      <w:numPr>
        <w:numId w:val="143"/>
      </w:numPr>
    </w:pPr>
  </w:style>
  <w:style w:type="numbering" w:customStyle="1" w:styleId="List41">
    <w:name w:val="List 41"/>
    <w:rsid w:val="000E1EA7"/>
    <w:pPr>
      <w:numPr>
        <w:numId w:val="132"/>
      </w:numPr>
    </w:pPr>
  </w:style>
  <w:style w:type="numbering" w:customStyle="1" w:styleId="List13">
    <w:name w:val="List 13"/>
    <w:rsid w:val="000E1EA7"/>
    <w:pPr>
      <w:numPr>
        <w:numId w:val="141"/>
      </w:numPr>
    </w:pPr>
  </w:style>
  <w:style w:type="numbering" w:customStyle="1" w:styleId="List16">
    <w:name w:val="List 16"/>
    <w:rsid w:val="000E1EA7"/>
    <w:pPr>
      <w:numPr>
        <w:numId w:val="144"/>
      </w:numPr>
    </w:pPr>
  </w:style>
  <w:style w:type="numbering" w:customStyle="1" w:styleId="List22">
    <w:name w:val="List 22"/>
    <w:rsid w:val="000E1EA7"/>
    <w:pPr>
      <w:numPr>
        <w:numId w:val="150"/>
      </w:numPr>
    </w:pPr>
  </w:style>
  <w:style w:type="numbering" w:customStyle="1" w:styleId="List17">
    <w:name w:val="List 17"/>
    <w:rsid w:val="000E1EA7"/>
    <w:pPr>
      <w:numPr>
        <w:numId w:val="145"/>
      </w:numPr>
    </w:pPr>
  </w:style>
  <w:style w:type="numbering" w:customStyle="1" w:styleId="List51">
    <w:name w:val="List 51"/>
    <w:rsid w:val="000E1EA7"/>
    <w:pPr>
      <w:numPr>
        <w:numId w:val="133"/>
      </w:numPr>
    </w:pPr>
  </w:style>
  <w:style w:type="numbering" w:customStyle="1" w:styleId="List29">
    <w:name w:val="List 29"/>
    <w:rsid w:val="000E1EA7"/>
    <w:pPr>
      <w:numPr>
        <w:numId w:val="157"/>
      </w:numPr>
    </w:pPr>
  </w:style>
  <w:style w:type="numbering" w:customStyle="1" w:styleId="List26">
    <w:name w:val="List 26"/>
    <w:rsid w:val="000E1EA7"/>
    <w:pPr>
      <w:numPr>
        <w:numId w:val="154"/>
      </w:numPr>
    </w:pPr>
  </w:style>
  <w:style w:type="numbering" w:customStyle="1" w:styleId="List27">
    <w:name w:val="List 27"/>
    <w:rsid w:val="000E1EA7"/>
    <w:pPr>
      <w:numPr>
        <w:numId w:val="155"/>
      </w:numPr>
    </w:pPr>
  </w:style>
  <w:style w:type="numbering" w:customStyle="1" w:styleId="List7">
    <w:name w:val="List 7"/>
    <w:rsid w:val="000E1EA7"/>
    <w:pPr>
      <w:numPr>
        <w:numId w:val="135"/>
      </w:numPr>
    </w:pPr>
  </w:style>
  <w:style w:type="numbering" w:customStyle="1" w:styleId="List25">
    <w:name w:val="List 25"/>
    <w:rsid w:val="000E1EA7"/>
    <w:pPr>
      <w:numPr>
        <w:numId w:val="153"/>
      </w:numPr>
    </w:pPr>
  </w:style>
  <w:style w:type="numbering" w:customStyle="1" w:styleId="List28">
    <w:name w:val="List 28"/>
    <w:rsid w:val="000E1EA7"/>
    <w:pPr>
      <w:numPr>
        <w:numId w:val="156"/>
      </w:numPr>
    </w:pPr>
  </w:style>
  <w:style w:type="numbering" w:customStyle="1" w:styleId="CurrentList13">
    <w:name w:val="Current List13"/>
    <w:rsid w:val="000E1EA7"/>
    <w:pPr>
      <w:numPr>
        <w:numId w:val="117"/>
      </w:numPr>
    </w:pPr>
  </w:style>
  <w:style w:type="numbering" w:customStyle="1" w:styleId="List14">
    <w:name w:val="List 14"/>
    <w:rsid w:val="000E1EA7"/>
    <w:pPr>
      <w:numPr>
        <w:numId w:val="142"/>
      </w:numPr>
    </w:pPr>
  </w:style>
  <w:style w:type="numbering" w:customStyle="1" w:styleId="List24">
    <w:name w:val="List 24"/>
    <w:rsid w:val="000E1EA7"/>
    <w:pPr>
      <w:numPr>
        <w:numId w:val="152"/>
      </w:numPr>
    </w:pPr>
  </w:style>
  <w:style w:type="numbering" w:customStyle="1" w:styleId="List18">
    <w:name w:val="List 18"/>
    <w:rsid w:val="000E1EA7"/>
    <w:pPr>
      <w:numPr>
        <w:numId w:val="146"/>
      </w:numPr>
    </w:pPr>
  </w:style>
  <w:style w:type="numbering" w:customStyle="1" w:styleId="List0">
    <w:name w:val="List 0"/>
    <w:rsid w:val="000E1EA7"/>
    <w:pPr>
      <w:numPr>
        <w:numId w:val="128"/>
      </w:numPr>
    </w:pPr>
  </w:style>
  <w:style w:type="numbering" w:customStyle="1" w:styleId="List12">
    <w:name w:val="List 12"/>
    <w:rsid w:val="000E1EA7"/>
    <w:pPr>
      <w:numPr>
        <w:numId w:val="140"/>
      </w:numPr>
    </w:pPr>
  </w:style>
  <w:style w:type="numbering" w:customStyle="1" w:styleId="List1">
    <w:name w:val="List 1"/>
    <w:rsid w:val="000E1EA7"/>
    <w:pPr>
      <w:numPr>
        <w:numId w:val="129"/>
      </w:numPr>
    </w:pPr>
  </w:style>
  <w:style w:type="numbering" w:customStyle="1" w:styleId="List9">
    <w:name w:val="List 9"/>
    <w:rsid w:val="000E1EA7"/>
    <w:pPr>
      <w:numPr>
        <w:numId w:val="137"/>
      </w:numPr>
    </w:pPr>
  </w:style>
  <w:style w:type="numbering" w:customStyle="1" w:styleId="List11">
    <w:name w:val="List 11"/>
    <w:rsid w:val="000E1EA7"/>
    <w:pPr>
      <w:numPr>
        <w:numId w:val="139"/>
      </w:numPr>
    </w:pPr>
  </w:style>
  <w:style w:type="numbering" w:customStyle="1" w:styleId="List21">
    <w:name w:val="List 21"/>
    <w:rsid w:val="000E1EA7"/>
    <w:pPr>
      <w:numPr>
        <w:numId w:val="149"/>
      </w:numPr>
    </w:pPr>
  </w:style>
  <w:style w:type="numbering" w:customStyle="1" w:styleId="List23">
    <w:name w:val="List 23"/>
    <w:rsid w:val="000E1EA7"/>
    <w:pPr>
      <w:numPr>
        <w:numId w:val="151"/>
      </w:numPr>
    </w:pPr>
  </w:style>
  <w:style w:type="numbering" w:customStyle="1" w:styleId="CurrentList1">
    <w:name w:val="Current List1"/>
    <w:rsid w:val="000E1EA7"/>
    <w:pPr>
      <w:numPr>
        <w:numId w:val="119"/>
      </w:numPr>
    </w:pPr>
  </w:style>
  <w:style w:type="numbering" w:customStyle="1" w:styleId="Style2">
    <w:name w:val="Style2"/>
    <w:rsid w:val="000E1EA7"/>
    <w:pPr>
      <w:numPr>
        <w:numId w:val="123"/>
      </w:numPr>
    </w:pPr>
  </w:style>
  <w:style w:type="numbering" w:customStyle="1" w:styleId="Literale">
    <w:name w:val="Literale"/>
    <w:rsid w:val="000E1EA7"/>
    <w:pPr>
      <w:numPr>
        <w:numId w:val="130"/>
      </w:numPr>
    </w:pPr>
  </w:style>
  <w:style w:type="paragraph" w:customStyle="1" w:styleId="stylodrtimesnewroman12b10">
    <w:name w:val="stylodrtimesnewroman12b1"/>
    <w:basedOn w:val="Normal"/>
    <w:rsid w:val="000E1EA7"/>
    <w:pPr>
      <w:spacing w:before="100" w:beforeAutospacing="1" w:after="100" w:afterAutospacing="1" w:line="240" w:lineRule="auto"/>
    </w:pPr>
    <w:rPr>
      <w:rFonts w:ascii="Times New Roman" w:hAnsi="Times New Roman" w:cs="Times New Roman"/>
      <w:color w:val="000000"/>
      <w:sz w:val="24"/>
      <w:szCs w:val="24"/>
      <w:lang w:eastAsia="ro-RO"/>
    </w:rPr>
  </w:style>
  <w:style w:type="character" w:customStyle="1" w:styleId="Footnote">
    <w:name w:val="Footnote_"/>
    <w:basedOn w:val="DefaultParagraphFont"/>
    <w:rsid w:val="000E1EA7"/>
    <w:rPr>
      <w:rFonts w:ascii="Calibri" w:eastAsia="Calibri" w:hAnsi="Calibri" w:cs="Calibri"/>
      <w:b w:val="0"/>
      <w:bCs w:val="0"/>
      <w:i/>
      <w:iCs/>
      <w:smallCaps w:val="0"/>
      <w:strike w:val="0"/>
      <w:sz w:val="16"/>
      <w:szCs w:val="16"/>
      <w:u w:val="none"/>
    </w:rPr>
  </w:style>
  <w:style w:type="character" w:customStyle="1" w:styleId="FootnoteNotItalic">
    <w:name w:val="Footnote + Not Italic"/>
    <w:basedOn w:val="Footnote"/>
    <w:rsid w:val="000E1EA7"/>
    <w:rPr>
      <w:rFonts w:ascii="Calibri" w:eastAsia="Calibri" w:hAnsi="Calibri" w:cs="Calibri"/>
      <w:b w:val="0"/>
      <w:bCs w:val="0"/>
      <w:i/>
      <w:iCs/>
      <w:smallCaps w:val="0"/>
      <w:strike w:val="0"/>
      <w:color w:val="000000"/>
      <w:spacing w:val="0"/>
      <w:w w:val="100"/>
      <w:position w:val="0"/>
      <w:sz w:val="16"/>
      <w:szCs w:val="16"/>
      <w:u w:val="none"/>
      <w:lang w:val="ro-RO" w:eastAsia="ro-RO" w:bidi="ro-RO"/>
    </w:rPr>
  </w:style>
  <w:style w:type="character" w:customStyle="1" w:styleId="Bodytext4">
    <w:name w:val="Body text (4)_"/>
    <w:basedOn w:val="DefaultParagraphFont"/>
    <w:link w:val="Bodytext40"/>
    <w:rsid w:val="000E1EA7"/>
    <w:rPr>
      <w:rFonts w:cs="Calibri"/>
      <w:i/>
      <w:iCs/>
      <w:sz w:val="24"/>
      <w:szCs w:val="24"/>
      <w:shd w:val="clear" w:color="auto" w:fill="FFFFFF"/>
    </w:rPr>
  </w:style>
  <w:style w:type="character" w:customStyle="1" w:styleId="Bodytext20">
    <w:name w:val="Body text (2)_"/>
    <w:basedOn w:val="DefaultParagraphFont"/>
    <w:uiPriority w:val="99"/>
    <w:rsid w:val="000E1EA7"/>
    <w:rPr>
      <w:rFonts w:ascii="Calibri" w:eastAsia="Calibri" w:hAnsi="Calibri" w:cs="Calibri"/>
      <w:b w:val="0"/>
      <w:bCs w:val="0"/>
      <w:i w:val="0"/>
      <w:iCs w:val="0"/>
      <w:smallCaps w:val="0"/>
      <w:strike w:val="0"/>
      <w:sz w:val="22"/>
      <w:szCs w:val="22"/>
      <w:u w:val="none"/>
    </w:rPr>
  </w:style>
  <w:style w:type="character" w:customStyle="1" w:styleId="Bodytext6">
    <w:name w:val="Body text (6)_"/>
    <w:basedOn w:val="DefaultParagraphFont"/>
    <w:link w:val="Bodytext60"/>
    <w:rsid w:val="000E1EA7"/>
    <w:rPr>
      <w:rFonts w:cs="Calibri"/>
      <w:b/>
      <w:bCs/>
      <w:shd w:val="clear" w:color="auto" w:fill="FFFFFF"/>
    </w:rPr>
  </w:style>
  <w:style w:type="character" w:customStyle="1" w:styleId="Headerorfooter">
    <w:name w:val="Header or footer_"/>
    <w:basedOn w:val="DefaultParagraphFont"/>
    <w:rsid w:val="000E1EA7"/>
    <w:rPr>
      <w:rFonts w:ascii="Calibri" w:eastAsia="Calibri" w:hAnsi="Calibri" w:cs="Calibri"/>
      <w:b w:val="0"/>
      <w:bCs w:val="0"/>
      <w:i/>
      <w:iCs/>
      <w:smallCaps w:val="0"/>
      <w:strike w:val="0"/>
      <w:sz w:val="28"/>
      <w:szCs w:val="28"/>
      <w:u w:val="none"/>
    </w:rPr>
  </w:style>
  <w:style w:type="character" w:customStyle="1" w:styleId="Headerorfooter0">
    <w:name w:val="Header or footer"/>
    <w:basedOn w:val="Headerorfooter"/>
    <w:rsid w:val="000E1EA7"/>
    <w:rPr>
      <w:rFonts w:ascii="Calibri" w:eastAsia="Calibri" w:hAnsi="Calibri" w:cs="Calibri"/>
      <w:b w:val="0"/>
      <w:bCs w:val="0"/>
      <w:i/>
      <w:iCs/>
      <w:smallCaps w:val="0"/>
      <w:strike w:val="0"/>
      <w:color w:val="000000"/>
      <w:spacing w:val="0"/>
      <w:w w:val="100"/>
      <w:position w:val="0"/>
      <w:sz w:val="28"/>
      <w:szCs w:val="28"/>
      <w:u w:val="none"/>
      <w:lang w:val="ro-RO" w:eastAsia="ro-RO" w:bidi="ro-RO"/>
    </w:rPr>
  </w:style>
  <w:style w:type="character" w:customStyle="1" w:styleId="Bodytext7Exact">
    <w:name w:val="Body text (7) Exact"/>
    <w:basedOn w:val="DefaultParagraphFont"/>
    <w:rsid w:val="000E1EA7"/>
    <w:rPr>
      <w:rFonts w:ascii="Calibri" w:eastAsia="Calibri" w:hAnsi="Calibri" w:cs="Calibri"/>
      <w:b w:val="0"/>
      <w:bCs w:val="0"/>
      <w:i w:val="0"/>
      <w:iCs w:val="0"/>
      <w:smallCaps w:val="0"/>
      <w:strike w:val="0"/>
      <w:sz w:val="19"/>
      <w:szCs w:val="19"/>
      <w:u w:val="none"/>
    </w:rPr>
  </w:style>
  <w:style w:type="character" w:customStyle="1" w:styleId="Bodytext7ItalicExact">
    <w:name w:val="Body text (7) + Italic Exact"/>
    <w:basedOn w:val="Bodytext7"/>
    <w:rsid w:val="000E1EA7"/>
    <w:rPr>
      <w:rFonts w:ascii="Calibri" w:eastAsia="Calibri" w:hAnsi="Calibri" w:cs="Calibri"/>
      <w:b w:val="0"/>
      <w:bCs w:val="0"/>
      <w:i/>
      <w:iCs/>
      <w:smallCaps w:val="0"/>
      <w:strike w:val="0"/>
      <w:sz w:val="19"/>
      <w:szCs w:val="19"/>
      <w:u w:val="none"/>
    </w:rPr>
  </w:style>
  <w:style w:type="character" w:customStyle="1" w:styleId="Bodytext7">
    <w:name w:val="Body text (7)_"/>
    <w:basedOn w:val="DefaultParagraphFont"/>
    <w:rsid w:val="000E1EA7"/>
    <w:rPr>
      <w:rFonts w:ascii="Calibri" w:eastAsia="Calibri" w:hAnsi="Calibri" w:cs="Calibri"/>
      <w:b w:val="0"/>
      <w:bCs w:val="0"/>
      <w:i w:val="0"/>
      <w:iCs w:val="0"/>
      <w:smallCaps w:val="0"/>
      <w:strike w:val="0"/>
      <w:sz w:val="19"/>
      <w:szCs w:val="19"/>
      <w:u w:val="none"/>
    </w:rPr>
  </w:style>
  <w:style w:type="character" w:customStyle="1" w:styleId="Heading50">
    <w:name w:val="Heading #5_"/>
    <w:basedOn w:val="DefaultParagraphFont"/>
    <w:link w:val="Heading51"/>
    <w:rsid w:val="000E1EA7"/>
    <w:rPr>
      <w:rFonts w:cs="Calibri"/>
      <w:b/>
      <w:bCs/>
      <w:shd w:val="clear" w:color="auto" w:fill="FFFFFF"/>
    </w:rPr>
  </w:style>
  <w:style w:type="character" w:customStyle="1" w:styleId="Heading5NotBold">
    <w:name w:val="Heading #5 + Not Bold"/>
    <w:basedOn w:val="Heading50"/>
    <w:rsid w:val="000E1EA7"/>
    <w:rPr>
      <w:rFonts w:cs="Calibri"/>
      <w:b/>
      <w:bCs/>
      <w:color w:val="000000"/>
      <w:spacing w:val="0"/>
      <w:w w:val="100"/>
      <w:position w:val="0"/>
      <w:shd w:val="clear" w:color="auto" w:fill="FFFFFF"/>
      <w:lang w:val="ro-RO" w:eastAsia="ro-RO" w:bidi="ro-RO"/>
    </w:rPr>
  </w:style>
  <w:style w:type="character" w:customStyle="1" w:styleId="Bodytext8">
    <w:name w:val="Body text (8)_"/>
    <w:basedOn w:val="DefaultParagraphFont"/>
    <w:link w:val="Bodytext80"/>
    <w:rsid w:val="000E1EA7"/>
    <w:rPr>
      <w:rFonts w:cs="Calibri"/>
      <w:i/>
      <w:iCs/>
      <w:sz w:val="16"/>
      <w:szCs w:val="16"/>
      <w:shd w:val="clear" w:color="auto" w:fill="FFFFFF"/>
    </w:rPr>
  </w:style>
  <w:style w:type="character" w:customStyle="1" w:styleId="Bodytext70">
    <w:name w:val="Body text (7)"/>
    <w:basedOn w:val="Bodytext7"/>
    <w:rsid w:val="000E1EA7"/>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7Italic">
    <w:name w:val="Body text (7) + Italic"/>
    <w:basedOn w:val="Bodytext7"/>
    <w:rsid w:val="000E1EA7"/>
    <w:rPr>
      <w:rFonts w:ascii="Calibri" w:eastAsia="Calibri" w:hAnsi="Calibri" w:cs="Calibri"/>
      <w:b w:val="0"/>
      <w:bCs w:val="0"/>
      <w:i/>
      <w:iCs/>
      <w:smallCaps w:val="0"/>
      <w:strike w:val="0"/>
      <w:color w:val="000000"/>
      <w:spacing w:val="0"/>
      <w:w w:val="100"/>
      <w:position w:val="0"/>
      <w:sz w:val="19"/>
      <w:szCs w:val="19"/>
      <w:u w:val="none"/>
      <w:lang w:val="ro-RO" w:eastAsia="ro-RO" w:bidi="ro-RO"/>
    </w:rPr>
  </w:style>
  <w:style w:type="character" w:customStyle="1" w:styleId="Bodytext28pt">
    <w:name w:val="Body text (2) + 8 pt"/>
    <w:basedOn w:val="Bodytext20"/>
    <w:rsid w:val="000E1EA7"/>
    <w:rPr>
      <w:rFonts w:ascii="Calibri" w:eastAsia="Calibri" w:hAnsi="Calibri" w:cs="Calibri"/>
      <w:b w:val="0"/>
      <w:bCs w:val="0"/>
      <w:i w:val="0"/>
      <w:iCs w:val="0"/>
      <w:smallCaps w:val="0"/>
      <w:strike w:val="0"/>
      <w:color w:val="000000"/>
      <w:spacing w:val="0"/>
      <w:w w:val="100"/>
      <w:position w:val="0"/>
      <w:sz w:val="16"/>
      <w:szCs w:val="16"/>
      <w:u w:val="none"/>
      <w:lang w:val="ro-RO" w:eastAsia="ro-RO" w:bidi="ro-RO"/>
    </w:rPr>
  </w:style>
  <w:style w:type="character" w:customStyle="1" w:styleId="Bodytext295pt">
    <w:name w:val="Body text (2) + 9;5 pt"/>
    <w:basedOn w:val="Bodytext20"/>
    <w:rsid w:val="000E1EA7"/>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1">
    <w:name w:val="Body text (2)"/>
    <w:basedOn w:val="Bodytext20"/>
    <w:rsid w:val="000E1EA7"/>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style>
  <w:style w:type="character" w:customStyle="1" w:styleId="Bodytext2TrebuchetMS6pt">
    <w:name w:val="Body text (2) + Trebuchet MS;6 pt"/>
    <w:basedOn w:val="Bodytext20"/>
    <w:rsid w:val="000E1EA7"/>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2Bold">
    <w:name w:val="Body text (2) + Bold"/>
    <w:aliases w:val="Body text (2) + Segoe UI,11.5 pt,Italic,Spacing -2 pt"/>
    <w:basedOn w:val="Bodytext20"/>
    <w:uiPriority w:val="99"/>
    <w:rsid w:val="000E1EA7"/>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rsid w:val="000E1EA7"/>
    <w:pPr>
      <w:widowControl w:val="0"/>
      <w:shd w:val="clear" w:color="auto" w:fill="FFFFFF"/>
      <w:spacing w:after="660" w:line="293" w:lineRule="exact"/>
      <w:ind w:hanging="440"/>
      <w:jc w:val="both"/>
    </w:pPr>
    <w:rPr>
      <w:rFonts w:cs="Calibri"/>
      <w:i/>
      <w:iCs/>
      <w:sz w:val="24"/>
      <w:szCs w:val="24"/>
    </w:rPr>
  </w:style>
  <w:style w:type="paragraph" w:customStyle="1" w:styleId="Bodytext60">
    <w:name w:val="Body text (6)"/>
    <w:basedOn w:val="Normal"/>
    <w:link w:val="Bodytext6"/>
    <w:rsid w:val="000E1EA7"/>
    <w:pPr>
      <w:widowControl w:val="0"/>
      <w:shd w:val="clear" w:color="auto" w:fill="FFFFFF"/>
      <w:spacing w:after="180" w:line="0" w:lineRule="atLeast"/>
      <w:ind w:hanging="440"/>
      <w:jc w:val="both"/>
    </w:pPr>
    <w:rPr>
      <w:rFonts w:cs="Calibri"/>
      <w:b/>
      <w:bCs/>
    </w:rPr>
  </w:style>
  <w:style w:type="paragraph" w:customStyle="1" w:styleId="Heading51">
    <w:name w:val="Heading #5"/>
    <w:basedOn w:val="Normal"/>
    <w:link w:val="Heading50"/>
    <w:rsid w:val="000E1EA7"/>
    <w:pPr>
      <w:widowControl w:val="0"/>
      <w:shd w:val="clear" w:color="auto" w:fill="FFFFFF"/>
      <w:spacing w:before="120" w:after="120" w:line="0" w:lineRule="atLeast"/>
      <w:jc w:val="center"/>
      <w:outlineLvl w:val="4"/>
    </w:pPr>
    <w:rPr>
      <w:rFonts w:cs="Calibri"/>
      <w:b/>
      <w:bCs/>
    </w:rPr>
  </w:style>
  <w:style w:type="paragraph" w:customStyle="1" w:styleId="Bodytext80">
    <w:name w:val="Body text (8)"/>
    <w:basedOn w:val="Normal"/>
    <w:link w:val="Bodytext8"/>
    <w:rsid w:val="000E1EA7"/>
    <w:pPr>
      <w:widowControl w:val="0"/>
      <w:shd w:val="clear" w:color="auto" w:fill="FFFFFF"/>
      <w:spacing w:before="120" w:after="120" w:line="0" w:lineRule="atLeast"/>
      <w:jc w:val="both"/>
    </w:pPr>
    <w:rPr>
      <w:rFonts w:cs="Calibri"/>
      <w:i/>
      <w:iCs/>
      <w:sz w:val="16"/>
      <w:szCs w:val="16"/>
    </w:rPr>
  </w:style>
  <w:style w:type="numbering" w:customStyle="1" w:styleId="List411">
    <w:name w:val="List 411"/>
    <w:rsid w:val="000E1EA7"/>
  </w:style>
  <w:style w:type="character" w:customStyle="1" w:styleId="panchor">
    <w:name w:val="panchor"/>
    <w:basedOn w:val="DefaultParagraphFont"/>
    <w:uiPriority w:val="99"/>
    <w:rsid w:val="000E1EA7"/>
  </w:style>
  <w:style w:type="paragraph" w:styleId="List2">
    <w:name w:val="List 2"/>
    <w:basedOn w:val="Normal"/>
    <w:uiPriority w:val="99"/>
    <w:semiHidden/>
    <w:unhideWhenUsed/>
    <w:rsid w:val="000E1EA7"/>
    <w:pPr>
      <w:spacing w:before="120" w:after="0" w:line="300" w:lineRule="exact"/>
      <w:ind w:left="566" w:hanging="283"/>
      <w:contextualSpacing/>
      <w:jc w:val="both"/>
    </w:pPr>
    <w:rPr>
      <w:rFonts w:ascii="Times New Roman" w:eastAsia="Times New Roman" w:hAnsi="Times New Roman" w:cs="Times New Roman"/>
      <w:sz w:val="24"/>
      <w:szCs w:val="24"/>
    </w:rPr>
  </w:style>
  <w:style w:type="paragraph" w:customStyle="1" w:styleId="Style3">
    <w:name w:val="Style3"/>
    <w:basedOn w:val="Normal"/>
    <w:uiPriority w:val="99"/>
    <w:rsid w:val="000E1EA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o-RO"/>
    </w:rPr>
  </w:style>
  <w:style w:type="paragraph" w:customStyle="1" w:styleId="Style4">
    <w:name w:val="Style4"/>
    <w:basedOn w:val="Normal"/>
    <w:uiPriority w:val="99"/>
    <w:rsid w:val="000E1EA7"/>
    <w:pPr>
      <w:widowControl w:val="0"/>
      <w:autoSpaceDE w:val="0"/>
      <w:autoSpaceDN w:val="0"/>
      <w:adjustRightInd w:val="0"/>
      <w:spacing w:after="0" w:line="274" w:lineRule="exact"/>
      <w:ind w:firstLine="655"/>
      <w:jc w:val="both"/>
    </w:pPr>
    <w:rPr>
      <w:rFonts w:ascii="Times New Roman" w:eastAsia="Times New Roman" w:hAnsi="Times New Roman" w:cs="Times New Roman"/>
      <w:sz w:val="24"/>
      <w:szCs w:val="24"/>
      <w:lang w:eastAsia="ro-RO"/>
    </w:rPr>
  </w:style>
  <w:style w:type="paragraph" w:customStyle="1" w:styleId="Style18">
    <w:name w:val="Style18"/>
    <w:basedOn w:val="Normal"/>
    <w:uiPriority w:val="99"/>
    <w:rsid w:val="000E1EA7"/>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o-RO"/>
    </w:rPr>
  </w:style>
  <w:style w:type="character" w:customStyle="1" w:styleId="FontStyle29">
    <w:name w:val="Font Style29"/>
    <w:uiPriority w:val="99"/>
    <w:rsid w:val="000E1EA7"/>
    <w:rPr>
      <w:rFonts w:ascii="Times New Roman" w:hAnsi="Times New Roman" w:cs="Times New Roman"/>
      <w:sz w:val="20"/>
      <w:szCs w:val="20"/>
    </w:rPr>
  </w:style>
  <w:style w:type="character" w:customStyle="1" w:styleId="Footnote2">
    <w:name w:val="Footnote (2)_"/>
    <w:basedOn w:val="DefaultParagraphFont"/>
    <w:link w:val="Footnote20"/>
    <w:rsid w:val="000E1EA7"/>
    <w:rPr>
      <w:rFonts w:ascii="Times New Roman" w:eastAsia="Times New Roman" w:hAnsi="Times New Roman" w:cs="Times New Roman"/>
      <w:i/>
      <w:iCs/>
      <w:sz w:val="19"/>
      <w:szCs w:val="19"/>
      <w:shd w:val="clear" w:color="auto" w:fill="FFFFFF"/>
    </w:rPr>
  </w:style>
  <w:style w:type="character" w:customStyle="1" w:styleId="Heading30">
    <w:name w:val="Heading #3_"/>
    <w:basedOn w:val="DefaultParagraphFont"/>
    <w:link w:val="Heading31"/>
    <w:rsid w:val="000E1EA7"/>
    <w:rPr>
      <w:rFonts w:ascii="Times New Roman" w:eastAsia="Times New Roman" w:hAnsi="Times New Roman" w:cs="Times New Roman"/>
      <w:b/>
      <w:bCs/>
      <w:shd w:val="clear" w:color="auto" w:fill="FFFFFF"/>
    </w:rPr>
  </w:style>
  <w:style w:type="character" w:customStyle="1" w:styleId="Bodytext9">
    <w:name w:val="Body text (9)_"/>
    <w:basedOn w:val="DefaultParagraphFont"/>
    <w:link w:val="Bodytext90"/>
    <w:rsid w:val="000E1EA7"/>
    <w:rPr>
      <w:rFonts w:ascii="Times New Roman" w:eastAsia="Times New Roman" w:hAnsi="Times New Roman" w:cs="Times New Roman"/>
      <w:b/>
      <w:bCs/>
      <w:shd w:val="clear" w:color="auto" w:fill="FFFFFF"/>
    </w:rPr>
  </w:style>
  <w:style w:type="character" w:customStyle="1" w:styleId="Bodytext10">
    <w:name w:val="Body text (10)_"/>
    <w:basedOn w:val="DefaultParagraphFont"/>
    <w:link w:val="Bodytext100"/>
    <w:rsid w:val="000E1EA7"/>
    <w:rPr>
      <w:rFonts w:ascii="Times New Roman" w:eastAsia="Times New Roman" w:hAnsi="Times New Roman" w:cs="Times New Roman"/>
      <w:i/>
      <w:iCs/>
      <w:shd w:val="clear" w:color="auto" w:fill="FFFFFF"/>
    </w:rPr>
  </w:style>
  <w:style w:type="character" w:customStyle="1" w:styleId="Bodytext10NotItalic">
    <w:name w:val="Body text (10) + Not Italic"/>
    <w:basedOn w:val="Bodytext10"/>
    <w:rsid w:val="000E1EA7"/>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10Bold">
    <w:name w:val="Body text (10) + Bold"/>
    <w:basedOn w:val="Bodytext10"/>
    <w:rsid w:val="000E1EA7"/>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2">
    <w:name w:val="Body text (12)_"/>
    <w:basedOn w:val="DefaultParagraphFont"/>
    <w:link w:val="Bodytext120"/>
    <w:rsid w:val="000E1EA7"/>
    <w:rPr>
      <w:rFonts w:ascii="Times New Roman" w:eastAsia="Times New Roman" w:hAnsi="Times New Roman" w:cs="Times New Roman"/>
      <w:b/>
      <w:bCs/>
      <w:i/>
      <w:iCs/>
      <w:shd w:val="clear" w:color="auto" w:fill="FFFFFF"/>
    </w:rPr>
  </w:style>
  <w:style w:type="character" w:customStyle="1" w:styleId="Bodytext12NotBold">
    <w:name w:val="Body text (12) + Not Bold"/>
    <w:basedOn w:val="Bodytext12"/>
    <w:rsid w:val="000E1EA7"/>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0CordiaUPC22ptBoldSpacing-2pt">
    <w:name w:val="Body text (10) + CordiaUPC;22 pt;Bold;Spacing -2 pt"/>
    <w:basedOn w:val="Bodytext10"/>
    <w:rsid w:val="000E1EA7"/>
    <w:rPr>
      <w:rFonts w:ascii="CordiaUPC" w:eastAsia="CordiaUPC" w:hAnsi="CordiaUPC" w:cs="CordiaUPC"/>
      <w:b/>
      <w:bCs/>
      <w:i/>
      <w:iCs/>
      <w:color w:val="000000"/>
      <w:spacing w:val="-40"/>
      <w:w w:val="100"/>
      <w:position w:val="0"/>
      <w:sz w:val="44"/>
      <w:szCs w:val="44"/>
      <w:shd w:val="clear" w:color="auto" w:fill="FFFFFF"/>
      <w:lang w:val="ro-RO" w:eastAsia="ro-RO" w:bidi="ro-RO"/>
    </w:rPr>
  </w:style>
  <w:style w:type="character" w:customStyle="1" w:styleId="Bodytext2Italic">
    <w:name w:val="Body text (2) + Italic"/>
    <w:basedOn w:val="Bodytext20"/>
    <w:rsid w:val="000E1EA7"/>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9ptItalic">
    <w:name w:val="Body text (2) + 9 pt;Italic"/>
    <w:basedOn w:val="Bodytext20"/>
    <w:rsid w:val="000E1EA7"/>
    <w:rPr>
      <w:rFonts w:ascii="Times New Roman" w:eastAsia="Times New Roman" w:hAnsi="Times New Roman" w:cs="Times New Roman"/>
      <w:b w:val="0"/>
      <w:bCs w:val="0"/>
      <w:i/>
      <w:iCs/>
      <w:smallCaps w:val="0"/>
      <w:strike w:val="0"/>
      <w:color w:val="000000"/>
      <w:spacing w:val="0"/>
      <w:w w:val="100"/>
      <w:position w:val="0"/>
      <w:sz w:val="18"/>
      <w:szCs w:val="18"/>
      <w:u w:val="none"/>
      <w:lang w:val="ro-RO" w:eastAsia="ro-RO" w:bidi="ro-RO"/>
    </w:rPr>
  </w:style>
  <w:style w:type="paragraph" w:customStyle="1" w:styleId="Footnote20">
    <w:name w:val="Footnote (2)"/>
    <w:basedOn w:val="Normal"/>
    <w:link w:val="Footnote2"/>
    <w:rsid w:val="000E1EA7"/>
    <w:pPr>
      <w:widowControl w:val="0"/>
      <w:shd w:val="clear" w:color="auto" w:fill="FFFFFF"/>
      <w:spacing w:after="0" w:line="0" w:lineRule="atLeast"/>
      <w:jc w:val="both"/>
    </w:pPr>
    <w:rPr>
      <w:rFonts w:ascii="Times New Roman" w:eastAsia="Times New Roman" w:hAnsi="Times New Roman" w:cs="Times New Roman"/>
      <w:i/>
      <w:iCs/>
      <w:sz w:val="19"/>
      <w:szCs w:val="19"/>
    </w:rPr>
  </w:style>
  <w:style w:type="paragraph" w:customStyle="1" w:styleId="Heading31">
    <w:name w:val="Heading #3"/>
    <w:basedOn w:val="Normal"/>
    <w:link w:val="Heading30"/>
    <w:rsid w:val="000E1EA7"/>
    <w:pPr>
      <w:widowControl w:val="0"/>
      <w:shd w:val="clear" w:color="auto" w:fill="FFFFFF"/>
      <w:spacing w:after="60" w:line="0" w:lineRule="atLeast"/>
      <w:ind w:hanging="400"/>
      <w:jc w:val="right"/>
      <w:outlineLvl w:val="2"/>
    </w:pPr>
    <w:rPr>
      <w:rFonts w:ascii="Times New Roman" w:eastAsia="Times New Roman" w:hAnsi="Times New Roman" w:cs="Times New Roman"/>
      <w:b/>
      <w:bCs/>
    </w:rPr>
  </w:style>
  <w:style w:type="paragraph" w:customStyle="1" w:styleId="Bodytext90">
    <w:name w:val="Body text (9)"/>
    <w:basedOn w:val="Normal"/>
    <w:link w:val="Bodytext9"/>
    <w:rsid w:val="000E1EA7"/>
    <w:pPr>
      <w:widowControl w:val="0"/>
      <w:shd w:val="clear" w:color="auto" w:fill="FFFFFF"/>
      <w:spacing w:before="60" w:after="900" w:line="0" w:lineRule="atLeast"/>
      <w:ind w:hanging="400"/>
      <w:jc w:val="right"/>
    </w:pPr>
    <w:rPr>
      <w:rFonts w:ascii="Times New Roman" w:eastAsia="Times New Roman" w:hAnsi="Times New Roman" w:cs="Times New Roman"/>
      <w:b/>
      <w:bCs/>
    </w:rPr>
  </w:style>
  <w:style w:type="paragraph" w:customStyle="1" w:styleId="Bodytext100">
    <w:name w:val="Body text (10)"/>
    <w:basedOn w:val="Normal"/>
    <w:link w:val="Bodytext10"/>
    <w:rsid w:val="000E1EA7"/>
    <w:pPr>
      <w:widowControl w:val="0"/>
      <w:shd w:val="clear" w:color="auto" w:fill="FFFFFF"/>
      <w:spacing w:before="600" w:after="60" w:line="313" w:lineRule="exact"/>
      <w:ind w:hanging="440"/>
      <w:jc w:val="both"/>
    </w:pPr>
    <w:rPr>
      <w:rFonts w:ascii="Times New Roman" w:eastAsia="Times New Roman" w:hAnsi="Times New Roman" w:cs="Times New Roman"/>
      <w:i/>
      <w:iCs/>
    </w:rPr>
  </w:style>
  <w:style w:type="paragraph" w:customStyle="1" w:styleId="Bodytext120">
    <w:name w:val="Body text (12)"/>
    <w:basedOn w:val="Normal"/>
    <w:link w:val="Bodytext12"/>
    <w:rsid w:val="000E1EA7"/>
    <w:pPr>
      <w:widowControl w:val="0"/>
      <w:shd w:val="clear" w:color="auto" w:fill="FFFFFF"/>
      <w:spacing w:before="60" w:after="480" w:line="313" w:lineRule="exact"/>
      <w:jc w:val="both"/>
    </w:pPr>
    <w:rPr>
      <w:rFonts w:ascii="Times New Roman" w:eastAsia="Times New Roman" w:hAnsi="Times New Roman" w:cs="Times New Roman"/>
      <w:b/>
      <w:bCs/>
      <w:i/>
      <w:iCs/>
    </w:rPr>
  </w:style>
  <w:style w:type="character" w:customStyle="1" w:styleId="UnresolvedMention1">
    <w:name w:val="Unresolved Mention1"/>
    <w:basedOn w:val="DefaultParagraphFont"/>
    <w:uiPriority w:val="99"/>
    <w:semiHidden/>
    <w:unhideWhenUsed/>
    <w:rsid w:val="000E1EA7"/>
    <w:rPr>
      <w:color w:val="605E5C"/>
      <w:shd w:val="clear" w:color="auto" w:fill="E1DFDD"/>
    </w:rPr>
  </w:style>
  <w:style w:type="paragraph" w:customStyle="1" w:styleId="pf0">
    <w:name w:val="pf0"/>
    <w:basedOn w:val="Normal"/>
    <w:rsid w:val="000E1EA7"/>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cf01">
    <w:name w:val="cf01"/>
    <w:basedOn w:val="DefaultParagraphFont"/>
    <w:rsid w:val="000E1EA7"/>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sid w:val="000E1EA7"/>
    <w:rPr>
      <w:color w:val="605E5C"/>
      <w:shd w:val="clear" w:color="auto" w:fill="E1DFDD"/>
    </w:rPr>
  </w:style>
  <w:style w:type="character" w:customStyle="1" w:styleId="Bodytext295pt0">
    <w:name w:val="Body text (2) + 9.5 pt"/>
    <w:basedOn w:val="Bodytext20"/>
    <w:rsid w:val="000E1EA7"/>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TrebuchetMS6pt0">
    <w:name w:val="Body text (2) + Trebuchet MS.6 pt"/>
    <w:basedOn w:val="Bodytext20"/>
    <w:rsid w:val="000E1EA7"/>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15Bold">
    <w:name w:val="Body text (15) + Bold"/>
    <w:aliases w:val="Not Italic,Body text (15) + Not Bold"/>
    <w:basedOn w:val="DefaultParagraphFont"/>
    <w:uiPriority w:val="99"/>
    <w:rsid w:val="00175E78"/>
    <w:rPr>
      <w:rFonts w:ascii="Trebuchet MS" w:hAnsi="Trebuchet MS" w:cs="Trebuchet MS"/>
      <w:b/>
      <w:bCs/>
      <w:i/>
      <w:iCs/>
      <w:color w:val="000000"/>
      <w:spacing w:val="0"/>
      <w:w w:val="100"/>
      <w:position w:val="0"/>
      <w:sz w:val="23"/>
      <w:szCs w:val="23"/>
      <w:u w:val="single"/>
      <w:lang w:val="ro-RO" w:eastAsia="ro-RO"/>
    </w:rPr>
  </w:style>
  <w:style w:type="character" w:customStyle="1" w:styleId="Bodytext13">
    <w:name w:val="Body text (13)_"/>
    <w:basedOn w:val="DefaultParagraphFont"/>
    <w:link w:val="Bodytext130"/>
    <w:uiPriority w:val="99"/>
    <w:locked/>
    <w:rsid w:val="00175E78"/>
    <w:rPr>
      <w:rFonts w:ascii="Trebuchet MS" w:hAnsi="Trebuchet MS" w:cs="Trebuchet MS"/>
      <w:b/>
      <w:bCs/>
      <w:shd w:val="clear" w:color="auto" w:fill="FFFFFF"/>
    </w:rPr>
  </w:style>
  <w:style w:type="paragraph" w:customStyle="1" w:styleId="Bodytext130">
    <w:name w:val="Body text (13)"/>
    <w:basedOn w:val="Normal"/>
    <w:link w:val="Bodytext13"/>
    <w:uiPriority w:val="99"/>
    <w:rsid w:val="00175E78"/>
    <w:pPr>
      <w:widowControl w:val="0"/>
      <w:shd w:val="clear" w:color="auto" w:fill="FFFFFF"/>
      <w:spacing w:before="960" w:after="0" w:line="302" w:lineRule="exact"/>
      <w:jc w:val="both"/>
    </w:pPr>
    <w:rPr>
      <w:rFonts w:ascii="Trebuchet MS" w:hAnsi="Trebuchet MS" w:cs="Trebuchet MS"/>
      <w:b/>
      <w:bCs/>
    </w:rPr>
  </w:style>
  <w:style w:type="character" w:customStyle="1" w:styleId="Bodytext200">
    <w:name w:val="Body text (20)_"/>
    <w:basedOn w:val="DefaultParagraphFont"/>
    <w:link w:val="Bodytext201"/>
    <w:uiPriority w:val="99"/>
    <w:locked/>
    <w:rsid w:val="00175E78"/>
    <w:rPr>
      <w:rFonts w:ascii="Trebuchet MS" w:hAnsi="Trebuchet MS" w:cs="Trebuchet MS"/>
      <w:b/>
      <w:bCs/>
      <w:shd w:val="clear" w:color="auto" w:fill="FFFFFF"/>
    </w:rPr>
  </w:style>
  <w:style w:type="paragraph" w:customStyle="1" w:styleId="Bodytext201">
    <w:name w:val="Body text (20)"/>
    <w:basedOn w:val="Normal"/>
    <w:link w:val="Bodytext200"/>
    <w:uiPriority w:val="99"/>
    <w:rsid w:val="00175E78"/>
    <w:pPr>
      <w:widowControl w:val="0"/>
      <w:shd w:val="clear" w:color="auto" w:fill="FFFFFF"/>
      <w:spacing w:after="0" w:line="240" w:lineRule="atLeast"/>
    </w:pPr>
    <w:rPr>
      <w:rFonts w:ascii="Trebuchet MS" w:hAnsi="Trebuchet MS" w:cs="Trebuchet MS"/>
      <w:b/>
      <w:bCs/>
    </w:rPr>
  </w:style>
  <w:style w:type="character" w:customStyle="1" w:styleId="Bodytext2Exact">
    <w:name w:val="Body text (2) Exact"/>
    <w:basedOn w:val="DefaultParagraphFont"/>
    <w:uiPriority w:val="99"/>
    <w:rsid w:val="00175E78"/>
    <w:rPr>
      <w:rFonts w:ascii="Trebuchet MS" w:hAnsi="Trebuchet MS" w:cs="Trebuchet MS"/>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171">
      <w:bodyDiv w:val="1"/>
      <w:marLeft w:val="0"/>
      <w:marRight w:val="0"/>
      <w:marTop w:val="0"/>
      <w:marBottom w:val="0"/>
      <w:divBdr>
        <w:top w:val="none" w:sz="0" w:space="0" w:color="auto"/>
        <w:left w:val="none" w:sz="0" w:space="0" w:color="auto"/>
        <w:bottom w:val="none" w:sz="0" w:space="0" w:color="auto"/>
        <w:right w:val="none" w:sz="0" w:space="0" w:color="auto"/>
      </w:divBdr>
    </w:div>
    <w:div w:id="319968846">
      <w:bodyDiv w:val="1"/>
      <w:marLeft w:val="0"/>
      <w:marRight w:val="0"/>
      <w:marTop w:val="0"/>
      <w:marBottom w:val="0"/>
      <w:divBdr>
        <w:top w:val="none" w:sz="0" w:space="0" w:color="auto"/>
        <w:left w:val="none" w:sz="0" w:space="0" w:color="auto"/>
        <w:bottom w:val="none" w:sz="0" w:space="0" w:color="auto"/>
        <w:right w:val="none" w:sz="0" w:space="0" w:color="auto"/>
      </w:divBdr>
    </w:div>
    <w:div w:id="376635610">
      <w:bodyDiv w:val="1"/>
      <w:marLeft w:val="0"/>
      <w:marRight w:val="0"/>
      <w:marTop w:val="0"/>
      <w:marBottom w:val="0"/>
      <w:divBdr>
        <w:top w:val="none" w:sz="0" w:space="0" w:color="auto"/>
        <w:left w:val="none" w:sz="0" w:space="0" w:color="auto"/>
        <w:bottom w:val="none" w:sz="0" w:space="0" w:color="auto"/>
        <w:right w:val="none" w:sz="0" w:space="0" w:color="auto"/>
      </w:divBdr>
    </w:div>
    <w:div w:id="386759042">
      <w:bodyDiv w:val="1"/>
      <w:marLeft w:val="0"/>
      <w:marRight w:val="0"/>
      <w:marTop w:val="0"/>
      <w:marBottom w:val="0"/>
      <w:divBdr>
        <w:top w:val="none" w:sz="0" w:space="0" w:color="auto"/>
        <w:left w:val="none" w:sz="0" w:space="0" w:color="auto"/>
        <w:bottom w:val="none" w:sz="0" w:space="0" w:color="auto"/>
        <w:right w:val="none" w:sz="0" w:space="0" w:color="auto"/>
      </w:divBdr>
    </w:div>
    <w:div w:id="605385818">
      <w:bodyDiv w:val="1"/>
      <w:marLeft w:val="0"/>
      <w:marRight w:val="0"/>
      <w:marTop w:val="0"/>
      <w:marBottom w:val="0"/>
      <w:divBdr>
        <w:top w:val="none" w:sz="0" w:space="0" w:color="auto"/>
        <w:left w:val="none" w:sz="0" w:space="0" w:color="auto"/>
        <w:bottom w:val="none" w:sz="0" w:space="0" w:color="auto"/>
        <w:right w:val="none" w:sz="0" w:space="0" w:color="auto"/>
      </w:divBdr>
    </w:div>
    <w:div w:id="721443567">
      <w:bodyDiv w:val="1"/>
      <w:marLeft w:val="0"/>
      <w:marRight w:val="0"/>
      <w:marTop w:val="0"/>
      <w:marBottom w:val="0"/>
      <w:divBdr>
        <w:top w:val="none" w:sz="0" w:space="0" w:color="auto"/>
        <w:left w:val="none" w:sz="0" w:space="0" w:color="auto"/>
        <w:bottom w:val="none" w:sz="0" w:space="0" w:color="auto"/>
        <w:right w:val="none" w:sz="0" w:space="0" w:color="auto"/>
      </w:divBdr>
    </w:div>
    <w:div w:id="1101297764">
      <w:bodyDiv w:val="1"/>
      <w:marLeft w:val="0"/>
      <w:marRight w:val="0"/>
      <w:marTop w:val="0"/>
      <w:marBottom w:val="0"/>
      <w:divBdr>
        <w:top w:val="none" w:sz="0" w:space="0" w:color="auto"/>
        <w:left w:val="none" w:sz="0" w:space="0" w:color="auto"/>
        <w:bottom w:val="none" w:sz="0" w:space="0" w:color="auto"/>
        <w:right w:val="none" w:sz="0" w:space="0" w:color="auto"/>
      </w:divBdr>
    </w:div>
    <w:div w:id="1321882585">
      <w:bodyDiv w:val="1"/>
      <w:marLeft w:val="0"/>
      <w:marRight w:val="0"/>
      <w:marTop w:val="0"/>
      <w:marBottom w:val="0"/>
      <w:divBdr>
        <w:top w:val="none" w:sz="0" w:space="0" w:color="auto"/>
        <w:left w:val="none" w:sz="0" w:space="0" w:color="auto"/>
        <w:bottom w:val="none" w:sz="0" w:space="0" w:color="auto"/>
        <w:right w:val="none" w:sz="0" w:space="0" w:color="auto"/>
      </w:divBdr>
    </w:div>
    <w:div w:id="1652909386">
      <w:bodyDiv w:val="1"/>
      <w:marLeft w:val="0"/>
      <w:marRight w:val="0"/>
      <w:marTop w:val="0"/>
      <w:marBottom w:val="0"/>
      <w:divBdr>
        <w:top w:val="none" w:sz="0" w:space="0" w:color="auto"/>
        <w:left w:val="none" w:sz="0" w:space="0" w:color="auto"/>
        <w:bottom w:val="none" w:sz="0" w:space="0" w:color="auto"/>
        <w:right w:val="none" w:sz="0" w:space="0" w:color="auto"/>
      </w:divBdr>
    </w:div>
    <w:div w:id="20107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s://www.legisplus.ro/Intralegis6/oficiale/afis.php?f=231376&amp;showLM=&amp;modBefore=&amp;datavig=2022-05-09" TargetMode="External"/><Relationship Id="rId18" Type="http://schemas.openxmlformats.org/officeDocument/2006/relationships/hyperlink" Target="http://www.mfe.gov.r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poc.research.gov.ro/uploads/competitii/ghid-unic/2021/ordinul-mcid-nr-836-23-12-2021.pdf" TargetMode="External"/><Relationship Id="rId17" Type="http://schemas.openxmlformats.org/officeDocument/2006/relationships/hyperlink" Target="http://www.mfe.gov.r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structurale@research.gov.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c.research.gov.ro/ro/articol/4184/instructiuni-beneficiari-instructiuni-pentru-beneficiari"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poc.research.ro"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mfe.gov.ro/programe/autoritati-de-management/am-poc/" TargetMode="External"/><Relationship Id="rId19" Type="http://schemas.openxmlformats.org/officeDocument/2006/relationships/hyperlink" Target="http://www.mfe.gov.ro" TargetMode="External"/><Relationship Id="rId4" Type="http://schemas.openxmlformats.org/officeDocument/2006/relationships/settings" Target="settings.xml"/><Relationship Id="rId9" Type="http://schemas.openxmlformats.org/officeDocument/2006/relationships/hyperlink" Target="http://www.mfe.gov.ro" TargetMode="External"/><Relationship Id="rId14" Type="http://schemas.openxmlformats.org/officeDocument/2006/relationships/hyperlink" Target="http://www.poc.research.ro"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A5A544EE14493825A686AD0733AB7"/>
        <w:category>
          <w:name w:val="General"/>
          <w:gallery w:val="placeholder"/>
        </w:category>
        <w:types>
          <w:type w:val="bbPlcHdr"/>
        </w:types>
        <w:behaviors>
          <w:behavior w:val="content"/>
        </w:behaviors>
        <w:guid w:val="{5D85C3C8-BE1D-4AF4-B052-34F1793BA134}"/>
      </w:docPartPr>
      <w:docPartBody>
        <w:p w:rsidR="00DA2056" w:rsidRDefault="00DA2056" w:rsidP="00DA2056">
          <w:pPr>
            <w:pStyle w:val="885A5A544EE14493825A686AD0733AB7"/>
          </w:pPr>
          <w:r w:rsidRPr="00FE5D9D">
            <w:rPr>
              <w:shd w:val="clear" w:color="auto" w:fill="BDD6EE" w:themeFill="accent1" w:themeFillTint="66"/>
            </w:rPr>
            <w:t>[</w:t>
          </w:r>
          <w:r>
            <w:rPr>
              <w:shd w:val="clear" w:color="auto" w:fill="BDD6EE" w:themeFill="accent1" w:themeFillTint="66"/>
            </w:rPr>
            <w:t>Click pentru a selecta</w:t>
          </w:r>
          <w:r w:rsidRPr="00FE5D9D">
            <w:rPr>
              <w:rStyle w:val="PlaceholderText"/>
              <w:shd w:val="clear" w:color="auto" w:fill="BDD6EE" w:themeFill="accent1" w:themeFillTint="66"/>
            </w:rPr>
            <w:t>]</w:t>
          </w:r>
        </w:p>
      </w:docPartBody>
    </w:docPart>
    <w:docPart>
      <w:docPartPr>
        <w:name w:val="6F9364D890364FB0930EECD82C7542FD"/>
        <w:category>
          <w:name w:val="General"/>
          <w:gallery w:val="placeholder"/>
        </w:category>
        <w:types>
          <w:type w:val="bbPlcHdr"/>
        </w:types>
        <w:behaviors>
          <w:behavior w:val="content"/>
        </w:behaviors>
        <w:guid w:val="{7DD651B3-F2D9-4AD8-A01A-C400C11F72B9}"/>
      </w:docPartPr>
      <w:docPartBody>
        <w:p w:rsidR="00DA2056" w:rsidRDefault="00DA2056" w:rsidP="00DA2056">
          <w:pPr>
            <w:pStyle w:val="6F9364D890364FB0930EECD82C7542FD"/>
          </w:pPr>
          <w:r w:rsidRPr="00EA5184">
            <w:rPr>
              <w:shd w:val="clear" w:color="auto" w:fill="BDD6EE" w:themeFill="accent1" w:themeFillTint="66"/>
            </w:rPr>
            <w:t>[N</w:t>
          </w:r>
          <w:r w:rsidRPr="00EA5184">
            <w:rPr>
              <w:rStyle w:val="PlaceholderText"/>
              <w:shd w:val="clear" w:color="auto" w:fill="BDD6EE" w:themeFill="accent1" w:themeFillTint="66"/>
            </w:rPr>
            <w:t>umele complet]</w:t>
          </w:r>
        </w:p>
      </w:docPartBody>
    </w:docPart>
    <w:docPart>
      <w:docPartPr>
        <w:name w:val="EBB2FF2696AD4EB2AB42034401111EF4"/>
        <w:category>
          <w:name w:val="General"/>
          <w:gallery w:val="placeholder"/>
        </w:category>
        <w:types>
          <w:type w:val="bbPlcHdr"/>
        </w:types>
        <w:behaviors>
          <w:behavior w:val="content"/>
        </w:behaviors>
        <w:guid w:val="{AF3CC9F6-3875-467D-B380-11D201E22AFE}"/>
      </w:docPartPr>
      <w:docPartBody>
        <w:p w:rsidR="00DA2056" w:rsidRDefault="00DA2056" w:rsidP="00DA2056">
          <w:pPr>
            <w:pStyle w:val="EBB2FF2696AD4EB2AB42034401111EF4"/>
          </w:pPr>
          <w:r w:rsidRPr="00FE5D9D">
            <w:rPr>
              <w:shd w:val="clear" w:color="auto" w:fill="BDD6EE" w:themeFill="accent1" w:themeFillTint="66"/>
            </w:rPr>
            <w:t>[</w:t>
          </w:r>
          <w:r>
            <w:rPr>
              <w:shd w:val="clear" w:color="auto" w:fill="BDD6EE" w:themeFill="accent1" w:themeFillTint="66"/>
            </w:rPr>
            <w:t>C</w:t>
          </w:r>
          <w:r w:rsidRPr="00FE5D9D">
            <w:rPr>
              <w:rStyle w:val="PlaceholderText"/>
              <w:shd w:val="clear" w:color="auto" w:fill="BDD6EE" w:themeFill="accent1" w:themeFillTint="66"/>
            </w:rPr>
            <w:t>odul numeric personal]</w:t>
          </w:r>
        </w:p>
      </w:docPartBody>
    </w:docPart>
    <w:docPart>
      <w:docPartPr>
        <w:name w:val="D1052053869F44B9983C0B2D0B4ECE23"/>
        <w:category>
          <w:name w:val="General"/>
          <w:gallery w:val="placeholder"/>
        </w:category>
        <w:types>
          <w:type w:val="bbPlcHdr"/>
        </w:types>
        <w:behaviors>
          <w:behavior w:val="content"/>
        </w:behaviors>
        <w:guid w:val="{D3D0EBDD-B40E-4B29-96AE-E9FF44A174F1}"/>
      </w:docPartPr>
      <w:docPartBody>
        <w:p w:rsidR="00DA2056" w:rsidRDefault="00DA2056" w:rsidP="00DA2056">
          <w:pPr>
            <w:pStyle w:val="D1052053869F44B9983C0B2D0B4ECE23"/>
          </w:pPr>
          <w:r w:rsidRPr="00FE5D9D">
            <w:rPr>
              <w:shd w:val="clear" w:color="auto" w:fill="BDD6EE" w:themeFill="accent1" w:themeFillTint="66"/>
            </w:rPr>
            <w:t>[</w:t>
          </w:r>
          <w:r>
            <w:rPr>
              <w:shd w:val="clear" w:color="auto" w:fill="BDD6EE" w:themeFill="accent1" w:themeFillTint="66"/>
            </w:rPr>
            <w:t>S</w:t>
          </w:r>
          <w:r w:rsidRPr="00FE5D9D">
            <w:rPr>
              <w:shd w:val="clear" w:color="auto" w:fill="BDD6EE" w:themeFill="accent1" w:themeFillTint="66"/>
            </w:rPr>
            <w:t>eria documentului de identitate</w:t>
          </w:r>
          <w:r w:rsidRPr="00FE5D9D">
            <w:rPr>
              <w:rStyle w:val="PlaceholderText"/>
              <w:shd w:val="clear" w:color="auto" w:fill="BDD6EE" w:themeFill="accent1" w:themeFillTint="66"/>
            </w:rPr>
            <w:t>]</w:t>
          </w:r>
        </w:p>
      </w:docPartBody>
    </w:docPart>
    <w:docPart>
      <w:docPartPr>
        <w:name w:val="CD7E589330BD4ED8913AA6B60EAA0B17"/>
        <w:category>
          <w:name w:val="General"/>
          <w:gallery w:val="placeholder"/>
        </w:category>
        <w:types>
          <w:type w:val="bbPlcHdr"/>
        </w:types>
        <w:behaviors>
          <w:behavior w:val="content"/>
        </w:behaviors>
        <w:guid w:val="{254CA9BC-B65E-42AF-8339-5D7438924E2A}"/>
      </w:docPartPr>
      <w:docPartBody>
        <w:p w:rsidR="00DA2056" w:rsidRDefault="00DA2056" w:rsidP="00DA2056">
          <w:pPr>
            <w:pStyle w:val="CD7E589330BD4ED8913AA6B60EAA0B17"/>
          </w:pPr>
          <w:r w:rsidRPr="00FE5D9D">
            <w:rPr>
              <w:shd w:val="clear" w:color="auto" w:fill="BDD6EE" w:themeFill="accent1" w:themeFillTint="66"/>
            </w:rPr>
            <w:t>[</w:t>
          </w:r>
          <w:r>
            <w:rPr>
              <w:shd w:val="clear" w:color="auto" w:fill="BDD6EE" w:themeFill="accent1" w:themeFillTint="66"/>
            </w:rPr>
            <w:t>Numărul</w:t>
          </w:r>
          <w:r w:rsidRPr="00FE5D9D">
            <w:rPr>
              <w:shd w:val="clear" w:color="auto" w:fill="BDD6EE" w:themeFill="accent1" w:themeFillTint="66"/>
            </w:rPr>
            <w:t xml:space="preserve"> documentului de identitate</w:t>
          </w:r>
          <w:r w:rsidRPr="00FE5D9D">
            <w:rPr>
              <w:rStyle w:val="PlaceholderText"/>
              <w:shd w:val="clear" w:color="auto" w:fill="BDD6EE" w:themeFill="accent1" w:themeFillTint="66"/>
            </w:rPr>
            <w:t>]</w:t>
          </w:r>
        </w:p>
      </w:docPartBody>
    </w:docPart>
    <w:docPart>
      <w:docPartPr>
        <w:name w:val="52BA8CC434814F0993306A3765C5DB16"/>
        <w:category>
          <w:name w:val="General"/>
          <w:gallery w:val="placeholder"/>
        </w:category>
        <w:types>
          <w:type w:val="bbPlcHdr"/>
        </w:types>
        <w:behaviors>
          <w:behavior w:val="content"/>
        </w:behaviors>
        <w:guid w:val="{691AFE0A-C38C-4307-A23C-75FA72D869E6}"/>
      </w:docPartPr>
      <w:docPartBody>
        <w:p w:rsidR="00DA2056" w:rsidRDefault="00DA2056" w:rsidP="00DA2056">
          <w:pPr>
            <w:pStyle w:val="52BA8CC434814F0993306A3765C5DB16"/>
          </w:pPr>
          <w:r w:rsidRPr="00FE5D9D">
            <w:rPr>
              <w:shd w:val="clear" w:color="auto" w:fill="BDD6EE" w:themeFill="accent1" w:themeFillTint="66"/>
            </w:rPr>
            <w:t>[</w:t>
          </w:r>
          <w:r>
            <w:rPr>
              <w:shd w:val="clear" w:color="auto" w:fill="BDD6EE" w:themeFill="accent1" w:themeFillTint="66"/>
            </w:rPr>
            <w:t>D</w:t>
          </w:r>
          <w:r w:rsidRPr="00FE5D9D">
            <w:rPr>
              <w:shd w:val="clear" w:color="auto" w:fill="BDD6EE" w:themeFill="accent1" w:themeFillTint="66"/>
            </w:rPr>
            <w:t>enumirea autorității emitente</w:t>
          </w:r>
          <w:r w:rsidRPr="00FE5D9D">
            <w:rPr>
              <w:rStyle w:val="PlaceholderText"/>
              <w:shd w:val="clear" w:color="auto" w:fill="BDD6EE" w:themeFill="accent1" w:themeFillTint="66"/>
            </w:rPr>
            <w:t>]</w:t>
          </w:r>
        </w:p>
      </w:docPartBody>
    </w:docPart>
    <w:docPart>
      <w:docPartPr>
        <w:name w:val="4F29967AE7F947BFAEAEA1A655F3CFD6"/>
        <w:category>
          <w:name w:val="General"/>
          <w:gallery w:val="placeholder"/>
        </w:category>
        <w:types>
          <w:type w:val="bbPlcHdr"/>
        </w:types>
        <w:behaviors>
          <w:behavior w:val="content"/>
        </w:behaviors>
        <w:guid w:val="{83959E6F-28D7-4ECB-B12C-CF25298EDE81}"/>
      </w:docPartPr>
      <w:docPartBody>
        <w:p w:rsidR="00DA2056" w:rsidRDefault="00DA2056" w:rsidP="00DA2056">
          <w:pPr>
            <w:pStyle w:val="4F29967AE7F947BFAEAEA1A655F3CFD6"/>
          </w:pPr>
          <w:r w:rsidRPr="00EA5184">
            <w:rPr>
              <w:shd w:val="clear" w:color="auto" w:fill="BDD6EE" w:themeFill="accent1" w:themeFillTint="66"/>
            </w:rPr>
            <w:t>[</w:t>
          </w:r>
          <w:r>
            <w:rPr>
              <w:shd w:val="clear" w:color="auto" w:fill="BDD6EE" w:themeFill="accent1" w:themeFillTint="66"/>
            </w:rPr>
            <w:t>Adresa e-mail</w:t>
          </w:r>
          <w:r w:rsidRPr="00EA5184">
            <w:rPr>
              <w:rStyle w:val="PlaceholderText"/>
              <w:shd w:val="clear" w:color="auto" w:fill="BDD6EE" w:themeFill="accent1" w:themeFillTint="66"/>
            </w:rPr>
            <w:t>]</w:t>
          </w:r>
        </w:p>
      </w:docPartBody>
    </w:docPart>
    <w:docPart>
      <w:docPartPr>
        <w:name w:val="B81864C18AAC4483A49454583BF6FA8E"/>
        <w:category>
          <w:name w:val="General"/>
          <w:gallery w:val="placeholder"/>
        </w:category>
        <w:types>
          <w:type w:val="bbPlcHdr"/>
        </w:types>
        <w:behaviors>
          <w:behavior w:val="content"/>
        </w:behaviors>
        <w:guid w:val="{1389CD29-9133-4FEB-9066-ACDBD0A8C6CD}"/>
      </w:docPartPr>
      <w:docPartBody>
        <w:p w:rsidR="00DA2056" w:rsidRDefault="00DA2056" w:rsidP="00DA2056">
          <w:pPr>
            <w:pStyle w:val="B81864C18AAC4483A49454583BF6FA8E"/>
          </w:pPr>
          <w:r w:rsidRPr="00EA5184">
            <w:rPr>
              <w:shd w:val="clear" w:color="auto" w:fill="BDD6EE" w:themeFill="accent1" w:themeFillTint="66"/>
            </w:rPr>
            <w:t>[</w:t>
          </w:r>
          <w:r>
            <w:rPr>
              <w:shd w:val="clear" w:color="auto" w:fill="BDD6EE" w:themeFill="accent1" w:themeFillTint="66"/>
            </w:rPr>
            <w:t>Nr. telefon</w:t>
          </w:r>
          <w:r w:rsidRPr="00EA5184">
            <w:rPr>
              <w:rStyle w:val="PlaceholderText"/>
              <w:shd w:val="clear" w:color="auto" w:fill="BDD6EE" w:themeFill="accent1" w:themeFillTint="66"/>
            </w:rPr>
            <w:t>]</w:t>
          </w:r>
        </w:p>
      </w:docPartBody>
    </w:docPart>
    <w:docPart>
      <w:docPartPr>
        <w:name w:val="99B47A01F41048BD8490F4B30C51D273"/>
        <w:category>
          <w:name w:val="General"/>
          <w:gallery w:val="placeholder"/>
        </w:category>
        <w:types>
          <w:type w:val="bbPlcHdr"/>
        </w:types>
        <w:behaviors>
          <w:behavior w:val="content"/>
        </w:behaviors>
        <w:guid w:val="{60C2808E-2866-4292-B845-457AC056A766}"/>
      </w:docPartPr>
      <w:docPartBody>
        <w:p w:rsidR="00DA2056" w:rsidRDefault="00DA2056" w:rsidP="00DA2056">
          <w:pPr>
            <w:pStyle w:val="99B47A01F41048BD8490F4B30C51D273"/>
          </w:pPr>
          <w:r w:rsidRPr="00FE5D9D">
            <w:rPr>
              <w:shd w:val="clear" w:color="auto" w:fill="BDD6EE" w:themeFill="accent1" w:themeFillTint="66"/>
            </w:rPr>
            <w:t>[</w:t>
          </w:r>
          <w:r>
            <w:rPr>
              <w:shd w:val="clear" w:color="auto" w:fill="BDD6EE" w:themeFill="accent1" w:themeFillTint="66"/>
            </w:rPr>
            <w:t>D</w:t>
          </w:r>
          <w:r w:rsidRPr="00FE5D9D">
            <w:rPr>
              <w:shd w:val="clear" w:color="auto" w:fill="BDD6EE" w:themeFill="accent1" w:themeFillTint="66"/>
            </w:rPr>
            <w:t xml:space="preserve">enumirea </w:t>
          </w:r>
          <w:r>
            <w:rPr>
              <w:shd w:val="clear" w:color="auto" w:fill="BDD6EE" w:themeFill="accent1" w:themeFillTint="66"/>
            </w:rPr>
            <w:t>entității</w:t>
          </w:r>
          <w:r w:rsidRPr="00FE5D9D">
            <w:rPr>
              <w:rStyle w:val="PlaceholderText"/>
              <w:shd w:val="clear" w:color="auto" w:fill="BDD6EE" w:themeFill="accent1" w:themeFillTint="66"/>
            </w:rPr>
            <w:t>]</w:t>
          </w:r>
        </w:p>
      </w:docPartBody>
    </w:docPart>
    <w:docPart>
      <w:docPartPr>
        <w:name w:val="BBABE5E62169440E843F888DF22AD9B7"/>
        <w:category>
          <w:name w:val="General"/>
          <w:gallery w:val="placeholder"/>
        </w:category>
        <w:types>
          <w:type w:val="bbPlcHdr"/>
        </w:types>
        <w:behaviors>
          <w:behavior w:val="content"/>
        </w:behaviors>
        <w:guid w:val="{A23272D9-F9B4-46B3-8366-68FD2A923AF2}"/>
      </w:docPartPr>
      <w:docPartBody>
        <w:p w:rsidR="00DA2056" w:rsidRDefault="00DA2056" w:rsidP="00DA2056">
          <w:pPr>
            <w:pStyle w:val="BBABE5E62169440E843F888DF22AD9B7"/>
          </w:pPr>
          <w:r w:rsidRPr="00FE5D9D">
            <w:rPr>
              <w:shd w:val="clear" w:color="auto" w:fill="BDD6EE" w:themeFill="accent1" w:themeFillTint="66"/>
            </w:rPr>
            <w:t>[</w:t>
          </w:r>
          <w:r>
            <w:rPr>
              <w:shd w:val="clear" w:color="auto" w:fill="BDD6EE" w:themeFill="accent1" w:themeFillTint="66"/>
            </w:rPr>
            <w:t>CUI/CIF</w:t>
          </w:r>
          <w:r w:rsidRPr="00FE5D9D">
            <w:rPr>
              <w:rStyle w:val="PlaceholderText"/>
              <w:shd w:val="clear" w:color="auto" w:fill="BDD6EE" w:themeFill="accent1" w:themeFillTint="66"/>
            </w:rPr>
            <w:t>]</w:t>
          </w:r>
        </w:p>
      </w:docPartBody>
    </w:docPart>
    <w:docPart>
      <w:docPartPr>
        <w:name w:val="216F1151964B41978B2BE3AB72728B25"/>
        <w:category>
          <w:name w:val="General"/>
          <w:gallery w:val="placeholder"/>
        </w:category>
        <w:types>
          <w:type w:val="bbPlcHdr"/>
        </w:types>
        <w:behaviors>
          <w:behavior w:val="content"/>
        </w:behaviors>
        <w:guid w:val="{F42DC396-B220-4D79-BD56-9416200F2571}"/>
      </w:docPartPr>
      <w:docPartBody>
        <w:p w:rsidR="00DA2056" w:rsidRDefault="00DA2056" w:rsidP="00DA2056">
          <w:pPr>
            <w:pStyle w:val="216F1151964B41978B2BE3AB72728B25"/>
          </w:pPr>
          <w:r w:rsidRPr="00FE5D9D">
            <w:rPr>
              <w:shd w:val="clear" w:color="auto" w:fill="BDD6EE" w:themeFill="accent1" w:themeFillTint="66"/>
            </w:rPr>
            <w:t>[</w:t>
          </w:r>
          <w:r>
            <w:rPr>
              <w:shd w:val="clear" w:color="auto" w:fill="BDD6EE" w:themeFill="accent1" w:themeFillTint="66"/>
            </w:rPr>
            <w:t>Adresa sediului social</w:t>
          </w:r>
          <w:r w:rsidRPr="00FE5D9D">
            <w:rPr>
              <w:rStyle w:val="PlaceholderText"/>
              <w:shd w:val="clear" w:color="auto" w:fill="BDD6EE" w:themeFill="accent1" w:themeFillTint="66"/>
            </w:rPr>
            <w:t>]</w:t>
          </w:r>
        </w:p>
      </w:docPartBody>
    </w:docPart>
    <w:docPart>
      <w:docPartPr>
        <w:name w:val="DA73D6C07E3A4549ADE941AFE58DDC63"/>
        <w:category>
          <w:name w:val="General"/>
          <w:gallery w:val="placeholder"/>
        </w:category>
        <w:types>
          <w:type w:val="bbPlcHdr"/>
        </w:types>
        <w:behaviors>
          <w:behavior w:val="content"/>
        </w:behaviors>
        <w:guid w:val="{AD89D9C2-0669-464A-9C5C-B813F1DE7C20}"/>
      </w:docPartPr>
      <w:docPartBody>
        <w:p w:rsidR="00DA2056" w:rsidRDefault="00DA2056" w:rsidP="00DA2056">
          <w:pPr>
            <w:pStyle w:val="DA73D6C07E3A4549ADE941AFE58DDC63"/>
          </w:pPr>
          <w:r w:rsidRPr="00FE5D9D">
            <w:rPr>
              <w:shd w:val="clear" w:color="auto" w:fill="BDD6EE" w:themeFill="accent1" w:themeFillTint="66"/>
            </w:rPr>
            <w:t>[</w:t>
          </w:r>
          <w:r>
            <w:rPr>
              <w:shd w:val="clear" w:color="auto" w:fill="BDD6EE" w:themeFill="accent1" w:themeFillTint="66"/>
            </w:rPr>
            <w:t>D</w:t>
          </w:r>
          <w:r w:rsidRPr="00FE5D9D">
            <w:rPr>
              <w:shd w:val="clear" w:color="auto" w:fill="BDD6EE" w:themeFill="accent1" w:themeFillTint="66"/>
            </w:rPr>
            <w:t xml:space="preserve">enumirea </w:t>
          </w:r>
          <w:r>
            <w:rPr>
              <w:shd w:val="clear" w:color="auto" w:fill="BDD6EE" w:themeFill="accent1" w:themeFillTint="66"/>
            </w:rPr>
            <w:t>entității</w:t>
          </w:r>
          <w:r w:rsidRPr="00FE5D9D">
            <w:rPr>
              <w:rStyle w:val="PlaceholderText"/>
              <w:shd w:val="clear" w:color="auto" w:fill="BDD6EE" w:themeFill="accent1" w:themeFillTint="66"/>
            </w:rPr>
            <w:t>]</w:t>
          </w:r>
        </w:p>
      </w:docPartBody>
    </w:docPart>
    <w:docPart>
      <w:docPartPr>
        <w:name w:val="4BA71F17739A4973A9AFC72A05FBABD0"/>
        <w:category>
          <w:name w:val="General"/>
          <w:gallery w:val="placeholder"/>
        </w:category>
        <w:types>
          <w:type w:val="bbPlcHdr"/>
        </w:types>
        <w:behaviors>
          <w:behavior w:val="content"/>
        </w:behaviors>
        <w:guid w:val="{F7702A4A-7232-48EC-861A-BF87D10E38C7}"/>
      </w:docPartPr>
      <w:docPartBody>
        <w:p w:rsidR="00DA2056" w:rsidRDefault="00DA2056" w:rsidP="00DA2056">
          <w:pPr>
            <w:pStyle w:val="4BA71F17739A4973A9AFC72A05FBABD0"/>
          </w:pPr>
          <w:r w:rsidRPr="00FE5D9D">
            <w:rPr>
              <w:shd w:val="clear" w:color="auto" w:fill="BDD6EE" w:themeFill="accent1" w:themeFillTint="66"/>
            </w:rPr>
            <w:t>[</w:t>
          </w:r>
          <w:r>
            <w:rPr>
              <w:shd w:val="clear" w:color="auto" w:fill="BDD6EE" w:themeFill="accent1" w:themeFillTint="66"/>
            </w:rPr>
            <w:t>CUI/CIF</w:t>
          </w:r>
          <w:r w:rsidRPr="00FE5D9D">
            <w:rPr>
              <w:rStyle w:val="PlaceholderText"/>
              <w:shd w:val="clear" w:color="auto" w:fill="BDD6EE" w:themeFill="accent1" w:themeFillTint="66"/>
            </w:rPr>
            <w:t>]</w:t>
          </w:r>
        </w:p>
      </w:docPartBody>
    </w:docPart>
    <w:docPart>
      <w:docPartPr>
        <w:name w:val="42511375FD4D4643938CA425E7758081"/>
        <w:category>
          <w:name w:val="General"/>
          <w:gallery w:val="placeholder"/>
        </w:category>
        <w:types>
          <w:type w:val="bbPlcHdr"/>
        </w:types>
        <w:behaviors>
          <w:behavior w:val="content"/>
        </w:behaviors>
        <w:guid w:val="{8FF72B16-444F-4902-8C9F-89703674D7A1}"/>
      </w:docPartPr>
      <w:docPartBody>
        <w:p w:rsidR="00DA2056" w:rsidRDefault="00DA2056" w:rsidP="00DA2056">
          <w:pPr>
            <w:pStyle w:val="42511375FD4D4643938CA425E7758081"/>
          </w:pPr>
          <w:r w:rsidRPr="00FE5D9D">
            <w:rPr>
              <w:shd w:val="clear" w:color="auto" w:fill="BDD6EE" w:themeFill="accent1" w:themeFillTint="66"/>
            </w:rPr>
            <w:t>[</w:t>
          </w:r>
          <w:r>
            <w:rPr>
              <w:shd w:val="clear" w:color="auto" w:fill="BDD6EE" w:themeFill="accent1" w:themeFillTint="66"/>
            </w:rPr>
            <w:t>Adresa sediului social</w:t>
          </w:r>
          <w:r w:rsidRPr="00FE5D9D">
            <w:rPr>
              <w:rStyle w:val="PlaceholderText"/>
              <w:shd w:val="clear" w:color="auto" w:fill="BDD6EE" w:themeFill="accent1" w:themeFillTint="66"/>
            </w:rPr>
            <w:t>]</w:t>
          </w:r>
        </w:p>
      </w:docPartBody>
    </w:docPart>
    <w:docPart>
      <w:docPartPr>
        <w:name w:val="07FC80B52D3147A8A41221A02ADD7A25"/>
        <w:category>
          <w:name w:val="General"/>
          <w:gallery w:val="placeholder"/>
        </w:category>
        <w:types>
          <w:type w:val="bbPlcHdr"/>
        </w:types>
        <w:behaviors>
          <w:behavior w:val="content"/>
        </w:behaviors>
        <w:guid w:val="{593D5EAB-ADA3-472C-90EC-6F578E0C28D6}"/>
      </w:docPartPr>
      <w:docPartBody>
        <w:p w:rsidR="00DA2056" w:rsidRDefault="00DA2056" w:rsidP="00DA2056">
          <w:pPr>
            <w:pStyle w:val="07FC80B52D3147A8A41221A02ADD7A25"/>
          </w:pPr>
          <w:r w:rsidRPr="00FE5D9D">
            <w:rPr>
              <w:shd w:val="clear" w:color="auto" w:fill="BDD6EE" w:themeFill="accent1" w:themeFillTint="66"/>
            </w:rPr>
            <w:t>[</w:t>
          </w:r>
          <w:r>
            <w:rPr>
              <w:shd w:val="clear" w:color="auto" w:fill="BDD6EE" w:themeFill="accent1" w:themeFillTint="66"/>
            </w:rPr>
            <w:t>D</w:t>
          </w:r>
          <w:r w:rsidRPr="00FE5D9D">
            <w:rPr>
              <w:shd w:val="clear" w:color="auto" w:fill="BDD6EE" w:themeFill="accent1" w:themeFillTint="66"/>
            </w:rPr>
            <w:t xml:space="preserve">enumirea </w:t>
          </w:r>
          <w:r>
            <w:rPr>
              <w:shd w:val="clear" w:color="auto" w:fill="BDD6EE" w:themeFill="accent1" w:themeFillTint="66"/>
            </w:rPr>
            <w:t>entității</w:t>
          </w:r>
          <w:r w:rsidRPr="00FE5D9D">
            <w:rPr>
              <w:rStyle w:val="PlaceholderText"/>
              <w:shd w:val="clear" w:color="auto" w:fill="BDD6EE" w:themeFill="accent1" w:themeFillTint="66"/>
            </w:rPr>
            <w:t>]</w:t>
          </w:r>
        </w:p>
      </w:docPartBody>
    </w:docPart>
    <w:docPart>
      <w:docPartPr>
        <w:name w:val="855996F72DC445C091D4D92170BCC893"/>
        <w:category>
          <w:name w:val="General"/>
          <w:gallery w:val="placeholder"/>
        </w:category>
        <w:types>
          <w:type w:val="bbPlcHdr"/>
        </w:types>
        <w:behaviors>
          <w:behavior w:val="content"/>
        </w:behaviors>
        <w:guid w:val="{F7DB4672-00A1-4276-B45D-6DF299491952}"/>
      </w:docPartPr>
      <w:docPartBody>
        <w:p w:rsidR="00DA2056" w:rsidRDefault="00DA2056" w:rsidP="00DA2056">
          <w:pPr>
            <w:pStyle w:val="855996F72DC445C091D4D92170BCC893"/>
          </w:pPr>
          <w:r w:rsidRPr="00FE5D9D">
            <w:rPr>
              <w:shd w:val="clear" w:color="auto" w:fill="BDD6EE" w:themeFill="accent1" w:themeFillTint="66"/>
            </w:rPr>
            <w:t>[</w:t>
          </w:r>
          <w:r>
            <w:rPr>
              <w:shd w:val="clear" w:color="auto" w:fill="BDD6EE" w:themeFill="accent1" w:themeFillTint="66"/>
            </w:rPr>
            <w:t>CUI/CIF</w:t>
          </w:r>
          <w:r w:rsidRPr="00FE5D9D">
            <w:rPr>
              <w:rStyle w:val="PlaceholderText"/>
              <w:shd w:val="clear" w:color="auto" w:fill="BDD6EE" w:themeFill="accent1" w:themeFillTint="66"/>
            </w:rPr>
            <w:t>]</w:t>
          </w:r>
        </w:p>
      </w:docPartBody>
    </w:docPart>
    <w:docPart>
      <w:docPartPr>
        <w:name w:val="CF6EB66A81E3499395F73778307DCF92"/>
        <w:category>
          <w:name w:val="General"/>
          <w:gallery w:val="placeholder"/>
        </w:category>
        <w:types>
          <w:type w:val="bbPlcHdr"/>
        </w:types>
        <w:behaviors>
          <w:behavior w:val="content"/>
        </w:behaviors>
        <w:guid w:val="{A740450A-1B93-46AD-B8F8-A0152C4FC39F}"/>
      </w:docPartPr>
      <w:docPartBody>
        <w:p w:rsidR="00DA2056" w:rsidRDefault="00DA2056" w:rsidP="00DA2056">
          <w:pPr>
            <w:pStyle w:val="CF6EB66A81E3499395F73778307DCF92"/>
          </w:pPr>
          <w:r w:rsidRPr="00FE5D9D">
            <w:rPr>
              <w:shd w:val="clear" w:color="auto" w:fill="BDD6EE" w:themeFill="accent1" w:themeFillTint="66"/>
            </w:rPr>
            <w:t>[</w:t>
          </w:r>
          <w:r>
            <w:rPr>
              <w:shd w:val="clear" w:color="auto" w:fill="BDD6EE" w:themeFill="accent1" w:themeFillTint="66"/>
            </w:rPr>
            <w:t>Adresa sediului social</w:t>
          </w:r>
          <w:r w:rsidRPr="00FE5D9D">
            <w:rPr>
              <w:rStyle w:val="PlaceholderText"/>
              <w:shd w:val="clear" w:color="auto" w:fill="BDD6EE" w:themeFill="accent1" w:themeFillTint="66"/>
            </w:rPr>
            <w:t>]</w:t>
          </w:r>
        </w:p>
      </w:docPartBody>
    </w:docPart>
    <w:docPart>
      <w:docPartPr>
        <w:name w:val="A08C62A3DC834BD48B16ADF2AE1ED028"/>
        <w:category>
          <w:name w:val="General"/>
          <w:gallery w:val="placeholder"/>
        </w:category>
        <w:types>
          <w:type w:val="bbPlcHdr"/>
        </w:types>
        <w:behaviors>
          <w:behavior w:val="content"/>
        </w:behaviors>
        <w:guid w:val="{EF67FB71-1B33-4585-8612-AC92B067F881}"/>
      </w:docPartPr>
      <w:docPartBody>
        <w:p w:rsidR="00DA2056" w:rsidRDefault="00DA2056" w:rsidP="00DA2056">
          <w:pPr>
            <w:pStyle w:val="A08C62A3DC834BD48B16ADF2AE1ED028"/>
          </w:pPr>
          <w:r w:rsidRPr="00FE5D9D">
            <w:rPr>
              <w:shd w:val="clear" w:color="auto" w:fill="BDD6EE" w:themeFill="accent1" w:themeFillTint="66"/>
            </w:rPr>
            <w:t>[</w:t>
          </w:r>
          <w:r>
            <w:rPr>
              <w:shd w:val="clear" w:color="auto" w:fill="BDD6EE" w:themeFill="accent1" w:themeFillTint="66"/>
            </w:rPr>
            <w:t>Titlul complet al proiectului</w:t>
          </w:r>
          <w:r w:rsidRPr="00FE5D9D">
            <w:rPr>
              <w:rStyle w:val="PlaceholderText"/>
              <w:shd w:val="clear" w:color="auto" w:fill="BDD6EE" w:themeFill="accent1" w:themeFillTint="66"/>
            </w:rPr>
            <w:t>]</w:t>
          </w:r>
        </w:p>
      </w:docPartBody>
    </w:docPart>
    <w:docPart>
      <w:docPartPr>
        <w:name w:val="1621242EE7074D5A894F28648F2EEF46"/>
        <w:category>
          <w:name w:val="General"/>
          <w:gallery w:val="placeholder"/>
        </w:category>
        <w:types>
          <w:type w:val="bbPlcHdr"/>
        </w:types>
        <w:behaviors>
          <w:behavior w:val="content"/>
        </w:behaviors>
        <w:guid w:val="{BBB5F068-CBAA-4036-A8AD-408A3DF09A06}"/>
      </w:docPartPr>
      <w:docPartBody>
        <w:p w:rsidR="00DA2056" w:rsidRDefault="00DA2056" w:rsidP="00DA2056">
          <w:pPr>
            <w:pStyle w:val="1621242EE7074D5A894F28648F2EEF46"/>
          </w:pPr>
          <w:r w:rsidRPr="00FE5D9D">
            <w:rPr>
              <w:shd w:val="clear" w:color="auto" w:fill="BDD6EE" w:themeFill="accent1" w:themeFillTint="66"/>
            </w:rPr>
            <w:t>[</w:t>
          </w:r>
          <w:r>
            <w:rPr>
              <w:shd w:val="clear" w:color="auto" w:fill="BDD6EE" w:themeFill="accent1" w:themeFillTint="66"/>
            </w:rPr>
            <w:t>codul SMIS</w:t>
          </w:r>
          <w:r w:rsidRPr="00FE5D9D">
            <w:rPr>
              <w:rStyle w:val="PlaceholderText"/>
              <w:shd w:val="clear" w:color="auto" w:fill="BDD6EE" w:themeFill="accent1" w:themeFillTint="66"/>
            </w:rPr>
            <w:t>]</w:t>
          </w:r>
        </w:p>
      </w:docPartBody>
    </w:docPart>
    <w:docPart>
      <w:docPartPr>
        <w:name w:val="322AEC85D785487B9CCEBA578F1BD565"/>
        <w:category>
          <w:name w:val="General"/>
          <w:gallery w:val="placeholder"/>
        </w:category>
        <w:types>
          <w:type w:val="bbPlcHdr"/>
        </w:types>
        <w:behaviors>
          <w:behavior w:val="content"/>
        </w:behaviors>
        <w:guid w:val="{76624494-67E7-4929-8084-DA0FAA59CE0A}"/>
      </w:docPartPr>
      <w:docPartBody>
        <w:p w:rsidR="00DA2056" w:rsidRDefault="00DA2056" w:rsidP="00DA2056">
          <w:pPr>
            <w:pStyle w:val="322AEC85D785487B9CCEBA578F1BD565"/>
          </w:pPr>
          <w:r w:rsidRPr="00FE5D9D">
            <w:rPr>
              <w:shd w:val="clear" w:color="auto" w:fill="BDD6EE" w:themeFill="accent1" w:themeFillTint="66"/>
            </w:rPr>
            <w:t>[</w:t>
          </w:r>
          <w:r>
            <w:rPr>
              <w:shd w:val="clear" w:color="auto" w:fill="BDD6EE" w:themeFill="accent1" w:themeFillTint="66"/>
            </w:rPr>
            <w:t>Codul apelului de proiecte</w:t>
          </w:r>
          <w:r w:rsidRPr="00FE5D9D">
            <w:rPr>
              <w:rStyle w:val="PlaceholderText"/>
              <w:shd w:val="clear" w:color="auto" w:fill="BDD6EE" w:themeFill="accent1" w:themeFillTint="66"/>
            </w:rPr>
            <w:t>]</w:t>
          </w:r>
        </w:p>
      </w:docPartBody>
    </w:docPart>
    <w:docPart>
      <w:docPartPr>
        <w:name w:val="11AD198932A14946A8A06114F3E1FB64"/>
        <w:category>
          <w:name w:val="General"/>
          <w:gallery w:val="placeholder"/>
        </w:category>
        <w:types>
          <w:type w:val="bbPlcHdr"/>
        </w:types>
        <w:behaviors>
          <w:behavior w:val="content"/>
        </w:behaviors>
        <w:guid w:val="{609B8023-431D-42A2-98B0-A7417F3A500B}"/>
      </w:docPartPr>
      <w:docPartBody>
        <w:p w:rsidR="00DA2056" w:rsidRDefault="00DA2056" w:rsidP="00DA2056">
          <w:pPr>
            <w:pStyle w:val="11AD198932A14946A8A06114F3E1FB64"/>
          </w:pPr>
          <w:r w:rsidRPr="00FE5D9D">
            <w:rPr>
              <w:shd w:val="clear" w:color="auto" w:fill="BDD6EE" w:themeFill="accent1" w:themeFillTint="66"/>
            </w:rPr>
            <w:t>[</w:t>
          </w:r>
          <w:r>
            <w:rPr>
              <w:shd w:val="clear" w:color="auto" w:fill="BDD6EE" w:themeFill="accent1" w:themeFillTint="66"/>
            </w:rPr>
            <w:t>Titlul complet al proiectului</w:t>
          </w:r>
          <w:r w:rsidRPr="00FE5D9D">
            <w:rPr>
              <w:rStyle w:val="PlaceholderText"/>
              <w:shd w:val="clear" w:color="auto" w:fill="BDD6EE" w:themeFill="accent1" w:themeFillTint="66"/>
            </w:rPr>
            <w:t>]</w:t>
          </w:r>
        </w:p>
      </w:docPartBody>
    </w:docPart>
    <w:docPart>
      <w:docPartPr>
        <w:name w:val="A7BEEC10F666436A8CA12D043C8A53C3"/>
        <w:category>
          <w:name w:val="General"/>
          <w:gallery w:val="placeholder"/>
        </w:category>
        <w:types>
          <w:type w:val="bbPlcHdr"/>
        </w:types>
        <w:behaviors>
          <w:behavior w:val="content"/>
        </w:behaviors>
        <w:guid w:val="{8DBAC421-0F7C-45C5-8B51-8CFCCBC62968}"/>
      </w:docPartPr>
      <w:docPartBody>
        <w:p w:rsidR="00DA2056" w:rsidRDefault="00DA2056" w:rsidP="00DA2056">
          <w:pPr>
            <w:pStyle w:val="A7BEEC10F666436A8CA12D043C8A53C3"/>
          </w:pPr>
          <w:r w:rsidRPr="00FE5D9D">
            <w:rPr>
              <w:shd w:val="clear" w:color="auto" w:fill="BDD6EE" w:themeFill="accent1" w:themeFillTint="66"/>
            </w:rPr>
            <w:t>[</w:t>
          </w:r>
          <w:r>
            <w:rPr>
              <w:shd w:val="clear" w:color="auto" w:fill="BDD6EE" w:themeFill="accent1" w:themeFillTint="66"/>
            </w:rPr>
            <w:t>codul SMIS</w:t>
          </w:r>
          <w:r w:rsidRPr="00FE5D9D">
            <w:rPr>
              <w:rStyle w:val="PlaceholderText"/>
              <w:shd w:val="clear" w:color="auto" w:fill="BDD6EE" w:themeFill="accent1" w:themeFillTint="66"/>
            </w:rPr>
            <w:t>]</w:t>
          </w:r>
        </w:p>
      </w:docPartBody>
    </w:docPart>
    <w:docPart>
      <w:docPartPr>
        <w:name w:val="1E93FEE3653A455F8DBF55F0A08EB347"/>
        <w:category>
          <w:name w:val="General"/>
          <w:gallery w:val="placeholder"/>
        </w:category>
        <w:types>
          <w:type w:val="bbPlcHdr"/>
        </w:types>
        <w:behaviors>
          <w:behavior w:val="content"/>
        </w:behaviors>
        <w:guid w:val="{0931BFD4-9B1A-41C2-A96E-1B15FC84BB4F}"/>
      </w:docPartPr>
      <w:docPartBody>
        <w:p w:rsidR="00DA2056" w:rsidRDefault="00DA2056" w:rsidP="00DA2056">
          <w:pPr>
            <w:pStyle w:val="1E93FEE3653A455F8DBF55F0A08EB347"/>
          </w:pPr>
          <w:r w:rsidRPr="00EA5184">
            <w:rPr>
              <w:shd w:val="clear" w:color="auto" w:fill="BDD6EE" w:themeFill="accent1" w:themeFillTint="66"/>
            </w:rPr>
            <w:t>[</w:t>
          </w:r>
          <w:r>
            <w:rPr>
              <w:shd w:val="clear" w:color="auto" w:fill="BDD6EE" w:themeFill="accent1" w:themeFillTint="66"/>
            </w:rPr>
            <w:t>Adresa e-mail</w:t>
          </w:r>
          <w:r w:rsidRPr="00EA5184">
            <w:rPr>
              <w:rStyle w:val="PlaceholderText"/>
              <w:shd w:val="clear" w:color="auto" w:fill="BDD6EE" w:themeFill="accent1" w:themeFillTint="66"/>
            </w:rPr>
            <w:t>]</w:t>
          </w:r>
        </w:p>
      </w:docPartBody>
    </w:docPart>
    <w:docPart>
      <w:docPartPr>
        <w:name w:val="B21B9A42C68F49FE9306745701A0F607"/>
        <w:category>
          <w:name w:val="General"/>
          <w:gallery w:val="placeholder"/>
        </w:category>
        <w:types>
          <w:type w:val="bbPlcHdr"/>
        </w:types>
        <w:behaviors>
          <w:behavior w:val="content"/>
        </w:behaviors>
        <w:guid w:val="{A0B2184C-EED5-4F3F-9FC4-1CA61E3CE166}"/>
      </w:docPartPr>
      <w:docPartBody>
        <w:p w:rsidR="00DA2056" w:rsidRDefault="00DA2056" w:rsidP="00DA2056">
          <w:pPr>
            <w:pStyle w:val="B21B9A42C68F49FE9306745701A0F607"/>
          </w:pPr>
          <w:r w:rsidRPr="00EA5184">
            <w:rPr>
              <w:shd w:val="clear" w:color="auto" w:fill="BDD6EE" w:themeFill="accent1" w:themeFillTint="66"/>
            </w:rPr>
            <w:t>[</w:t>
          </w:r>
          <w:r>
            <w:rPr>
              <w:shd w:val="clear" w:color="auto" w:fill="BDD6EE" w:themeFill="accent1" w:themeFillTint="66"/>
            </w:rPr>
            <w:t>Nr. fax</w:t>
          </w:r>
          <w:r w:rsidRPr="00EA5184">
            <w:rPr>
              <w:rStyle w:val="PlaceholderText"/>
              <w:shd w:val="clear" w:color="auto" w:fill="BDD6EE" w:themeFill="accent1" w:themeFillTint="66"/>
            </w:rPr>
            <w:t>]</w:t>
          </w:r>
        </w:p>
      </w:docPartBody>
    </w:docPart>
    <w:docPart>
      <w:docPartPr>
        <w:name w:val="58003CFD13F1414B8F88A0DA24005B67"/>
        <w:category>
          <w:name w:val="General"/>
          <w:gallery w:val="placeholder"/>
        </w:category>
        <w:types>
          <w:type w:val="bbPlcHdr"/>
        </w:types>
        <w:behaviors>
          <w:behavior w:val="content"/>
        </w:behaviors>
        <w:guid w:val="{4C20F1D2-0F05-4394-B958-7B59BD4D04F4}"/>
      </w:docPartPr>
      <w:docPartBody>
        <w:p w:rsidR="00DA2056" w:rsidRDefault="00DA2056" w:rsidP="00DA2056">
          <w:pPr>
            <w:pStyle w:val="58003CFD13F1414B8F88A0DA24005B67"/>
          </w:pPr>
          <w:r w:rsidRPr="00FE5D9D">
            <w:rPr>
              <w:shd w:val="clear" w:color="auto" w:fill="BDD6EE" w:themeFill="accent1" w:themeFillTint="66"/>
            </w:rPr>
            <w:t>[</w:t>
          </w:r>
          <w:r>
            <w:rPr>
              <w:shd w:val="clear" w:color="auto" w:fill="BDD6EE" w:themeFill="accent1" w:themeFillTint="66"/>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New Roman Bold">
    <w:panose1 w:val="02020803070505020304"/>
    <w:charset w:val="00"/>
    <w:family w:val="auto"/>
    <w:pitch w:val="variable"/>
    <w:sig w:usb0="00000000"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eogrotesque Md">
    <w:altName w:val="Arial"/>
    <w:panose1 w:val="00000000000000000000"/>
    <w:charset w:val="00"/>
    <w:family w:val="swiss"/>
    <w:notTrueType/>
    <w:pitch w:val="default"/>
    <w:sig w:usb0="00000003" w:usb1="00000000" w:usb2="00000000" w:usb3="00000000" w:csb0="00000001" w:csb1="00000000"/>
  </w:font>
  <w:font w:name="Geogrotesque Rg">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G Omega">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rdiaUPC">
    <w:charset w:val="00"/>
    <w:family w:val="swiss"/>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056"/>
    <w:rsid w:val="000004FE"/>
    <w:rsid w:val="00044F3E"/>
    <w:rsid w:val="000533E1"/>
    <w:rsid w:val="0008522A"/>
    <w:rsid w:val="000A055A"/>
    <w:rsid w:val="000A5B53"/>
    <w:rsid w:val="000D40A7"/>
    <w:rsid w:val="000F7A50"/>
    <w:rsid w:val="0012516D"/>
    <w:rsid w:val="0014048E"/>
    <w:rsid w:val="0018354A"/>
    <w:rsid w:val="001B5B25"/>
    <w:rsid w:val="001E41B0"/>
    <w:rsid w:val="001F37FE"/>
    <w:rsid w:val="00260BBC"/>
    <w:rsid w:val="0028371F"/>
    <w:rsid w:val="002B5161"/>
    <w:rsid w:val="002C59E1"/>
    <w:rsid w:val="00336E66"/>
    <w:rsid w:val="003374B2"/>
    <w:rsid w:val="003454F9"/>
    <w:rsid w:val="0038273D"/>
    <w:rsid w:val="00390826"/>
    <w:rsid w:val="00393FFD"/>
    <w:rsid w:val="003F4B79"/>
    <w:rsid w:val="00413542"/>
    <w:rsid w:val="00417957"/>
    <w:rsid w:val="00463554"/>
    <w:rsid w:val="004B6604"/>
    <w:rsid w:val="004D490C"/>
    <w:rsid w:val="004F6C12"/>
    <w:rsid w:val="00531A6D"/>
    <w:rsid w:val="00572C23"/>
    <w:rsid w:val="00575E9A"/>
    <w:rsid w:val="00590038"/>
    <w:rsid w:val="00595156"/>
    <w:rsid w:val="005B3CF9"/>
    <w:rsid w:val="005F4B1C"/>
    <w:rsid w:val="00625899"/>
    <w:rsid w:val="006C0AA0"/>
    <w:rsid w:val="00724FAC"/>
    <w:rsid w:val="00747D25"/>
    <w:rsid w:val="00756A33"/>
    <w:rsid w:val="00776BBC"/>
    <w:rsid w:val="00777B9E"/>
    <w:rsid w:val="00790C61"/>
    <w:rsid w:val="007D0706"/>
    <w:rsid w:val="0085270E"/>
    <w:rsid w:val="008564B4"/>
    <w:rsid w:val="008666D3"/>
    <w:rsid w:val="008976DF"/>
    <w:rsid w:val="008C05E3"/>
    <w:rsid w:val="008C74C4"/>
    <w:rsid w:val="00900C7F"/>
    <w:rsid w:val="00927EC9"/>
    <w:rsid w:val="009349CE"/>
    <w:rsid w:val="00971EC4"/>
    <w:rsid w:val="00981F29"/>
    <w:rsid w:val="00985B33"/>
    <w:rsid w:val="00991E05"/>
    <w:rsid w:val="009C5A68"/>
    <w:rsid w:val="00A00674"/>
    <w:rsid w:val="00A76043"/>
    <w:rsid w:val="00A8788B"/>
    <w:rsid w:val="00AF1DCF"/>
    <w:rsid w:val="00B1405F"/>
    <w:rsid w:val="00B34882"/>
    <w:rsid w:val="00B470D7"/>
    <w:rsid w:val="00B66551"/>
    <w:rsid w:val="00B94734"/>
    <w:rsid w:val="00BA1126"/>
    <w:rsid w:val="00BA3CC7"/>
    <w:rsid w:val="00BF2887"/>
    <w:rsid w:val="00C01CCA"/>
    <w:rsid w:val="00C057B0"/>
    <w:rsid w:val="00C44E4C"/>
    <w:rsid w:val="00C52286"/>
    <w:rsid w:val="00C81881"/>
    <w:rsid w:val="00C92188"/>
    <w:rsid w:val="00CB271B"/>
    <w:rsid w:val="00CF0171"/>
    <w:rsid w:val="00D47253"/>
    <w:rsid w:val="00D90345"/>
    <w:rsid w:val="00DA1F88"/>
    <w:rsid w:val="00DA2056"/>
    <w:rsid w:val="00DB0E78"/>
    <w:rsid w:val="00DD0FA1"/>
    <w:rsid w:val="00EB3D60"/>
    <w:rsid w:val="00EC65E9"/>
    <w:rsid w:val="00F03F0D"/>
    <w:rsid w:val="00F44AD4"/>
    <w:rsid w:val="00FB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71F"/>
    <w:rPr>
      <w:color w:val="808080"/>
    </w:rPr>
  </w:style>
  <w:style w:type="paragraph" w:customStyle="1" w:styleId="885A5A544EE14493825A686AD0733AB7">
    <w:name w:val="885A5A544EE14493825A686AD0733AB7"/>
    <w:rsid w:val="00DA2056"/>
  </w:style>
  <w:style w:type="paragraph" w:customStyle="1" w:styleId="6F9364D890364FB0930EECD82C7542FD">
    <w:name w:val="6F9364D890364FB0930EECD82C7542FD"/>
    <w:rsid w:val="00DA2056"/>
  </w:style>
  <w:style w:type="paragraph" w:customStyle="1" w:styleId="EBB2FF2696AD4EB2AB42034401111EF4">
    <w:name w:val="EBB2FF2696AD4EB2AB42034401111EF4"/>
    <w:rsid w:val="00DA2056"/>
  </w:style>
  <w:style w:type="paragraph" w:customStyle="1" w:styleId="D1052053869F44B9983C0B2D0B4ECE23">
    <w:name w:val="D1052053869F44B9983C0B2D0B4ECE23"/>
    <w:rsid w:val="00DA2056"/>
  </w:style>
  <w:style w:type="paragraph" w:customStyle="1" w:styleId="CD7E589330BD4ED8913AA6B60EAA0B17">
    <w:name w:val="CD7E589330BD4ED8913AA6B60EAA0B17"/>
    <w:rsid w:val="00DA2056"/>
  </w:style>
  <w:style w:type="paragraph" w:customStyle="1" w:styleId="52BA8CC434814F0993306A3765C5DB16">
    <w:name w:val="52BA8CC434814F0993306A3765C5DB16"/>
    <w:rsid w:val="00DA2056"/>
  </w:style>
  <w:style w:type="paragraph" w:customStyle="1" w:styleId="4F29967AE7F947BFAEAEA1A655F3CFD6">
    <w:name w:val="4F29967AE7F947BFAEAEA1A655F3CFD6"/>
    <w:rsid w:val="00DA2056"/>
  </w:style>
  <w:style w:type="paragraph" w:customStyle="1" w:styleId="B81864C18AAC4483A49454583BF6FA8E">
    <w:name w:val="B81864C18AAC4483A49454583BF6FA8E"/>
    <w:rsid w:val="00DA2056"/>
  </w:style>
  <w:style w:type="paragraph" w:customStyle="1" w:styleId="99B47A01F41048BD8490F4B30C51D273">
    <w:name w:val="99B47A01F41048BD8490F4B30C51D273"/>
    <w:rsid w:val="00DA2056"/>
  </w:style>
  <w:style w:type="paragraph" w:customStyle="1" w:styleId="BBABE5E62169440E843F888DF22AD9B7">
    <w:name w:val="BBABE5E62169440E843F888DF22AD9B7"/>
    <w:rsid w:val="00DA2056"/>
  </w:style>
  <w:style w:type="paragraph" w:customStyle="1" w:styleId="216F1151964B41978B2BE3AB72728B25">
    <w:name w:val="216F1151964B41978B2BE3AB72728B25"/>
    <w:rsid w:val="00DA2056"/>
  </w:style>
  <w:style w:type="paragraph" w:customStyle="1" w:styleId="DA73D6C07E3A4549ADE941AFE58DDC63">
    <w:name w:val="DA73D6C07E3A4549ADE941AFE58DDC63"/>
    <w:rsid w:val="00DA2056"/>
  </w:style>
  <w:style w:type="paragraph" w:customStyle="1" w:styleId="4BA71F17739A4973A9AFC72A05FBABD0">
    <w:name w:val="4BA71F17739A4973A9AFC72A05FBABD0"/>
    <w:rsid w:val="00DA2056"/>
  </w:style>
  <w:style w:type="paragraph" w:customStyle="1" w:styleId="42511375FD4D4643938CA425E7758081">
    <w:name w:val="42511375FD4D4643938CA425E7758081"/>
    <w:rsid w:val="00DA2056"/>
  </w:style>
  <w:style w:type="paragraph" w:customStyle="1" w:styleId="07FC80B52D3147A8A41221A02ADD7A25">
    <w:name w:val="07FC80B52D3147A8A41221A02ADD7A25"/>
    <w:rsid w:val="00DA2056"/>
  </w:style>
  <w:style w:type="paragraph" w:customStyle="1" w:styleId="855996F72DC445C091D4D92170BCC893">
    <w:name w:val="855996F72DC445C091D4D92170BCC893"/>
    <w:rsid w:val="00DA2056"/>
  </w:style>
  <w:style w:type="paragraph" w:customStyle="1" w:styleId="CF6EB66A81E3499395F73778307DCF92">
    <w:name w:val="CF6EB66A81E3499395F73778307DCF92"/>
    <w:rsid w:val="00DA2056"/>
  </w:style>
  <w:style w:type="paragraph" w:customStyle="1" w:styleId="A08C62A3DC834BD48B16ADF2AE1ED028">
    <w:name w:val="A08C62A3DC834BD48B16ADF2AE1ED028"/>
    <w:rsid w:val="00DA2056"/>
  </w:style>
  <w:style w:type="paragraph" w:customStyle="1" w:styleId="1621242EE7074D5A894F28648F2EEF46">
    <w:name w:val="1621242EE7074D5A894F28648F2EEF46"/>
    <w:rsid w:val="00DA2056"/>
  </w:style>
  <w:style w:type="paragraph" w:customStyle="1" w:styleId="322AEC85D785487B9CCEBA578F1BD565">
    <w:name w:val="322AEC85D785487B9CCEBA578F1BD565"/>
    <w:rsid w:val="00DA2056"/>
  </w:style>
  <w:style w:type="paragraph" w:customStyle="1" w:styleId="11AD198932A14946A8A06114F3E1FB64">
    <w:name w:val="11AD198932A14946A8A06114F3E1FB64"/>
    <w:rsid w:val="00DA2056"/>
  </w:style>
  <w:style w:type="paragraph" w:customStyle="1" w:styleId="A7BEEC10F666436A8CA12D043C8A53C3">
    <w:name w:val="A7BEEC10F666436A8CA12D043C8A53C3"/>
    <w:rsid w:val="00DA2056"/>
  </w:style>
  <w:style w:type="paragraph" w:customStyle="1" w:styleId="1E93FEE3653A455F8DBF55F0A08EB347">
    <w:name w:val="1E93FEE3653A455F8DBF55F0A08EB347"/>
    <w:rsid w:val="00DA2056"/>
  </w:style>
  <w:style w:type="paragraph" w:customStyle="1" w:styleId="B21B9A42C68F49FE9306745701A0F607">
    <w:name w:val="B21B9A42C68F49FE9306745701A0F607"/>
    <w:rsid w:val="00DA2056"/>
  </w:style>
  <w:style w:type="paragraph" w:customStyle="1" w:styleId="58003CFD13F1414B8F88A0DA24005B67">
    <w:name w:val="58003CFD13F1414B8F88A0DA24005B67"/>
    <w:rsid w:val="00DA20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8FC6C-8983-42D2-835C-5016B189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117</Pages>
  <Words>52474</Words>
  <Characters>304351</Characters>
  <Application>Microsoft Office Word</Application>
  <DocSecurity>0</DocSecurity>
  <Lines>2536</Lines>
  <Paragraphs>712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2022-05-27T11:26:00Z</dcterms:created>
  <dcterms:modified xsi:type="dcterms:W3CDTF">2022-06-07T11:19:00Z</dcterms:modified>
</cp:coreProperties>
</file>